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DC" w:rsidRPr="00B3470D" w:rsidRDefault="00B3470D" w:rsidP="00B34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70D">
        <w:rPr>
          <w:rFonts w:ascii="Times New Roman" w:hAnsi="Times New Roman" w:cs="Times New Roman"/>
          <w:b/>
          <w:sz w:val="24"/>
          <w:szCs w:val="24"/>
        </w:rPr>
        <w:t>Вариант 25</w:t>
      </w:r>
    </w:p>
    <w:p w:rsidR="00B3470D" w:rsidRPr="00B3470D" w:rsidRDefault="00B3470D">
      <w:pPr>
        <w:rPr>
          <w:rFonts w:ascii="Times New Roman" w:hAnsi="Times New Roman" w:cs="Times New Roman"/>
          <w:sz w:val="24"/>
          <w:szCs w:val="24"/>
        </w:rPr>
      </w:pPr>
    </w:p>
    <w:p w:rsidR="00B3470D" w:rsidRPr="00B3470D" w:rsidRDefault="00B3470D" w:rsidP="00B3470D">
      <w:pPr>
        <w:pStyle w:val="30"/>
        <w:shd w:val="clear" w:color="auto" w:fill="auto"/>
        <w:spacing w:before="0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B3470D">
        <w:rPr>
          <w:rFonts w:ascii="Times New Roman" w:hAnsi="Times New Roman" w:cs="Times New Roman"/>
          <w:color w:val="000000"/>
          <w:sz w:val="24"/>
          <w:szCs w:val="24"/>
        </w:rPr>
        <w:t xml:space="preserve">Прочитайте текст и выполните задания </w:t>
      </w:r>
      <w:r w:rsidRPr="00B3470D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t xml:space="preserve"> — С4.</w:t>
      </w:r>
    </w:p>
    <w:p w:rsidR="00B3470D" w:rsidRPr="00B3470D" w:rsidRDefault="00B3470D">
      <w:pPr>
        <w:rPr>
          <w:rFonts w:ascii="Times New Roman" w:hAnsi="Times New Roman" w:cs="Times New Roman"/>
          <w:sz w:val="24"/>
          <w:szCs w:val="24"/>
        </w:rPr>
      </w:pPr>
    </w:p>
    <w:p w:rsidR="00B3470D" w:rsidRPr="00B3470D" w:rsidRDefault="00B3470D" w:rsidP="00B3470D">
      <w:pPr>
        <w:pStyle w:val="1"/>
        <w:shd w:val="clear" w:color="auto" w:fill="auto"/>
        <w:ind w:left="40" w:right="20" w:firstLine="340"/>
        <w:rPr>
          <w:rFonts w:ascii="Times New Roman" w:hAnsi="Times New Roman" w:cs="Times New Roman"/>
          <w:sz w:val="24"/>
          <w:szCs w:val="24"/>
        </w:rPr>
      </w:pPr>
      <w:r w:rsidRPr="00B3470D">
        <w:rPr>
          <w:rFonts w:ascii="Times New Roman" w:hAnsi="Times New Roman" w:cs="Times New Roman"/>
          <w:color w:val="000000"/>
          <w:sz w:val="24"/>
          <w:szCs w:val="24"/>
        </w:rPr>
        <w:t xml:space="preserve">«Понятие «прогресс» (лат. </w:t>
      </w:r>
      <w:proofErr w:type="spellStart"/>
      <w:r w:rsidRPr="00B3470D">
        <w:rPr>
          <w:rFonts w:ascii="Times New Roman" w:hAnsi="Times New Roman" w:cs="Times New Roman"/>
          <w:color w:val="000000"/>
          <w:sz w:val="24"/>
          <w:szCs w:val="24"/>
          <w:lang w:val="en-US"/>
        </w:rPr>
        <w:t>progressus</w:t>
      </w:r>
      <w:proofErr w:type="spellEnd"/>
      <w:r w:rsidRPr="00B3470D">
        <w:rPr>
          <w:rFonts w:ascii="Times New Roman" w:hAnsi="Times New Roman" w:cs="Times New Roman"/>
          <w:color w:val="000000"/>
          <w:sz w:val="24"/>
          <w:szCs w:val="24"/>
        </w:rPr>
        <w:t xml:space="preserve"> — движение вперед, успех) — это направление развития, для которого характерен переход от низшего к высшему, от простого к более </w:t>
      </w:r>
      <w:bookmarkStart w:id="0" w:name="_GoBack"/>
      <w:bookmarkEnd w:id="0"/>
      <w:r w:rsidRPr="00B3470D">
        <w:rPr>
          <w:rFonts w:ascii="Times New Roman" w:hAnsi="Times New Roman" w:cs="Times New Roman"/>
          <w:color w:val="000000"/>
          <w:sz w:val="24"/>
          <w:szCs w:val="24"/>
        </w:rPr>
        <w:t>сложному, движение вперед к более совершенно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softHyphen/>
        <w:t>му, передовому, изменение к новому, лучшему. Прогресс более наглядно проявляется в развитии производитель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softHyphen/>
        <w:t>ных сил, менее заметен в области культуры, особенно мо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softHyphen/>
        <w:t>рали и нравственности. Вместе с тем мы можем видеть, как технический прогресс стимулирует развитие науки, а наука, в свою очередь, создает основы развития техни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softHyphen/>
        <w:t>ки. Из богатства, многообразия народной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70D">
        <w:rPr>
          <w:rFonts w:ascii="Times New Roman" w:hAnsi="Times New Roman" w:cs="Times New Roman"/>
          <w:sz w:val="24"/>
          <w:szCs w:val="24"/>
        </w:rPr>
        <w:t>культуры раз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t>вивается светская культура, а в настоящее время и мас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softHyphen/>
        <w:t>совая. &lt;...&gt;</w:t>
      </w:r>
    </w:p>
    <w:p w:rsidR="00B3470D" w:rsidRPr="00B3470D" w:rsidRDefault="00B3470D" w:rsidP="00B3470D">
      <w:pPr>
        <w:pStyle w:val="1"/>
        <w:shd w:val="clear" w:color="auto" w:fill="auto"/>
        <w:ind w:left="40" w:right="720" w:firstLine="340"/>
        <w:rPr>
          <w:rFonts w:ascii="Times New Roman" w:hAnsi="Times New Roman" w:cs="Times New Roman"/>
          <w:sz w:val="24"/>
          <w:szCs w:val="24"/>
        </w:rPr>
      </w:pPr>
      <w:r w:rsidRPr="00B3470D">
        <w:rPr>
          <w:rFonts w:ascii="Times New Roman" w:hAnsi="Times New Roman" w:cs="Times New Roman"/>
          <w:color w:val="000000"/>
          <w:sz w:val="24"/>
          <w:szCs w:val="24"/>
        </w:rPr>
        <w:t>Прогресс многомерен. И в том смысле, что идет по многим направлениям во всех областях человеческой де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ятельности, в том, что у него есть побочные эффекты, не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softHyphen/>
        <w:t>приятные, отрицательные последствия. Иными словами, за прогресс тоже надо платить. В поиске общего или еди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softHyphen/>
        <w:t>ного критерия прогресса важно исходить из того, что критерий не цель, а только средство. Основная цель всего общественного развития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t>— человек, его всестороннее развитие. &lt;...&gt;</w:t>
      </w:r>
    </w:p>
    <w:p w:rsidR="00B3470D" w:rsidRPr="00B3470D" w:rsidRDefault="00B3470D" w:rsidP="00B3470D">
      <w:pPr>
        <w:pStyle w:val="1"/>
        <w:shd w:val="clear" w:color="auto" w:fill="auto"/>
        <w:ind w:left="40" w:right="72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B3470D">
        <w:rPr>
          <w:rFonts w:ascii="Times New Roman" w:hAnsi="Times New Roman" w:cs="Times New Roman"/>
          <w:color w:val="000000"/>
          <w:sz w:val="24"/>
          <w:szCs w:val="24"/>
        </w:rPr>
        <w:t>Понятие прогресса в современных условиях все более трансформируется в сторону обогащения его гуманисти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ческими параметрами, характеристиками. Осознание хрупкости человеческого существования обусловливает необходимость гуманистической стратегии в понимании сущности прогресса. Развитие человека в его духовном и телесном измерении, осознание </w:t>
      </w:r>
      <w:proofErr w:type="spellStart"/>
      <w:r w:rsidRPr="00B3470D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B3470D">
        <w:rPr>
          <w:rFonts w:ascii="Times New Roman" w:hAnsi="Times New Roman" w:cs="Times New Roman"/>
          <w:color w:val="000000"/>
          <w:sz w:val="24"/>
          <w:szCs w:val="24"/>
        </w:rPr>
        <w:t xml:space="preserve"> человече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softHyphen/>
        <w:t>ского существования, создание благоприятных условий для человека в этом видится прогресс современного об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softHyphen/>
        <w:t>щества. В качестве гуманистических критериев выдвига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softHyphen/>
        <w:t>ются такие интегративные показатели прогрессивного развития общества, как средняя продолжительность жиз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 человека, детская и материнская смертность» </w:t>
      </w:r>
    </w:p>
    <w:p w:rsidR="00B3470D" w:rsidRPr="00B3470D" w:rsidRDefault="00B3470D" w:rsidP="00B3470D">
      <w:pPr>
        <w:pStyle w:val="1"/>
        <w:shd w:val="clear" w:color="auto" w:fill="auto"/>
        <w:ind w:left="40" w:right="720" w:firstLine="340"/>
        <w:rPr>
          <w:rFonts w:ascii="Times New Roman" w:hAnsi="Times New Roman" w:cs="Times New Roman"/>
          <w:color w:val="000000"/>
          <w:sz w:val="24"/>
          <w:szCs w:val="24"/>
        </w:rPr>
      </w:pPr>
    </w:p>
    <w:p w:rsidR="00B3470D" w:rsidRPr="00B3470D" w:rsidRDefault="00B3470D" w:rsidP="00B3470D">
      <w:pPr>
        <w:pStyle w:val="1"/>
        <w:shd w:val="clear" w:color="auto" w:fill="auto"/>
        <w:ind w:left="40" w:right="72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B3470D">
        <w:rPr>
          <w:rStyle w:val="a4"/>
          <w:rFonts w:ascii="Times New Roman" w:hAnsi="Times New Roman" w:cs="Times New Roman"/>
          <w:sz w:val="24"/>
          <w:szCs w:val="24"/>
        </w:rPr>
        <w:t>(</w:t>
      </w:r>
      <w:proofErr w:type="spellStart"/>
      <w:r w:rsidRPr="00B3470D">
        <w:rPr>
          <w:rStyle w:val="a4"/>
          <w:rFonts w:ascii="Times New Roman" w:hAnsi="Times New Roman" w:cs="Times New Roman"/>
          <w:sz w:val="24"/>
          <w:szCs w:val="24"/>
        </w:rPr>
        <w:t>Дорс</w:t>
      </w:r>
      <w:r w:rsidRPr="00B3470D">
        <w:rPr>
          <w:rStyle w:val="a4"/>
          <w:rFonts w:ascii="Times New Roman" w:hAnsi="Times New Roman" w:cs="Times New Roman"/>
          <w:sz w:val="24"/>
          <w:szCs w:val="24"/>
        </w:rPr>
        <w:t>кая</w:t>
      </w:r>
      <w:proofErr w:type="spellEnd"/>
      <w:r w:rsidRPr="00B3470D">
        <w:rPr>
          <w:rStyle w:val="a4"/>
          <w:rFonts w:ascii="Times New Roman" w:hAnsi="Times New Roman" w:cs="Times New Roman"/>
          <w:sz w:val="24"/>
          <w:szCs w:val="24"/>
        </w:rPr>
        <w:t xml:space="preserve"> А. А.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t xml:space="preserve"> Прогресс и его критерии // Обществознание. По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собие для поступающих в вузы. </w:t>
      </w:r>
      <w:proofErr w:type="gramStart"/>
      <w:r w:rsidRPr="00B3470D">
        <w:rPr>
          <w:rFonts w:ascii="Times New Roman" w:hAnsi="Times New Roman" w:cs="Times New Roman"/>
          <w:color w:val="000000"/>
          <w:sz w:val="24"/>
          <w:szCs w:val="24"/>
        </w:rPr>
        <w:t>СПб.:</w:t>
      </w:r>
      <w:proofErr w:type="gramEnd"/>
      <w:r w:rsidRPr="00B3470D">
        <w:rPr>
          <w:rFonts w:ascii="Times New Roman" w:hAnsi="Times New Roman" w:cs="Times New Roman"/>
          <w:color w:val="000000"/>
          <w:sz w:val="24"/>
          <w:szCs w:val="24"/>
        </w:rPr>
        <w:t xml:space="preserve"> Изд-во РГПУ им. А. И. Герцена: Изд-во «Союз», 2001. С. </w:t>
      </w:r>
      <w:r w:rsidRPr="00B3470D">
        <w:rPr>
          <w:rStyle w:val="a5"/>
          <w:rFonts w:ascii="Times New Roman" w:hAnsi="Times New Roman" w:cs="Times New Roman"/>
          <w:sz w:val="24"/>
          <w:szCs w:val="24"/>
        </w:rPr>
        <w:t>88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t>—92.).</w:t>
      </w:r>
    </w:p>
    <w:p w:rsidR="00B3470D" w:rsidRPr="00B3470D" w:rsidRDefault="00B3470D" w:rsidP="00B3470D">
      <w:pPr>
        <w:pStyle w:val="1"/>
        <w:shd w:val="clear" w:color="auto" w:fill="auto"/>
        <w:ind w:left="40" w:right="720" w:firstLine="340"/>
        <w:rPr>
          <w:rFonts w:ascii="Times New Roman" w:hAnsi="Times New Roman" w:cs="Times New Roman"/>
          <w:sz w:val="24"/>
          <w:szCs w:val="24"/>
        </w:rPr>
      </w:pPr>
    </w:p>
    <w:p w:rsidR="00B3470D" w:rsidRPr="00B3470D" w:rsidRDefault="00B3470D" w:rsidP="00B3470D">
      <w:pPr>
        <w:pStyle w:val="1"/>
        <w:shd w:val="clear" w:color="auto" w:fill="auto"/>
        <w:ind w:left="40" w:right="72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B3470D">
        <w:rPr>
          <w:rFonts w:ascii="Times New Roman" w:hAnsi="Times New Roman" w:cs="Times New Roman"/>
          <w:color w:val="000000"/>
          <w:sz w:val="24"/>
          <w:szCs w:val="24"/>
        </w:rPr>
        <w:t>С1. Опираясь на текст, укажите сущность и харак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softHyphen/>
        <w:t>терные черты прогресса.</w:t>
      </w:r>
    </w:p>
    <w:p w:rsidR="00B3470D" w:rsidRPr="00B3470D" w:rsidRDefault="00B3470D" w:rsidP="00B3470D">
      <w:pPr>
        <w:pStyle w:val="1"/>
        <w:shd w:val="clear" w:color="auto" w:fill="auto"/>
        <w:ind w:left="40" w:right="720" w:firstLine="340"/>
        <w:rPr>
          <w:rFonts w:ascii="Times New Roman" w:hAnsi="Times New Roman" w:cs="Times New Roman"/>
          <w:sz w:val="24"/>
          <w:szCs w:val="24"/>
        </w:rPr>
      </w:pPr>
    </w:p>
    <w:p w:rsidR="00B3470D" w:rsidRPr="00B3470D" w:rsidRDefault="00B3470D" w:rsidP="00B3470D">
      <w:pPr>
        <w:pStyle w:val="1"/>
        <w:shd w:val="clear" w:color="auto" w:fill="auto"/>
        <w:spacing w:line="230" w:lineRule="exact"/>
        <w:ind w:left="40" w:right="72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B3470D">
        <w:rPr>
          <w:rFonts w:ascii="Times New Roman" w:hAnsi="Times New Roman" w:cs="Times New Roman"/>
          <w:color w:val="000000"/>
          <w:sz w:val="24"/>
          <w:szCs w:val="24"/>
        </w:rPr>
        <w:t>С2. В чем видит автор прогресс современного общест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softHyphen/>
        <w:t>ва? Объясните, почему.</w:t>
      </w:r>
    </w:p>
    <w:p w:rsidR="00B3470D" w:rsidRPr="00B3470D" w:rsidRDefault="00B3470D" w:rsidP="00B3470D">
      <w:pPr>
        <w:pStyle w:val="1"/>
        <w:shd w:val="clear" w:color="auto" w:fill="auto"/>
        <w:spacing w:line="230" w:lineRule="exact"/>
        <w:ind w:left="40" w:right="720" w:firstLine="340"/>
        <w:rPr>
          <w:rFonts w:ascii="Times New Roman" w:hAnsi="Times New Roman" w:cs="Times New Roman"/>
          <w:sz w:val="24"/>
          <w:szCs w:val="24"/>
        </w:rPr>
      </w:pPr>
    </w:p>
    <w:p w:rsidR="00B3470D" w:rsidRPr="00B3470D" w:rsidRDefault="00B3470D" w:rsidP="00B3470D">
      <w:pPr>
        <w:pStyle w:val="1"/>
        <w:shd w:val="clear" w:color="auto" w:fill="auto"/>
        <w:ind w:left="40" w:right="72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B3470D">
        <w:rPr>
          <w:rFonts w:ascii="Times New Roman" w:hAnsi="Times New Roman" w:cs="Times New Roman"/>
          <w:color w:val="000000"/>
          <w:sz w:val="24"/>
          <w:szCs w:val="24"/>
        </w:rPr>
        <w:t>С3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t>. Используя знания обществоведческого курса, приведите три примера критериев прогресса, которые предлагали различные мыслители.</w:t>
      </w:r>
    </w:p>
    <w:p w:rsidR="00B3470D" w:rsidRPr="00B3470D" w:rsidRDefault="00B3470D" w:rsidP="00B3470D">
      <w:pPr>
        <w:pStyle w:val="1"/>
        <w:shd w:val="clear" w:color="auto" w:fill="auto"/>
        <w:ind w:left="40" w:right="720" w:firstLine="340"/>
        <w:rPr>
          <w:rFonts w:ascii="Times New Roman" w:hAnsi="Times New Roman" w:cs="Times New Roman"/>
          <w:sz w:val="24"/>
          <w:szCs w:val="24"/>
        </w:rPr>
      </w:pPr>
    </w:p>
    <w:p w:rsidR="00B3470D" w:rsidRPr="00B3470D" w:rsidRDefault="00B3470D" w:rsidP="00B3470D">
      <w:pPr>
        <w:pStyle w:val="1"/>
        <w:shd w:val="clear" w:color="auto" w:fill="auto"/>
        <w:spacing w:after="244"/>
        <w:ind w:left="40" w:right="720" w:firstLine="340"/>
        <w:rPr>
          <w:rFonts w:ascii="Times New Roman" w:hAnsi="Times New Roman" w:cs="Times New Roman"/>
          <w:sz w:val="24"/>
          <w:szCs w:val="24"/>
        </w:rPr>
      </w:pPr>
      <w:r w:rsidRPr="00B3470D">
        <w:rPr>
          <w:rFonts w:ascii="Times New Roman" w:hAnsi="Times New Roman" w:cs="Times New Roman"/>
          <w:color w:val="000000"/>
          <w:sz w:val="24"/>
          <w:szCs w:val="24"/>
        </w:rPr>
        <w:t>С4. В тексте приведены два интегративных показате</w:t>
      </w:r>
      <w:r w:rsidRPr="00B3470D">
        <w:rPr>
          <w:rFonts w:ascii="Times New Roman" w:hAnsi="Times New Roman" w:cs="Times New Roman"/>
          <w:color w:val="000000"/>
          <w:sz w:val="24"/>
          <w:szCs w:val="24"/>
        </w:rPr>
        <w:softHyphen/>
        <w:t>ля прогрессивного развития современного общества. Дополните данные показатели тремя примерами.</w:t>
      </w:r>
    </w:p>
    <w:p w:rsidR="00B3470D" w:rsidRPr="00B3470D" w:rsidRDefault="00B3470D">
      <w:pPr>
        <w:rPr>
          <w:rFonts w:ascii="Times New Roman" w:hAnsi="Times New Roman" w:cs="Times New Roman"/>
          <w:sz w:val="24"/>
          <w:szCs w:val="24"/>
        </w:rPr>
      </w:pPr>
    </w:p>
    <w:sectPr w:rsidR="00B3470D" w:rsidRPr="00B3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0D"/>
    <w:rsid w:val="005F38DC"/>
    <w:rsid w:val="00B3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C0990-C483-45DD-9C24-4839BB74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3470D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70D"/>
    <w:pPr>
      <w:widowControl w:val="0"/>
      <w:shd w:val="clear" w:color="auto" w:fill="FFFFFF"/>
      <w:spacing w:before="120" w:after="0" w:line="226" w:lineRule="exact"/>
      <w:jc w:val="both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a3">
    <w:name w:val="Основной текст_"/>
    <w:basedOn w:val="a0"/>
    <w:link w:val="1"/>
    <w:rsid w:val="00B3470D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B3470D"/>
    <w:pPr>
      <w:widowControl w:val="0"/>
      <w:shd w:val="clear" w:color="auto" w:fill="FFFFFF"/>
      <w:spacing w:after="0" w:line="226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a4">
    <w:name w:val="Основной текст + Курсив"/>
    <w:basedOn w:val="a3"/>
    <w:rsid w:val="00B347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Основной текст + Полужирный"/>
    <w:basedOn w:val="a3"/>
    <w:rsid w:val="00B3470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Ерошин</dc:creator>
  <cp:keywords/>
  <dc:description/>
  <cp:lastModifiedBy>Владимир Ерошин</cp:lastModifiedBy>
  <cp:revision>1</cp:revision>
  <dcterms:created xsi:type="dcterms:W3CDTF">2014-04-07T14:16:00Z</dcterms:created>
  <dcterms:modified xsi:type="dcterms:W3CDTF">2014-04-07T14:22:00Z</dcterms:modified>
</cp:coreProperties>
</file>