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C7" w:rsidRPr="00A27380" w:rsidRDefault="00A27380" w:rsidP="00A2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80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</w:p>
    <w:p w:rsidR="00A27380" w:rsidRPr="00A27380" w:rsidRDefault="00A27380" w:rsidP="00A27380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27380">
        <w:rPr>
          <w:rStyle w:val="a3"/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A27380">
        <w:rPr>
          <w:rStyle w:val="a3"/>
          <w:rFonts w:ascii="Times New Roman" w:hAnsi="Times New Roman" w:cs="Times New Roman"/>
          <w:sz w:val="24"/>
          <w:szCs w:val="24"/>
          <w:lang w:val="en-US"/>
        </w:rPr>
        <w:t>Cl</w:t>
      </w:r>
      <w:r w:rsidRPr="00A27380">
        <w:rPr>
          <w:rStyle w:val="a3"/>
          <w:rFonts w:ascii="Times New Roman" w:hAnsi="Times New Roman" w:cs="Times New Roman"/>
          <w:sz w:val="24"/>
          <w:szCs w:val="24"/>
        </w:rPr>
        <w:t xml:space="preserve"> — С4.</w:t>
      </w:r>
    </w:p>
    <w:p w:rsidR="00A27380" w:rsidRPr="00A27380" w:rsidRDefault="00A2738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A27380" w:rsidRPr="00A27380" w:rsidRDefault="00A27380" w:rsidP="00A27380">
      <w:pPr>
        <w:pStyle w:val="2"/>
        <w:shd w:val="clear" w:color="auto" w:fill="auto"/>
        <w:ind w:left="40" w:right="40" w:firstLine="360"/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«Используя опыт создания и функционирования со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циального государства в развитых странах Запада, отече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опыт, учитывая исторические традиции и мен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талитет русского и других коренных народов России, а также геополитическое положение и природно-клима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условия нашей страны, принцип социального государства в его российской модели должен рассматри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ваться как методологический, как главный и определяю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щий принцип строения и всей системы деятельности го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сударства. По сравнению с западными демократиями термин «социальный» предлагается использовать в дан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ном случае не в узком, а в широком смысле слова. При такой трактовке понятие социального государства будет обозначать не только его обязательства по решению сугу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бо социальных проблем, но и предопределять социаль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ную направленность, цели и задачи его деятельности во всех других сферах жизни общества, характер его отно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шений с гражданами. &lt;...&gt;</w:t>
      </w:r>
    </w:p>
    <w:p w:rsidR="00A27380" w:rsidRPr="00A27380" w:rsidRDefault="00A27380" w:rsidP="00A27380">
      <w:pPr>
        <w:pStyle w:val="2"/>
        <w:shd w:val="clear" w:color="auto" w:fill="auto"/>
        <w:ind w:left="40" w:right="40" w:firstLine="360"/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Государство обязано и за счет собственных ресурсов и путем создания необхо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t>димых условий для частного оте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t>чественного и зарубежного капитала обеспечить даль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нейшее развитие наукоемких и высокотехнологических производств, модернизацию промышленного и агропро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мышленного производства, фактическую замену крайне запущенной технологически и морально устаревшей коммунальной, строительной и дорожно-транспортной инфраструктуры. &lt;...&gt;</w:t>
      </w: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Регулирование социально-экономических различий между социальными группами общества не только по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служит утверждению социальной и политической ста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бильности, но </w:t>
      </w:r>
      <w:bookmarkStart w:id="0" w:name="_GoBack"/>
      <w:bookmarkEnd w:id="0"/>
      <w:r w:rsidRPr="00A27380">
        <w:rPr>
          <w:rFonts w:ascii="Times New Roman" w:hAnsi="Times New Roman" w:cs="Times New Roman"/>
          <w:color w:val="000000"/>
          <w:sz w:val="24"/>
          <w:szCs w:val="24"/>
        </w:rPr>
        <w:t>и повысит платежеспособный спрос насе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ления, создаст дополнительные предпосылки для эконо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t xml:space="preserve">мического развития. При этом постепенного сближения материального достатка различных социальных групп необходимо добиваться прежде всего посредством борьбы с бедностью, а не с благосостоянием. 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t>Одной из важнейших составляющих социальной сфе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ры должна стать эффективная и гибкая система социаль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обеспечения граждан. &lt;...&gt;</w:t>
      </w: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Конечной целью развития социальной сферы социаль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ного государства должно стать утверждение принципа со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циальной справедливости» </w:t>
      </w: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A27380">
        <w:rPr>
          <w:rStyle w:val="a5"/>
          <w:rFonts w:ascii="Times New Roman" w:hAnsi="Times New Roman" w:cs="Times New Roman"/>
          <w:sz w:val="24"/>
          <w:szCs w:val="24"/>
        </w:rPr>
        <w:t>(Гончаров П. К.</w:t>
      </w:r>
      <w:r w:rsidRPr="00A2738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t>Социальное го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сударство: сущность, мировой опыт, российская модель // Социально-гуманитарные знания. 2000. № 2. С. 30—33.).</w:t>
      </w:r>
    </w:p>
    <w:p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С1. Опираясь на текст, укажите основные источники формирования российской модели социального государ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A27380" w:rsidRPr="00A27380" w:rsidRDefault="00A27380" w:rsidP="00A27380">
      <w:pPr>
        <w:pStyle w:val="2"/>
        <w:shd w:val="clear" w:color="auto" w:fill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A27380" w:rsidRPr="00A27380" w:rsidRDefault="00A27380" w:rsidP="00A27380">
      <w:pPr>
        <w:pStyle w:val="2"/>
        <w:shd w:val="clear" w:color="auto" w:fill="auto"/>
        <w:spacing w:line="221" w:lineRule="exac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С2. Почему автор предлагает использовать термин «социальный» в широком смысле слова? Дайте определе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ние социального государства.</w:t>
      </w:r>
    </w:p>
    <w:p w:rsidR="00A27380" w:rsidRPr="00A27380" w:rsidRDefault="00A27380" w:rsidP="00A27380">
      <w:pPr>
        <w:pStyle w:val="2"/>
        <w:shd w:val="clear" w:color="auto" w:fill="auto"/>
        <w:spacing w:line="221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A27380" w:rsidRPr="00A27380" w:rsidRDefault="00A27380" w:rsidP="00A27380">
      <w:pPr>
        <w:pStyle w:val="2"/>
        <w:shd w:val="clear" w:color="auto" w:fill="auto"/>
        <w:spacing w:line="221" w:lineRule="exac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27380">
        <w:rPr>
          <w:rFonts w:ascii="Times New Roman" w:hAnsi="Times New Roman" w:cs="Times New Roman"/>
          <w:color w:val="000000"/>
          <w:sz w:val="24"/>
          <w:szCs w:val="24"/>
        </w:rPr>
        <w:t>СЗ. Какая составляющая, по мнению автора, должна стать важнейшей в социальной сфере? Приведите с опо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рой на знания обществоведческого курса и факты обще</w:t>
      </w:r>
      <w:r w:rsidRPr="00A2738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жизни три примера данной составляющей.</w:t>
      </w:r>
    </w:p>
    <w:p w:rsidR="00A27380" w:rsidRPr="00A27380" w:rsidRDefault="00A27380" w:rsidP="00A27380">
      <w:pPr>
        <w:pStyle w:val="2"/>
        <w:shd w:val="clear" w:color="auto" w:fill="auto"/>
        <w:spacing w:line="221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>С4. Конечной целью развития социальной сферы, как отмечает автор, должно стать утверждение принципа социальной справедливости. Укажите три проявления этого принципа.</w:t>
      </w:r>
    </w:p>
    <w:sectPr w:rsidR="00A27380" w:rsidRPr="00A2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0"/>
    <w:rsid w:val="00457BC7"/>
    <w:rsid w:val="00A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8CF21-1AE3-402C-BA70-084A40D5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A27380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A2738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A27380"/>
    <w:pPr>
      <w:widowControl w:val="0"/>
      <w:shd w:val="clear" w:color="auto" w:fill="FFFFFF"/>
      <w:spacing w:after="0" w:line="216" w:lineRule="exact"/>
      <w:jc w:val="both"/>
    </w:pPr>
    <w:rPr>
      <w:rFonts w:ascii="Batang" w:eastAsia="Batang" w:hAnsi="Batang" w:cs="Batang"/>
      <w:sz w:val="18"/>
      <w:szCs w:val="18"/>
    </w:rPr>
  </w:style>
  <w:style w:type="character" w:customStyle="1" w:styleId="a5">
    <w:name w:val="Основной текст + Курсив"/>
    <w:basedOn w:val="a4"/>
    <w:rsid w:val="00A2738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sid w:val="00A27380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2014-04-07T15:23:00Z</dcterms:created>
  <dcterms:modified xsi:type="dcterms:W3CDTF">2014-04-07T15:35:00Z</dcterms:modified>
</cp:coreProperties>
</file>