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200" w:rsidRDefault="00D77648" w:rsidP="00832D3E">
      <w:pPr>
        <w:ind w:left="-1134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8.85pt;height:54pt" fillcolor="#0070c0">
            <v:shadow on="t" opacity="52429f"/>
            <v:textpath style="font-family:&quot;Arial Black&quot;;font-size:20pt;font-style:italic;v-text-kern:t" trim="t" fitpath="t" string="Зимой на улице"/>
          </v:shape>
        </w:pict>
      </w:r>
    </w:p>
    <w:p w:rsidR="00832D3E" w:rsidRDefault="00D77648" w:rsidP="00832D3E">
      <w:pPr>
        <w:ind w:left="-1134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6.55pt;margin-top:4.55pt;width:543pt;height:236.25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Во время снегопада при передвижении по улице держитесь подальше от домов.</w:t>
                  </w:r>
                </w:p>
                <w:p w:rsid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 оттепель снег и сосульки с крыши падают чаще!</w:t>
                  </w:r>
                </w:p>
                <w:p w:rsid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Не входите в ограждённые зоны.</w:t>
                  </w:r>
                </w:p>
                <w:p w:rsid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Под ногами лёд? Надевайте обувь на нескользящей подошве. В гололёд передвигайтесь небольшими шагами, ступая на всю подошву.</w:t>
                  </w:r>
                </w:p>
                <w:p w:rsid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Если падение не избежать, падайте на бок, а не на спину. Старайтесь при падении не опираться на руку.</w:t>
                  </w:r>
                </w:p>
                <w:p w:rsidR="00832D3E" w:rsidRPr="00832D3E" w:rsidRDefault="00832D3E" w:rsidP="00832D3E">
                  <w:pPr>
                    <w:pStyle w:val="a3"/>
                    <w:numPr>
                      <w:ilvl w:val="0"/>
                      <w:numId w:val="1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Когда идёшь по двору, будь осторожен, здесь тоже ездят машины. Помни, ни один автомобиль не может остановиться сразу!</w:t>
                  </w:r>
                </w:p>
              </w:txbxContent>
            </v:textbox>
          </v:shape>
        </w:pict>
      </w:r>
    </w:p>
    <w:p w:rsidR="00832D3E" w:rsidRDefault="00832D3E" w:rsidP="00832D3E">
      <w:pPr>
        <w:ind w:left="-1134"/>
        <w:jc w:val="center"/>
      </w:pPr>
    </w:p>
    <w:p w:rsidR="00832D3E" w:rsidRDefault="00832D3E" w:rsidP="00832D3E">
      <w:pPr>
        <w:ind w:left="-1134"/>
        <w:jc w:val="center"/>
      </w:pP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19790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-1904</wp:posOffset>
            </wp:positionV>
            <wp:extent cx="4000500" cy="3169228"/>
            <wp:effectExtent l="19050" t="0" r="0" b="0"/>
            <wp:wrapNone/>
            <wp:docPr id="11" name="Рисунок 11" descr="K:\пожар и ёлка\P12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пожар и ёлка\P129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79" t="9402" r="13736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69" cy="31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19790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167640</wp:posOffset>
            </wp:positionV>
            <wp:extent cx="3692525" cy="2276475"/>
            <wp:effectExtent l="19050" t="0" r="3175" b="0"/>
            <wp:wrapNone/>
            <wp:docPr id="12" name="Рисунок 12" descr="K:\пожар и ёлка\P12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пожар и ёлка\P129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17" t="3632" r="24158" b="4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3E" w:rsidRDefault="00832D3E"/>
    <w:p w:rsidR="00832D3E" w:rsidRDefault="00832D3E"/>
    <w:p w:rsidR="00832D3E" w:rsidRDefault="0019790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121920</wp:posOffset>
            </wp:positionV>
            <wp:extent cx="3636645" cy="1952625"/>
            <wp:effectExtent l="19050" t="0" r="1905" b="0"/>
            <wp:wrapNone/>
            <wp:docPr id="1" name="Рисунок 12" descr="K:\пожар и ёлка\P12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пожар и ёлка\P129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17" t="51709" r="2415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C64F31">
      <w:r>
        <w:lastRenderedPageBreak/>
        <w:pict>
          <v:shape id="_x0000_i1026" type="#_x0000_t136" style="width:469.7pt;height:76.3pt" fillcolor="#943634 [2405]">
            <v:shadow color="#868686"/>
            <v:textpath style="font-family:&quot;Arial Black&quot;;font-size:24pt;v-text-kern:t" trim="t" fitpath="t" string="Первая помощь&#10;при переохлаждении"/>
          </v:shape>
        </w:pict>
      </w:r>
    </w:p>
    <w:p w:rsidR="00832D3E" w:rsidRDefault="00D77648">
      <w:r>
        <w:rPr>
          <w:noProof/>
          <w:lang w:eastAsia="ru-RU"/>
        </w:rPr>
        <w:pict>
          <v:shape id="_x0000_s1027" type="#_x0000_t202" style="position:absolute;margin-left:-68.55pt;margin-top:9.4pt;width:558.75pt;height:301.1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32D3E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Перенесите пострадавшего в помещение с комнатной температурой.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Снимите или расстегните на нём одежду.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Растирайте руками только туловище пострадавшего!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Конечности, область паха и подмышки растирать нельзя!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Дайте пострадавшему тёплое, но не горячее питьё.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Ни в коем случае нельзя давать алкоголь!</w:t>
                  </w:r>
                </w:p>
                <w:p w:rsidR="00D24849" w:rsidRDefault="00D24849" w:rsidP="00D24849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Нельзя смазывать обмороженные участки  тела мазями, кремом, маслом или салом, растирать их снегом.</w:t>
                  </w:r>
                </w:p>
                <w:p w:rsidR="00D24849" w:rsidRPr="0019790C" w:rsidRDefault="00D24849" w:rsidP="0019790C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Наложите на обмороженные участки стерильные теплоизолирующие повязки, чтобы обеспечить постепенное согревание.</w:t>
                  </w:r>
                </w:p>
                <w:p w:rsidR="00D24849" w:rsidRDefault="00D24849" w:rsidP="00832D3E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 w:rsidRPr="00D24849">
                    <w:rPr>
                      <w:b/>
                      <w:color w:val="FF0000"/>
                      <w:sz w:val="32"/>
                      <w:szCs w:val="32"/>
                    </w:rPr>
                    <w:t>Помните:</w:t>
                  </w:r>
                  <w:r>
                    <w:rPr>
                      <w:b/>
                      <w:sz w:val="32"/>
                      <w:szCs w:val="32"/>
                    </w:rPr>
                    <w:t xml:space="preserve"> согревание должно идти медленно! Нельзя обкладывать человека горячими грелками, погружать в горячую ванну или под душ. Это может привести к нарушению сердечно - сосудистой деятельности и летальному исходу.</w:t>
                  </w:r>
                </w:p>
              </w:txbxContent>
            </v:textbox>
          </v:shape>
        </w:pict>
      </w: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19790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180340</wp:posOffset>
            </wp:positionV>
            <wp:extent cx="6257925" cy="2526287"/>
            <wp:effectExtent l="19050" t="0" r="0" b="0"/>
            <wp:wrapNone/>
            <wp:docPr id="13" name="Рисунок 13" descr="K:\пожар и ёлка\P12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пожар и ёлка\P129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0" t="21368" r="12614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15" cy="25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832D3E" w:rsidRDefault="0019790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300355</wp:posOffset>
            </wp:positionV>
            <wp:extent cx="5095875" cy="2333625"/>
            <wp:effectExtent l="19050" t="0" r="9525" b="0"/>
            <wp:wrapNone/>
            <wp:docPr id="14" name="Рисунок 14" descr="K:\пожар и ёлка\P12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пожар и ёлка\P129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96" t="16880" r="6521" b="3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3E" w:rsidRDefault="00832D3E"/>
    <w:p w:rsidR="00832D3E" w:rsidRDefault="00832D3E"/>
    <w:p w:rsidR="00832D3E" w:rsidRDefault="00832D3E"/>
    <w:p w:rsidR="00832D3E" w:rsidRDefault="00832D3E"/>
    <w:p w:rsidR="00832D3E" w:rsidRDefault="00832D3E"/>
    <w:p w:rsidR="009970C7" w:rsidRDefault="009970C7"/>
    <w:sectPr w:rsidR="009970C7" w:rsidSect="00832D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703FC"/>
    <w:multiLevelType w:val="hybridMultilevel"/>
    <w:tmpl w:val="19FE7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95537"/>
    <w:multiLevelType w:val="hybridMultilevel"/>
    <w:tmpl w:val="E482F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32D3E"/>
    <w:rsid w:val="0019790C"/>
    <w:rsid w:val="00477200"/>
    <w:rsid w:val="00832D3E"/>
    <w:rsid w:val="009970C7"/>
    <w:rsid w:val="00C64F31"/>
    <w:rsid w:val="00D24849"/>
    <w:rsid w:val="00D77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2D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vbr</cp:lastModifiedBy>
  <cp:revision>2</cp:revision>
  <dcterms:created xsi:type="dcterms:W3CDTF">2012-12-01T07:17:00Z</dcterms:created>
  <dcterms:modified xsi:type="dcterms:W3CDTF">2012-12-07T18:49:00Z</dcterms:modified>
</cp:coreProperties>
</file>