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9F" w:rsidRPr="000A5109" w:rsidRDefault="0023709F" w:rsidP="002370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5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 по обществознанию</w:t>
      </w:r>
    </w:p>
    <w:p w:rsidR="0023709F" w:rsidRPr="000A5109" w:rsidRDefault="0023709F" w:rsidP="002370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5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класс </w:t>
      </w:r>
    </w:p>
    <w:p w:rsidR="0023709F" w:rsidRPr="000A5109" w:rsidRDefault="0023709F" w:rsidP="002370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5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Учебная нагрузка 35  часов.</w:t>
      </w:r>
    </w:p>
    <w:p w:rsidR="0023709F" w:rsidRPr="00D82526" w:rsidRDefault="0023709F" w:rsidP="002370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262"/>
        <w:gridCol w:w="6227"/>
        <w:gridCol w:w="851"/>
        <w:gridCol w:w="850"/>
      </w:tblGrid>
      <w:tr w:rsidR="00C021B4" w:rsidRPr="00D82526" w:rsidTr="00160507">
        <w:trPr>
          <w:trHeight w:val="2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1B4" w:rsidRPr="00D82526" w:rsidRDefault="00C021B4" w:rsidP="0016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1B4" w:rsidRPr="00D82526" w:rsidRDefault="00C021B4" w:rsidP="0016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1B4" w:rsidRPr="00D82526" w:rsidRDefault="00C021B4" w:rsidP="0016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1B4" w:rsidRPr="00D82526" w:rsidRDefault="00C021B4" w:rsidP="0016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B4" w:rsidRPr="00D82526" w:rsidRDefault="00160507" w:rsidP="0016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021B4" w:rsidRPr="00D82526" w:rsidTr="00160507">
        <w:trPr>
          <w:trHeight w:val="2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4" w:rsidRPr="00D82526" w:rsidRDefault="00C021B4" w:rsidP="00C0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4" w:rsidRPr="00D82526" w:rsidRDefault="00C0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4" w:rsidRPr="00D82526" w:rsidRDefault="00C0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4" w:rsidRPr="00D82526" w:rsidRDefault="00C0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4" w:rsidRPr="00D82526" w:rsidRDefault="0016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B4" w:rsidRPr="00D82526" w:rsidRDefault="0016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3709F" w:rsidRPr="00D82526" w:rsidTr="00C021B4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D07EE">
            <w:pPr>
              <w:pStyle w:val="a6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.  «Экономика»   23 часа.</w:t>
            </w: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ее роль в жизни общества.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D07E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ее роль в жизни общества.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новых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FC6462" w:rsidP="000A51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 экономику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и ее роль в жизни общества. 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пределять отраслевую принадлежность хозяйственных единиц и их роль в развитии общества, поведение предпринимателя, менеджера, наемного работника в экономической сфере, решать творческие задачи по проблемам ориентации человека в сложных экономических процессах</w:t>
            </w: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объяснять понятия: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кономические отношения, экономика, инфляция, ресурсы, наемный труд, капитал, капиталист, менеджер, предприниматель, потребности, фирма, производство, промышленность, отрасль, предприятие, цех</w:t>
            </w:r>
            <w:r w:rsidR="00E02E4F"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0A5109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 потребности.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E02E4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Ресурсы и потребности. Ограниченность ресурсов.   Альтернативная стоимость (цена выбора)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рок изучения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новых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E02E4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есурсы и потребности. Ограниченность ресурсов.   Альтернативная стоимость (цена выбора). Уметь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ояснять основной закон бизнеса, иллюстрируя ответ конкретными примерами из реальной жизни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0A5109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Товары и услуги.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171C5B" w:rsidP="000A510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Товары и услуги. Обмен, торговля. Формы торговли. Реклама. Экономические основы защиты прав потребителя. Международная торговля.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постановкой проблемного задания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171C5B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овары и услуги. Обмен, торговля. Формы торговли. Реклама. Экономические основы защиты прав потребителя. Международная торговля.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ояснять основной закон бизнеса, иллюстрируя ответ конкретными примерами из реальной жизни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0A5109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Деньги. Инфляция.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171C5B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Деньги. Функции и формы денег. Инфляция.</w:t>
            </w:r>
            <w:r w:rsidR="00967916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постановкой проблемного задания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967916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еньги. Функции и формы денег. Инфляция.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яснять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деньги, кредит, инфляция, девальвация, свойства товара и денег, основной закон бизнеса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0A5109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и номинальные доходы. Обменные курсы валют.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0A0B14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Реальные и номинальные доходы. Обменные курсы валют.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нового материала с элементами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аналитической деятельности учащихся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0A0B14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еальные и номинальные доходы. Обменные курсы валют.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понятиями реального и номинального дохода; рассмотреть причины неравенства доходов и основные меры социальной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поддержки; охарактеризовать основные понятия сферы страхования, определить основные виды страхования.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40D2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системы и собственность.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0A0B14" w:rsidP="000A5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системы и собственность.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0A0B14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кономические системы и собственность.  Уметь объяснять понятия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1E0" w:rsidRPr="00D825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121E0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деньги, кредит, инфляция, девальвация, свойства товара и денег, основной закон бизнеса</w:t>
            </w:r>
            <w:r w:rsidR="000121E0"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40D2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вопросы экономики.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0121E0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вопросы экономики.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постановкой проблемного задания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0121E0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лавные вопросы экономики. </w:t>
            </w:r>
            <w:r w:rsidR="0023709F" w:rsidRPr="00D82526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Выяснить, какие главные вопросы в экономике, для чего она существует и каким образом пытается ответить на эти главные вопросы; экономическая эффективность и экономический выбор.  Показать, каким образом экономика входит в жизнь каждого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40D2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Роль собственности и государства в экономике.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0121E0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Роль собственности и государства в экономике.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 с элементами самостоятельной аналитической деятельности учащихся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0F6D40" w:rsidP="000A5109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 w:rsidRPr="00D82526">
              <w:t>Знать и понимать</w:t>
            </w:r>
            <w:proofErr w:type="gramStart"/>
            <w:r w:rsidRPr="00D82526">
              <w:t xml:space="preserve"> :</w:t>
            </w:r>
            <w:proofErr w:type="gramEnd"/>
            <w:r w:rsidRPr="00D82526">
              <w:t xml:space="preserve"> </w:t>
            </w:r>
            <w:r w:rsidRPr="00D82526">
              <w:t>р</w:t>
            </w:r>
            <w:r w:rsidRPr="00D82526">
              <w:t>оль собственности и государства в экономике.</w:t>
            </w:r>
            <w:r w:rsidRPr="00D82526">
              <w:t xml:space="preserve"> </w:t>
            </w:r>
            <w:r w:rsidRPr="00D82526">
              <w:t>Уметь</w:t>
            </w:r>
            <w:r w:rsidRPr="00D82526">
              <w:rPr>
                <w:bCs/>
                <w:lang w:eastAsia="en-US"/>
              </w:rPr>
              <w:t xml:space="preserve"> н</w:t>
            </w:r>
            <w:r w:rsidR="0023709F" w:rsidRPr="00D82526">
              <w:rPr>
                <w:bCs/>
                <w:lang w:eastAsia="en-US"/>
              </w:rPr>
              <w:t>азывать способы воздействия государ</w:t>
            </w:r>
            <w:r w:rsidR="0023709F" w:rsidRPr="00D82526">
              <w:rPr>
                <w:bCs/>
                <w:lang w:eastAsia="en-US"/>
              </w:rPr>
              <w:softHyphen/>
              <w:t>ства на экономику. Сравнивать государственное и ры</w:t>
            </w:r>
            <w:r w:rsidRPr="00D82526">
              <w:rPr>
                <w:bCs/>
                <w:lang w:eastAsia="en-US"/>
              </w:rPr>
              <w:t xml:space="preserve">ночное регулирование экономики; </w:t>
            </w:r>
            <w:r w:rsidR="0023709F" w:rsidRPr="00D82526">
              <w:rPr>
                <w:bCs/>
                <w:lang w:eastAsia="en-US"/>
              </w:rPr>
              <w:t>ориентироваться в системе налогообложения, анализиро</w:t>
            </w:r>
            <w:r w:rsidR="0023709F" w:rsidRPr="00D82526">
              <w:rPr>
                <w:bCs/>
                <w:lang w:eastAsia="en-US"/>
              </w:rPr>
              <w:softHyphen/>
              <w:t>ват</w:t>
            </w:r>
            <w:r w:rsidRPr="00D82526">
              <w:rPr>
                <w:bCs/>
                <w:lang w:eastAsia="en-US"/>
              </w:rPr>
              <w:t xml:space="preserve">ь отдельные виды налогов; </w:t>
            </w:r>
            <w:r w:rsidR="0023709F" w:rsidRPr="00D82526">
              <w:rPr>
                <w:bCs/>
                <w:lang w:eastAsia="en-US"/>
              </w:rPr>
              <w:t>разъяснять сущность понятий: налого</w:t>
            </w:r>
            <w:r w:rsidR="0023709F" w:rsidRPr="00D82526">
              <w:rPr>
                <w:bCs/>
                <w:lang w:eastAsia="en-US"/>
              </w:rPr>
              <w:softHyphen/>
              <w:t>обложение, прямой налог, косвенный налог, типы экономических систем, со</w:t>
            </w:r>
            <w:r w:rsidR="0023709F" w:rsidRPr="00D82526">
              <w:rPr>
                <w:bCs/>
                <w:lang w:eastAsia="en-US"/>
              </w:rPr>
              <w:softHyphen/>
              <w:t>циальная политика, акциз</w:t>
            </w:r>
            <w:r w:rsidRPr="00D82526">
              <w:rPr>
                <w:bCs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40D2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труд. Разделение труда и специализация.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0F6D40" w:rsidP="000A5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труд. Разделение труда и специализация.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0F6D40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и труд. Разделение труда и специализация.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Рассмотреть показатели, использующиеся как характеристики производства; познакомиться с основным факторами производства; выявить преимущества разделения труда и специализации.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40D2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труда. 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66358D" w:rsidP="000A5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труда.  Факторы, влияющие на производительность труда.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с элементами анализа учебного текста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66358D" w:rsidP="000A5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роизводительность труда.  Факторы, влияющие на производительность труда. </w:t>
            </w:r>
            <w:r w:rsidR="0023709F" w:rsidRPr="00D82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23709F"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определение понятия квалификация,  мастер, заработная плата и ее виды.</w:t>
            </w: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D82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</w:t>
            </w:r>
            <w:r w:rsidR="0023709F"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универсальные навыки анализа и сравнения, Способствовать развитию познавательной и информационн</w:t>
            </w: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коммуникативной компетенций. </w:t>
            </w:r>
            <w:r w:rsidR="0023709F" w:rsidRPr="00D82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23709F"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отивировать учащихся к росту активности познавательной деятельности</w:t>
            </w: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40D2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плата. Стимулирование труда.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66358D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плата. Стимулирование труда.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с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анализа учебного текста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99547B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из чего складывается мастерство работников, чем определяется уровень 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заработной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платы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40D2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240D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и  его основные организационно-правовые формы.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99547B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 его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новых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14C" w:rsidRPr="00D82526" w:rsidRDefault="0099547B" w:rsidP="000A5109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 w:rsidRPr="00D82526">
              <w:t>Знать и понимать</w:t>
            </w:r>
            <w:proofErr w:type="gramStart"/>
            <w:r w:rsidRPr="00D82526">
              <w:t xml:space="preserve"> </w:t>
            </w:r>
            <w:r w:rsidRPr="00D82526">
              <w:t>:</w:t>
            </w:r>
            <w:proofErr w:type="gramEnd"/>
            <w:r w:rsidRPr="00D82526">
              <w:t xml:space="preserve"> п</w:t>
            </w:r>
            <w:r w:rsidRPr="00D82526">
              <w:t>редпринимательство и  его основны</w:t>
            </w:r>
            <w:r w:rsidR="0004414C" w:rsidRPr="00D82526">
              <w:t xml:space="preserve">е организационно-правовые формы; </w:t>
            </w:r>
            <w:r w:rsidR="0004414C" w:rsidRPr="00D82526">
              <w:rPr>
                <w:bCs/>
                <w:lang w:eastAsia="en-US"/>
              </w:rPr>
              <w:t>определение модели поведения предпринимателей в экономической сфере.</w:t>
            </w:r>
          </w:p>
          <w:p w:rsidR="0023709F" w:rsidRPr="00D82526" w:rsidRDefault="0099547B" w:rsidP="000A5109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 w:rsidRPr="00D82526">
              <w:t xml:space="preserve"> </w:t>
            </w:r>
            <w:r w:rsidRPr="00D82526">
              <w:rPr>
                <w:bCs/>
                <w:lang w:eastAsia="en-US"/>
              </w:rPr>
              <w:t>Уметь</w:t>
            </w:r>
            <w:r w:rsidRPr="00D82526">
              <w:rPr>
                <w:bCs/>
                <w:lang w:eastAsia="en-US"/>
              </w:rPr>
              <w:t xml:space="preserve"> п</w:t>
            </w:r>
            <w:r w:rsidR="0023709F" w:rsidRPr="00D82526">
              <w:rPr>
                <w:bCs/>
                <w:lang w:eastAsia="en-US"/>
              </w:rPr>
              <w:t>риводить примеры предпринима</w:t>
            </w:r>
            <w:r w:rsidR="0023709F" w:rsidRPr="00D82526">
              <w:rPr>
                <w:bCs/>
                <w:lang w:eastAsia="en-US"/>
              </w:rPr>
              <w:softHyphen/>
              <w:t>тельской деяте</w:t>
            </w:r>
            <w:r w:rsidRPr="00D82526">
              <w:rPr>
                <w:bCs/>
                <w:lang w:eastAsia="en-US"/>
              </w:rPr>
              <w:t xml:space="preserve">льности, разъяснять ее сущность; </w:t>
            </w:r>
            <w:r w:rsidR="0023709F" w:rsidRPr="00D82526">
              <w:rPr>
                <w:bCs/>
                <w:lang w:eastAsia="en-US"/>
              </w:rPr>
              <w:t>анализировать тип предпринима</w:t>
            </w:r>
            <w:r w:rsidR="0023709F" w:rsidRPr="00D82526">
              <w:rPr>
                <w:bCs/>
                <w:lang w:eastAsia="en-US"/>
              </w:rPr>
              <w:softHyphen/>
              <w:t>теля.</w:t>
            </w:r>
            <w:r w:rsidR="001E782F" w:rsidRPr="00D82526">
              <w:rPr>
                <w:bCs/>
                <w:lang w:eastAsia="en-US"/>
              </w:rPr>
              <w:t xml:space="preserve"> </w:t>
            </w:r>
            <w:r w:rsidR="0023709F" w:rsidRPr="00D82526">
              <w:rPr>
                <w:bCs/>
                <w:lang w:eastAsia="en-US"/>
              </w:rPr>
              <w:t>Давать определение понятиям: при</w:t>
            </w:r>
            <w:r w:rsidR="0023709F" w:rsidRPr="00D82526">
              <w:rPr>
                <w:bCs/>
                <w:lang w:eastAsia="en-US"/>
              </w:rPr>
              <w:softHyphen/>
              <w:t>быль, предприниматель, менеджер, риск, бизнесмен, издержки, выручка. Высказывать суждения о роли малого бизнеса</w:t>
            </w:r>
            <w:r w:rsidR="0004414C" w:rsidRPr="00D82526">
              <w:rPr>
                <w:bCs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40D2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4C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4C" w:rsidRPr="00D82526" w:rsidRDefault="0004414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4C" w:rsidRPr="00D82526" w:rsidRDefault="0004414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Издержки, выручка, прибыль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4C" w:rsidRPr="00D82526" w:rsidRDefault="0004414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Издержки, выручка, прибыль. Малое предпринимательство и фермерское хозяйство. Предпринимательская этика.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новых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4C" w:rsidRPr="00D82526" w:rsidRDefault="00CE6EC9" w:rsidP="000A5109">
            <w:pPr>
              <w:pStyle w:val="a3"/>
              <w:spacing w:before="0" w:beforeAutospacing="0" w:after="0" w:afterAutospacing="0"/>
            </w:pPr>
            <w:r w:rsidRPr="00D82526">
              <w:t>Знать и понимать</w:t>
            </w:r>
            <w:proofErr w:type="gramStart"/>
            <w:r w:rsidRPr="00D82526">
              <w:t xml:space="preserve"> :</w:t>
            </w:r>
            <w:proofErr w:type="gramEnd"/>
            <w:r w:rsidRPr="00D82526">
              <w:t xml:space="preserve"> и</w:t>
            </w:r>
            <w:r w:rsidRPr="00D82526">
              <w:t>здержки, выручка, прибыль. Малое предпринимательство и фермерское хозяйство. Предпринимательская этика.</w:t>
            </w:r>
            <w:r w:rsidRPr="00D82526">
              <w:rPr>
                <w:bCs/>
                <w:lang w:eastAsia="en-US"/>
              </w:rPr>
              <w:t xml:space="preserve"> </w:t>
            </w:r>
            <w:r w:rsidRPr="00D82526">
              <w:rPr>
                <w:bCs/>
                <w:lang w:eastAsia="en-US"/>
              </w:rPr>
              <w:t>Давать определение понятиям: при</w:t>
            </w:r>
            <w:r w:rsidRPr="00D82526">
              <w:rPr>
                <w:bCs/>
                <w:lang w:eastAsia="en-US"/>
              </w:rPr>
              <w:softHyphen/>
              <w:t>быль, риск, бизнесмен, издержки, выручка. Высказывать суждения о роли малого бизнеса.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4C" w:rsidRPr="00D82526" w:rsidRDefault="00634B45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4C" w:rsidRPr="00D82526" w:rsidRDefault="0004414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Рынок. Рыночный механизм.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1E782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Рынок. Рыночный механизм. </w:t>
            </w:r>
            <w:r w:rsidR="004E2D43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1E782F" w:rsidP="000A51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8B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нать, что такое спрос и предложение, как они взаимосвязаны в рыночной эко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номике. Характеризовать рынок, рыночную эко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номику. Сравнивать понятия: конкуренция, монополия, олигополия. Объяснять про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 увеличения или снижения цены на товар. Давать определение понятиям: обмен, рынок, цена, конкуренция, моно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полия, олигополия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634B45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5A7D86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Понятия спроса и предложения.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5A7D86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Понятия спроса и предложения. Факторы, влияющие на спрос и предложение. Урок изучения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новых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F3760B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онятия спроса и предложения. Факторы, влияющие на спрос и предложение.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07667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объяснять на конкретных при</w:t>
            </w:r>
            <w:r w:rsidR="00B07667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мерах взаимос</w:t>
            </w:r>
            <w:r w:rsidR="00B07667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вязь цены, спроса и предложения;  д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авать определение по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нятиям:</w:t>
            </w:r>
            <w:r w:rsidR="00721B0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B0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обмен, рынок, цена, 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спрос, предложение, маркетинг, товарный дефицит, покупательная спо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собность.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634B45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B2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7814B2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F3760B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Рыночное равновесие.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F3760B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Рыночное равновесие.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Конкуренция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их виды. </w:t>
            </w:r>
            <w:r w:rsidR="005A7D86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="005A7D86"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первичного закрепления новых </w:t>
            </w:r>
            <w:r w:rsidR="005A7D86" w:rsidRPr="00D82526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B07667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B62" w:rsidRPr="00D825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77B62" w:rsidRPr="00D82526">
              <w:rPr>
                <w:rFonts w:ascii="Times New Roman" w:hAnsi="Times New Roman" w:cs="Times New Roman"/>
                <w:sz w:val="24"/>
                <w:szCs w:val="24"/>
              </w:rPr>
              <w:t>ыночное равновесие. Конкуренция</w:t>
            </w:r>
            <w:proofErr w:type="gramStart"/>
            <w:r w:rsidR="00077B62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77B62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их виды. 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основные функции цены.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понятия: </w:t>
            </w:r>
            <w:r w:rsidR="00077B62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совершенная 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конкуренция, </w:t>
            </w:r>
            <w:r w:rsidR="00077B62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монополистическая конкуренция, 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монополия, олигополия. Объяснять про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цесс увеличения или снижения цены на товар. Давать определение понятиям: конкуренция, моно</w:t>
            </w:r>
            <w:r w:rsidR="007541B8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полия, олигополия</w:t>
            </w:r>
            <w:r w:rsidR="00721B0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634B45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7814B2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721B0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бюджет.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02032" w:rsidP="000A510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бюджет, их виды.  Доходы и расходы. </w:t>
            </w:r>
            <w:r w:rsidR="005011A7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оложительное 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сальдо, отрица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тельное сальдо, государственный долг, социальные программы.</w:t>
            </w:r>
            <w:r w:rsidR="00721B0C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бюджет.</w:t>
            </w:r>
            <w:r w:rsidR="009071FA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постановкой проблемного задания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9071FA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осударственный бюджет. Семейный бюджет.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отличительные особенности 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государственного бюджета, способы решения проблем, связанных с дефици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том государственного бюджета. </w:t>
            </w:r>
            <w:r w:rsidR="004C21D6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объяснять сущность бюджета; составлять личный или семейный бюд</w:t>
            </w:r>
            <w:r w:rsidR="004C21D6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жет. 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Уметь анализировать информацию СМИ о ме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роприятиях правительства по распоря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жению деньгами. Давать определение понятий: бюджет, стабилизированный бюджет, положительное сальдо, отрица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тельное сальдо, государственный долг, социальные программы</w:t>
            </w:r>
            <w:r w:rsidR="00202032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634B45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Сущность, формы и виды страхования.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5011A7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Сущность, формы и виды страхования. Страховые услуги, предоставляемые гражданам и их роль в домашнем хозяйстве.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постановкой проблемного задания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понятия страхование, страховые риски, договор страхования, личное страхование, имущественное страхование, страховщик, страховой случай; значение института страхования, как заключается договор страхования, виды страхования</w:t>
            </w:r>
            <w:r w:rsidR="005011A7"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634B45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Экономические цели и функции государства. Экономическое развитие России в современных условиях.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5011A7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Экономические цели и функции государства. Экономическое развитие России в современных условиях.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 с элементами самостоятельной аналитической деятельности учащихся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5011A7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1F5" w:rsidRPr="00D8252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771F5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кономические цели и функции государства. Экономическое развитие России в современных условиях. </w:t>
            </w:r>
            <w:r w:rsidR="00A771F5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A771F5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бъяснять роль экономики в жизни обще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ства. Характеризовать сущность и структу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ру экономики. Приводить примеры воздей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ствия государства на экономику</w:t>
            </w:r>
            <w:r w:rsidR="00A771F5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634B45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Безработица как социальное явление.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A771F5" w:rsidP="000A5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Безработица как социальное явление. Экономические и социальные последствия безработицы. Борьба с безработицей. Профсоюз. Неравенство доходов. Перераспределение доходов.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6C7548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езработица как социальное явление. Экономические и социальные последствия безработицы. Борьба с безработицей. Профсоюз. Неравенство доходов. Перераспределение доходов. 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нормы правового регулирования трудовых отношений. 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объяснять понятие «занятость»; 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соци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альные, психологические проблемы без</w:t>
            </w:r>
            <w:r w:rsidR="0023709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работных, причины безработицы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7A7B43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9F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23709F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меры социальной поддержки.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6C7548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меры социальной поддержки. Пенсии, пособия, дотации.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постановкой проблемного задания</w:t>
            </w:r>
            <w:r w:rsidR="00543587"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9F" w:rsidRPr="00D82526" w:rsidRDefault="00D80E8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кономические меры социальной подде</w:t>
            </w:r>
            <w:r w:rsidR="000503A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ржки; пенсии, пособия, дотации;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статьи конституции по социальной защите населения</w:t>
            </w:r>
            <w:r w:rsidR="000503AF"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объяснять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0503A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3709F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налоги; виды налогов, права и обязанности налогоплательщиков, источники налогового права, объе</w:t>
            </w:r>
            <w:r w:rsidR="000503AF" w:rsidRPr="00D82526">
              <w:rPr>
                <w:rFonts w:ascii="Times New Roman" w:hAnsi="Times New Roman" w:cs="Times New Roman"/>
                <w:sz w:val="24"/>
                <w:szCs w:val="24"/>
              </w:rPr>
              <w:t>кты и субъекты налогового права.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7A7B43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9F" w:rsidRPr="00D82526" w:rsidRDefault="002370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B2" w:rsidRPr="00D82526" w:rsidTr="001605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7814B2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7814B2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Налоги, уплачиваемые гражданами.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543587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Налоги, уплачиваемые гражданами.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B1D" w:rsidRPr="00D8252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Start"/>
            <w:r w:rsidR="00861B1D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61B1D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налогов.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с постановкой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проблемного задания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543587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алоги, уплачиваемые гражданами. 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росту активности познавательной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7A7B43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2" w:rsidRPr="00D82526" w:rsidRDefault="007814B2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D00D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861B1D" w:rsidP="000A51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</w:t>
            </w:r>
            <w:r w:rsidR="00D00DAC"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 теме </w:t>
            </w:r>
            <w:proofErr w:type="gramStart"/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D00DAC"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кономика»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861B1D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по разделу.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7A7B43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C021B4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B4485C" w:rsidP="004E2D4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.  «</w:t>
            </w:r>
            <w:r w:rsidR="00D00DAC"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»  12 часов.</w:t>
            </w: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B4485C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общества.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B4485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0758C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структуру</w:t>
            </w:r>
            <w:r w:rsidR="00A0758C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8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A0758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бъяснять сущность социальной струк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туры. Характеризовать социальную структуру, социальный статус и соци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альные отношения. Выделять в тексте оценочные суждения о социальном ста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тусе. Разъяснять на конкретных приме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рах социальную структуру общества. </w:t>
            </w:r>
            <w:r w:rsidR="00A0758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социальный об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раз, имидж личности. Объяснять поступ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 человека в соответствии с его соци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альной ролью</w:t>
            </w:r>
            <w:r w:rsidR="00A0758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7A7B43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группы  и общности. 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241392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группы  и общности.  Большие и малые социальные группы. Формальные и неформальные группы.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241392" w:rsidP="000A5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оциальные группы  и общности.  Большие и малые социальные группы. Формальные и неформальные группы. </w:t>
            </w:r>
            <w:r w:rsidR="00D00DAC"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понятие «социальное взаимодействие», «социальная общность», показать их место в организации общественных отношений, выявить ведущие признаки понятия «социальная группа», определить его сходные и отличительные черты с другими родственными понятиями, конкретизировать их соответс</w:t>
            </w: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00DAC"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вующими примерами.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7A7B43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роль и социальный статус.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241392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роль и социальный статус. </w:t>
            </w:r>
            <w:r w:rsidR="004808BD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социальных ролей в подростковом возрасте.  Взаимосвязь «Я» и социальной роли.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241392" w:rsidP="000A510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роль и социальный статус. </w:t>
            </w:r>
            <w:r w:rsidR="004808BD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="004808BD" w:rsidRPr="00D825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</w:t>
            </w:r>
            <w:r w:rsidR="00D00DAC" w:rsidRPr="00D825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пределить, кем мы являемся в обществе, как нас могут воспринимать окружающие люди, как происходит процесс распределения социальных ролей и возникновения статусов у того или иного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B6452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Социальное неравенство.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1A38CA" w:rsidP="000A510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неравенство.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постановкой проблемного задания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1A38CA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оциальное неравенство.  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D825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арактеризовать социальную диффе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ренциацию. Выделять в тексте оценоч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суждения о социальной дифферен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циации. 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положе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человека в обществе с использова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нием социологических понятий. </w:t>
            </w:r>
            <w:proofErr w:type="gramStart"/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определение понятиям: социальное расслоение, страта, доход, власть, пре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стиж, класс, образ жизни</w:t>
            </w:r>
            <w:r w:rsidR="000A1CFF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B6452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мобильность.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0A1CFF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мобильность. Школа как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стартовая площадка для дальнейшей карьеры. Высокий уровень мобильности как признак современного общества. Социальное развитие России в современных условиях. Социальное страхование.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постановкой проблемного задания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знания учащихся о социальной стратификации, социальной мобильности, социальных "лифтах", </w:t>
            </w: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способствующих социальным перемещениям человека, </w:t>
            </w:r>
          </w:p>
          <w:p w:rsidR="00D00DAC" w:rsidRPr="00D82526" w:rsidRDefault="00D00DAC" w:rsidP="000A5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задачи; участвовать в дискуссии, работать с документами, тестами; формировать отношение к проблемам социального неравенства, вырабатывать гражданскую позицию.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B6452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конфликт.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0A1CFF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Социальный конфликт. Пути его разрешения. Значение конфликтов в развитии общества.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 с элементами самостоятельной аналитической деятельности учащихся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содержание понятий «протестное движение», «социальный конфликт», «инцидент», «соперничество»; отвечать на вопросы, давать собственную оценку, приводить собственные примеры; характеризовать соперничество как форму социального взаимодействия; называть основные методы и пути разрешения социальных конфликтов и приводить примеры по каждому виду конфликта;</w:t>
            </w:r>
            <w:r w:rsidR="00EE5E73"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E73" w:rsidRPr="00D82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D82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онимать</w:t>
            </w: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чем заключается сущность конструктивного разрешения конфликта</w:t>
            </w:r>
            <w:r w:rsidR="00EE5E73"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B6452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Свобода личности и коллектив. 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F13CFF" w:rsidP="000A5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Свобода личности и коллектив. 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 с организацией самостоятельной деятельности учащихся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понятия; социальная среда, виды влияния на подростка, социальная группа, виды социальных групп, конформизм, межличностные отношения, межличностные конфликты и способы их решения.</w:t>
            </w:r>
          </w:p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Уметь решать социальные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B6452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pStyle w:val="a4"/>
              <w:widowControl w:val="0"/>
              <w:spacing w:after="0"/>
              <w:rPr>
                <w:lang w:eastAsia="en-US"/>
              </w:rPr>
            </w:pPr>
            <w:r w:rsidRPr="00D82526">
              <w:rPr>
                <w:lang w:eastAsia="en-US"/>
              </w:rPr>
              <w:t xml:space="preserve">Социальные нормы. Социальная ответственность.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F13CFF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нормы. Социальная ответственность.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 с элементами самостоятельной аналитической деятельности учащихся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основными социальными ценностями и нормами права, показать специфику правового регулирования социальных отношений; </w:t>
            </w:r>
          </w:p>
          <w:p w:rsidR="00D00DAC" w:rsidRPr="00D82526" w:rsidRDefault="00D00DAC" w:rsidP="000A5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умения сравнивать социальные объекты, выявляя их общие черты и различия, устанавливать соответствие между существенными чертами и признаками социальных явлений и обществоведческими терминами, понятиями, различать в социальной информации факты и мнения, аргументы и выводы, участвовать в дискуссии, работать с документами;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B6452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pStyle w:val="a4"/>
              <w:widowControl w:val="0"/>
              <w:spacing w:after="0"/>
              <w:rPr>
                <w:lang w:eastAsia="en-US"/>
              </w:rPr>
            </w:pPr>
            <w:r w:rsidRPr="00D82526">
              <w:rPr>
                <w:lang w:eastAsia="en-US"/>
              </w:rPr>
              <w:t xml:space="preserve">Отклоняющееся поведение.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F13CFF" w:rsidP="000A5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Отклоняющееся поведение. Опасность наркомании и алкоголизма для человека и общества. Профилактика негативных форм отклоняющегося поведения.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627C03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proofErr w:type="gramStart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тклоняющееся поведение. Уметь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арактеризовать социальные нормы и отклоняющееся поведение. Анализиро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 отклоняющееся поведение с точки зрения его опасности для общества, че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ловека. Характеризовать угрозу для об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щества со стороны 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алкоголизма, нарко</w:t>
            </w:r>
            <w:r w:rsidR="00D00DAC"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мании, преступности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B6452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малая группа.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627C03" w:rsidP="000A5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малая группа. Брак и развод. Неполная семья. Межличностные отношения в семье. Психологический климат в семье. Этика семейных отношений. Семейный долг, забота о членах семьи. Отношения между поколениями. 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с элементами анализа учебного текста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627C03" w:rsidP="000A5109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 w:rsidRPr="00D82526">
              <w:t>Знать и понимать</w:t>
            </w:r>
            <w:proofErr w:type="gramStart"/>
            <w:r w:rsidRPr="00D82526">
              <w:t xml:space="preserve"> :</w:t>
            </w:r>
            <w:proofErr w:type="gramEnd"/>
            <w:r w:rsidRPr="00D82526">
              <w:t xml:space="preserve"> с</w:t>
            </w:r>
            <w:r w:rsidRPr="00D82526">
              <w:t xml:space="preserve">емья как малая группа. Брак и развод. Неполная семья. Межличностные отношения в семье. Психологический климат в семье. Этика семейных отношений. Семейный долг, забота о членах семьи. Отношения между поколениями.  </w:t>
            </w:r>
            <w:r w:rsidR="00D00DAC" w:rsidRPr="00D82526">
              <w:rPr>
                <w:bCs/>
                <w:lang w:eastAsia="en-US"/>
              </w:rPr>
              <w:t>Уяснить влияние семьи на развитие личности и общества. Характеризовать функции семьи. Понимать роль и значение семьи в современном обществе.</w:t>
            </w:r>
            <w:r w:rsidRPr="00D82526">
              <w:rPr>
                <w:bCs/>
                <w:lang w:eastAsia="en-US"/>
              </w:rPr>
              <w:t xml:space="preserve"> </w:t>
            </w:r>
            <w:r w:rsidR="00D00DAC" w:rsidRPr="00D82526">
              <w:rPr>
                <w:bCs/>
                <w:lang w:eastAsia="en-US"/>
              </w:rPr>
              <w:t>Анализировать тенденции в развитии семьи.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B6452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Этнические группы и межнациональные отношения. Межнациональные отношения в РФ.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076D67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</w:t>
            </w: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D43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bookmarkStart w:id="0" w:name="_GoBack"/>
            <w:bookmarkEnd w:id="0"/>
            <w:r w:rsidR="00D00DAC" w:rsidRPr="00D8252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Знать термины: нация, этнос, племя, народность. Приводить примеры боль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ших и малых социальных групп, их взаимодействия. Анализировать раз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личные </w:t>
            </w:r>
            <w:proofErr w:type="spellStart"/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этнообразующие</w:t>
            </w:r>
            <w:proofErr w:type="spellEnd"/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факторы. Оп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ределять сходство и различия между нацией и народностью. Грамотно анали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зировать традиции и обычаи разных на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родов, уважительно относиться к их культуре, жизни. Характеризовать межнациональное со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трудничество. Объяснять причины меж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национальных конфликтов. Анализиро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 конкретные межнациональные конфликты. Давать определение поня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тий: межнациональные отношения, </w:t>
            </w:r>
            <w:proofErr w:type="spellStart"/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эт</w:t>
            </w:r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ноцентризм</w:t>
            </w:r>
            <w:proofErr w:type="spellEnd"/>
            <w:r w:rsidRPr="00D82526">
              <w:rPr>
                <w:rFonts w:ascii="Times New Roman" w:hAnsi="Times New Roman" w:cs="Times New Roman"/>
                <w:bCs/>
                <w:sz w:val="24"/>
                <w:szCs w:val="24"/>
              </w:rPr>
              <w:t>, расовая и национальная нетерпимость, толерантность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B6452E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AC" w:rsidRPr="00D82526" w:rsidTr="00B44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076D67" w:rsidP="000A510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</w:t>
            </w:r>
            <w:r w:rsidR="00D00DAC"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2 по теме</w:t>
            </w:r>
            <w:r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00DAC" w:rsidRPr="00D8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«Социальная сфера»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D00DAC" w:rsidP="000A51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 учащихся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AC" w:rsidRPr="00D82526" w:rsidRDefault="00076D67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26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по разделу.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2D7D9F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C" w:rsidRPr="00D82526" w:rsidRDefault="00D00DAC" w:rsidP="000A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09F" w:rsidRPr="00D82526" w:rsidRDefault="0023709F" w:rsidP="000A5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9DB" w:rsidRPr="00D82526" w:rsidRDefault="00D82526" w:rsidP="000A5109">
      <w:pPr>
        <w:jc w:val="right"/>
        <w:rPr>
          <w:rFonts w:ascii="Times New Roman" w:hAnsi="Times New Roman" w:cs="Times New Roman"/>
          <w:sz w:val="24"/>
          <w:szCs w:val="24"/>
        </w:rPr>
      </w:pPr>
      <w:r w:rsidRPr="00D82526">
        <w:rPr>
          <w:rFonts w:ascii="Times New Roman" w:hAnsi="Times New Roman" w:cs="Times New Roman"/>
          <w:sz w:val="24"/>
          <w:szCs w:val="24"/>
        </w:rPr>
        <w:t>Итого: 35 часов.</w:t>
      </w:r>
    </w:p>
    <w:sectPr w:rsidR="007D19DB" w:rsidRPr="00D82526" w:rsidSect="002370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89C"/>
    <w:multiLevelType w:val="hybridMultilevel"/>
    <w:tmpl w:val="7E644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34"/>
    <w:rsid w:val="000121E0"/>
    <w:rsid w:val="0004414C"/>
    <w:rsid w:val="000503AF"/>
    <w:rsid w:val="00076D67"/>
    <w:rsid w:val="00077B62"/>
    <w:rsid w:val="000A0B14"/>
    <w:rsid w:val="000A1CFF"/>
    <w:rsid w:val="000A5109"/>
    <w:rsid w:val="000F1F34"/>
    <w:rsid w:val="000F6D40"/>
    <w:rsid w:val="00160507"/>
    <w:rsid w:val="00171C5B"/>
    <w:rsid w:val="001A38CA"/>
    <w:rsid w:val="001E782F"/>
    <w:rsid w:val="00202032"/>
    <w:rsid w:val="0023709F"/>
    <w:rsid w:val="00240D2C"/>
    <w:rsid w:val="00241392"/>
    <w:rsid w:val="002D07EE"/>
    <w:rsid w:val="002D7D9F"/>
    <w:rsid w:val="004808BD"/>
    <w:rsid w:val="004C21D6"/>
    <w:rsid w:val="004D2BB7"/>
    <w:rsid w:val="004E2D43"/>
    <w:rsid w:val="005011A7"/>
    <w:rsid w:val="00543587"/>
    <w:rsid w:val="005A7D86"/>
    <w:rsid w:val="00627C03"/>
    <w:rsid w:val="00634B45"/>
    <w:rsid w:val="0066358D"/>
    <w:rsid w:val="006C7548"/>
    <w:rsid w:val="00721B0C"/>
    <w:rsid w:val="007541B8"/>
    <w:rsid w:val="007814B2"/>
    <w:rsid w:val="007A7B43"/>
    <w:rsid w:val="007D19DB"/>
    <w:rsid w:val="00861B1D"/>
    <w:rsid w:val="0090280E"/>
    <w:rsid w:val="009071FA"/>
    <w:rsid w:val="00965449"/>
    <w:rsid w:val="00967916"/>
    <w:rsid w:val="0099547B"/>
    <w:rsid w:val="00A0758C"/>
    <w:rsid w:val="00A771F5"/>
    <w:rsid w:val="00AC48BF"/>
    <w:rsid w:val="00B07667"/>
    <w:rsid w:val="00B4485C"/>
    <w:rsid w:val="00B6452E"/>
    <w:rsid w:val="00C021B4"/>
    <w:rsid w:val="00CE6EC9"/>
    <w:rsid w:val="00D00DAC"/>
    <w:rsid w:val="00D80E8E"/>
    <w:rsid w:val="00D82526"/>
    <w:rsid w:val="00E02E4F"/>
    <w:rsid w:val="00EE5E73"/>
    <w:rsid w:val="00F13CFF"/>
    <w:rsid w:val="00F3760B"/>
    <w:rsid w:val="00F60A08"/>
    <w:rsid w:val="00F94CA5"/>
    <w:rsid w:val="00F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37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3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709F"/>
    <w:pPr>
      <w:ind w:left="720"/>
      <w:contextualSpacing/>
    </w:pPr>
  </w:style>
  <w:style w:type="table" w:styleId="a7">
    <w:name w:val="Table Grid"/>
    <w:basedOn w:val="a1"/>
    <w:uiPriority w:val="59"/>
    <w:rsid w:val="0023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370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237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3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709F"/>
    <w:pPr>
      <w:ind w:left="720"/>
      <w:contextualSpacing/>
    </w:pPr>
  </w:style>
  <w:style w:type="table" w:styleId="a7">
    <w:name w:val="Table Grid"/>
    <w:basedOn w:val="a1"/>
    <w:uiPriority w:val="59"/>
    <w:rsid w:val="0023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237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</dc:creator>
  <cp:keywords/>
  <dc:description/>
  <cp:lastModifiedBy>P5</cp:lastModifiedBy>
  <cp:revision>6</cp:revision>
  <dcterms:created xsi:type="dcterms:W3CDTF">2013-10-17T17:36:00Z</dcterms:created>
  <dcterms:modified xsi:type="dcterms:W3CDTF">2013-10-19T17:27:00Z</dcterms:modified>
</cp:coreProperties>
</file>