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8B" w:rsidRDefault="00E91829" w:rsidP="00E9182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Фортепианное творчество Прокофьева.</w:t>
      </w:r>
    </w:p>
    <w:p w:rsidR="00E91829" w:rsidRDefault="00E91829" w:rsidP="00E91829">
      <w:pPr>
        <w:rPr>
          <w:sz w:val="28"/>
          <w:szCs w:val="28"/>
        </w:rPr>
      </w:pPr>
      <w:r>
        <w:rPr>
          <w:sz w:val="28"/>
          <w:szCs w:val="28"/>
        </w:rPr>
        <w:t>Сергей Прокофьев прославился при жизни в качестве композитора, а также в качестве исполнителя. Путь его гармоничный. Он навсегда сохранил верность фортепианному жанру. Прокофьев-пианист, выступая интерпретатором собственной музыки, открыл всему миру Прокофьева-композитора.</w:t>
      </w:r>
    </w:p>
    <w:p w:rsidR="00845348" w:rsidRDefault="00845348" w:rsidP="00E91829">
      <w:pPr>
        <w:rPr>
          <w:sz w:val="28"/>
          <w:szCs w:val="28"/>
        </w:rPr>
      </w:pPr>
      <w:r>
        <w:rPr>
          <w:sz w:val="28"/>
          <w:szCs w:val="28"/>
        </w:rPr>
        <w:t xml:space="preserve">Он был прирождённым пианистом. Фортепианная музыка разнообразных форм-от миниатюры и циклов небольших, чаще всего программных пьес до сонат и концертов - лидирует в ранний период творчества Прокофьева. Именно в малых фортепианных программных пьесах созревает самобытный стиль композитора. </w:t>
      </w:r>
      <w:proofErr w:type="spellStart"/>
      <w:r>
        <w:rPr>
          <w:sz w:val="28"/>
          <w:szCs w:val="28"/>
        </w:rPr>
        <w:t>Прокофьевские</w:t>
      </w:r>
      <w:proofErr w:type="spellEnd"/>
      <w:r>
        <w:rPr>
          <w:sz w:val="28"/>
          <w:szCs w:val="28"/>
        </w:rPr>
        <w:t xml:space="preserve"> приёмы фортепианного письма привлекают внимание своей новизной, выразительностью и разнообразием.</w:t>
      </w:r>
    </w:p>
    <w:p w:rsidR="00845348" w:rsidRDefault="00845348" w:rsidP="00E91829">
      <w:pPr>
        <w:rPr>
          <w:sz w:val="28"/>
          <w:szCs w:val="28"/>
        </w:rPr>
      </w:pPr>
      <w:r>
        <w:rPr>
          <w:sz w:val="28"/>
          <w:szCs w:val="28"/>
        </w:rPr>
        <w:t xml:space="preserve">Прокофьев в России определил лицо мирового пианистического искусства современности. Цикл фортепианных миниатюр «Сарказмы» </w:t>
      </w:r>
      <w:r>
        <w:rPr>
          <w:sz w:val="28"/>
          <w:szCs w:val="28"/>
          <w:lang w:val="en-US"/>
        </w:rPr>
        <w:t>op</w:t>
      </w:r>
      <w:r w:rsidRPr="00845348">
        <w:rPr>
          <w:sz w:val="28"/>
          <w:szCs w:val="28"/>
        </w:rPr>
        <w:t xml:space="preserve">. 17 </w:t>
      </w:r>
      <w:r>
        <w:rPr>
          <w:sz w:val="28"/>
          <w:szCs w:val="28"/>
        </w:rPr>
        <w:t>представляет собой один из этапов становления стиля композитора. Особенно характерна для стиля Прокофьева калейдоскопичность образов представленных в цикле. Проносятся гротескные образы – саркастической иронии, насмешливого юмора, злого озорства. Музыкальный язык Прокофьева в данном произведении – яркий образец композиторской техники 20 века, в частности современного гармонического стиля, широко использующего новые выразительные возможности.</w:t>
      </w:r>
    </w:p>
    <w:p w:rsidR="00845348" w:rsidRDefault="00845348" w:rsidP="00E91829">
      <w:pPr>
        <w:rPr>
          <w:sz w:val="28"/>
          <w:szCs w:val="28"/>
        </w:rPr>
      </w:pPr>
      <w:r>
        <w:rPr>
          <w:sz w:val="28"/>
          <w:szCs w:val="28"/>
        </w:rPr>
        <w:t>Двенадцать пьес, составивших «Детскую музыку»</w:t>
      </w:r>
      <w:r w:rsidR="00FC62E6">
        <w:rPr>
          <w:sz w:val="28"/>
          <w:szCs w:val="28"/>
        </w:rPr>
        <w:t xml:space="preserve"> - очень разнообразны по сюжетам, характеру музыки, увлекательны по образам, занимательны по -  </w:t>
      </w:r>
      <w:proofErr w:type="spellStart"/>
      <w:r w:rsidR="00FC62E6">
        <w:rPr>
          <w:sz w:val="28"/>
          <w:szCs w:val="28"/>
        </w:rPr>
        <w:t>прокофьевски</w:t>
      </w:r>
      <w:proofErr w:type="spellEnd"/>
      <w:r w:rsidR="00FC62E6">
        <w:rPr>
          <w:sz w:val="28"/>
          <w:szCs w:val="28"/>
        </w:rPr>
        <w:t xml:space="preserve"> свежей мелодикой, гармонией и ритмом.</w:t>
      </w:r>
    </w:p>
    <w:p w:rsidR="00FC62E6" w:rsidRDefault="00FC62E6" w:rsidP="00E91829">
      <w:pPr>
        <w:rPr>
          <w:sz w:val="28"/>
          <w:szCs w:val="28"/>
        </w:rPr>
      </w:pPr>
      <w:r>
        <w:rPr>
          <w:sz w:val="28"/>
          <w:szCs w:val="28"/>
        </w:rPr>
        <w:t xml:space="preserve">В первой пьесе «Утро» между аккордами то в высоком, то в низком регистре свободно дышится простой «утренней» мелодии. «Прогулка» приносит утреннюю бодрость и радость. </w:t>
      </w:r>
      <w:r w:rsidR="00954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«Сказочка» - тихая, нежная и </w:t>
      </w:r>
      <w:proofErr w:type="gramStart"/>
      <w:r>
        <w:rPr>
          <w:sz w:val="28"/>
          <w:szCs w:val="28"/>
        </w:rPr>
        <w:t>очень русская</w:t>
      </w:r>
      <w:proofErr w:type="gramEnd"/>
      <w:r>
        <w:rPr>
          <w:sz w:val="28"/>
          <w:szCs w:val="28"/>
        </w:rPr>
        <w:t xml:space="preserve"> по мелодике. «Тарантелла» - итальянский танец со стремительным движением, с острыми акцентами, с неожиданными сменами тональностей. «Раскаяние»-</w:t>
      </w:r>
      <w:r w:rsidR="009546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самая</w:t>
      </w:r>
      <w:proofErr w:type="gramEnd"/>
      <w:r>
        <w:rPr>
          <w:sz w:val="28"/>
          <w:szCs w:val="28"/>
        </w:rPr>
        <w:t xml:space="preserve"> серьёзная</w:t>
      </w:r>
      <w:r w:rsidR="00954698">
        <w:rPr>
          <w:sz w:val="28"/>
          <w:szCs w:val="28"/>
        </w:rPr>
        <w:t xml:space="preserve"> из двенадцати пьес. «Вальс» напоминает лучшие страницы </w:t>
      </w:r>
      <w:proofErr w:type="spellStart"/>
      <w:r w:rsidR="00954698">
        <w:rPr>
          <w:sz w:val="28"/>
          <w:szCs w:val="28"/>
        </w:rPr>
        <w:t>прокофьевских</w:t>
      </w:r>
      <w:proofErr w:type="spellEnd"/>
      <w:r w:rsidR="00954698">
        <w:rPr>
          <w:sz w:val="28"/>
          <w:szCs w:val="28"/>
        </w:rPr>
        <w:t xml:space="preserve"> балетов.  «Шествие кузнечиков» - очень забавное и изящное. В пьесе «Дождь и радуга» - причудливые узоры мелодии. Дальше «</w:t>
      </w:r>
      <w:proofErr w:type="spellStart"/>
      <w:r w:rsidR="00954698">
        <w:rPr>
          <w:sz w:val="28"/>
          <w:szCs w:val="28"/>
        </w:rPr>
        <w:t>Пятнашка</w:t>
      </w:r>
      <w:proofErr w:type="spellEnd"/>
      <w:r w:rsidR="00954698">
        <w:rPr>
          <w:sz w:val="28"/>
          <w:szCs w:val="28"/>
        </w:rPr>
        <w:t xml:space="preserve">», «Марш» - словно завершают прошедший день. Музыка «Вечера» - перекликается с пьесой «Утро». </w:t>
      </w:r>
      <w:bookmarkStart w:id="0" w:name="_GoBack"/>
      <w:bookmarkEnd w:id="0"/>
    </w:p>
    <w:p w:rsidR="00954698" w:rsidRDefault="00954698" w:rsidP="00E918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в заключение – «Ходит месяц над лугами» - миниатюрные вариации на мелодию, звучащую как русская народная песня. </w:t>
      </w:r>
    </w:p>
    <w:p w:rsidR="00954698" w:rsidRDefault="00954698" w:rsidP="00E91829">
      <w:pPr>
        <w:rPr>
          <w:sz w:val="28"/>
          <w:szCs w:val="28"/>
        </w:rPr>
      </w:pPr>
      <w:r>
        <w:rPr>
          <w:sz w:val="28"/>
          <w:szCs w:val="28"/>
        </w:rPr>
        <w:t>Фортепианная музыка Прокофьева принесёт пианистам удовольствие, огромную пользу, разовьёт их творческую фантазию, продвинет пианистическую технику.</w:t>
      </w:r>
    </w:p>
    <w:p w:rsidR="00954698" w:rsidRPr="00845348" w:rsidRDefault="00954698" w:rsidP="00E91829">
      <w:pPr>
        <w:rPr>
          <w:sz w:val="28"/>
          <w:szCs w:val="28"/>
        </w:rPr>
      </w:pPr>
      <w:r>
        <w:rPr>
          <w:sz w:val="28"/>
          <w:szCs w:val="28"/>
        </w:rPr>
        <w:t>Искусство Сергея Прокофьева несёт с собой радость всем, кто с ним соприкасается. Не одно поколение пианистов воспитывается на музыке Прокофьева, завоёвывает вершины мастерства. Солнечная и энергичная музыка великого гения навсегда останется дорога множеству людей.</w:t>
      </w:r>
    </w:p>
    <w:sectPr w:rsidR="00954698" w:rsidRPr="0084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80"/>
    <w:rsid w:val="00214F8B"/>
    <w:rsid w:val="00753A9F"/>
    <w:rsid w:val="00845348"/>
    <w:rsid w:val="00954698"/>
    <w:rsid w:val="00E91829"/>
    <w:rsid w:val="00EE3380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2014-10-21T07:53:00Z</dcterms:created>
  <dcterms:modified xsi:type="dcterms:W3CDTF">2014-10-21T08:43:00Z</dcterms:modified>
</cp:coreProperties>
</file>