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80" w:rsidRPr="00CB3780" w:rsidRDefault="00CB3780" w:rsidP="00CB378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B3780">
        <w:rPr>
          <w:rFonts w:eastAsia="Times New Roman" w:cs="Times New Roman"/>
          <w:b/>
          <w:sz w:val="24"/>
          <w:szCs w:val="24"/>
          <w:lang w:eastAsia="ru-RU"/>
        </w:rPr>
        <w:t>Патриотическое воспитание на уроках ОБЖ</w:t>
      </w:r>
    </w:p>
    <w:p w:rsidR="00CB3780" w:rsidRPr="00CB3780" w:rsidRDefault="00CB3780" w:rsidP="00CB378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> </w:t>
      </w:r>
    </w:p>
    <w:p w:rsidR="00CB3780" w:rsidRPr="00CB3780" w:rsidRDefault="00CB3780" w:rsidP="00CB378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 xml:space="preserve">         Базовый термин </w:t>
      </w:r>
      <w:r w:rsidRPr="00CB3780">
        <w:rPr>
          <w:rFonts w:eastAsia="Times New Roman" w:cs="Times New Roman"/>
          <w:i/>
          <w:iCs/>
          <w:sz w:val="24"/>
          <w:szCs w:val="24"/>
          <w:lang w:eastAsia="ru-RU"/>
        </w:rPr>
        <w:t>– патриотизм</w:t>
      </w:r>
      <w:proofErr w:type="gramStart"/>
      <w:r w:rsidRPr="00CB3780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CB3780">
        <w:rPr>
          <w:rFonts w:eastAsia="Times New Roman" w:cs="Times New Roman"/>
          <w:sz w:val="24"/>
          <w:szCs w:val="24"/>
          <w:lang w:eastAsia="ru-RU"/>
        </w:rPr>
        <w:t>Патриотизм (греч. –отечество) – нравственный принцип, социальное чувство, содержанием которого является любовь к Отечеству, преданность ему, гордость за его прошлое и настоящее, стремление защищать его интересы.</w:t>
      </w:r>
    </w:p>
    <w:p w:rsidR="00CB3780" w:rsidRPr="00CB3780" w:rsidRDefault="00CB3780" w:rsidP="00CB378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>Различные направления в воспитании молодежи характеризуются следующими понятиями:</w:t>
      </w:r>
    </w:p>
    <w:p w:rsidR="00CB3780" w:rsidRPr="00CB3780" w:rsidRDefault="00CB3780" w:rsidP="00CB37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>патриотическое воспитание,</w:t>
      </w:r>
    </w:p>
    <w:p w:rsidR="00CB3780" w:rsidRPr="00CB3780" w:rsidRDefault="00CB3780" w:rsidP="00CB37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>военно-патриотическое воспитание,</w:t>
      </w:r>
    </w:p>
    <w:p w:rsidR="00CB3780" w:rsidRPr="00CB3780" w:rsidRDefault="00CB3780" w:rsidP="00CB37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>героико-патриотическое воспитание,</w:t>
      </w:r>
    </w:p>
    <w:p w:rsidR="00CB3780" w:rsidRPr="00CB3780" w:rsidRDefault="00CB3780" w:rsidP="00CB37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>гражданское воспитание,</w:t>
      </w:r>
    </w:p>
    <w:p w:rsidR="00CB3780" w:rsidRPr="00CB3780" w:rsidRDefault="00CB3780" w:rsidP="00CB37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>гражданско-патриотическое воспитание.</w:t>
      </w:r>
    </w:p>
    <w:p w:rsidR="00CB3780" w:rsidRPr="00CB3780" w:rsidRDefault="00CB3780" w:rsidP="00CB378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>Рассмотрим, какой смы</w:t>
      </w:r>
      <w:proofErr w:type="gramStart"/>
      <w:r w:rsidRPr="00CB3780">
        <w:rPr>
          <w:rFonts w:eastAsia="Times New Roman" w:cs="Times New Roman"/>
          <w:sz w:val="24"/>
          <w:szCs w:val="24"/>
          <w:lang w:eastAsia="ru-RU"/>
        </w:rPr>
        <w:t>сл вкл</w:t>
      </w:r>
      <w:proofErr w:type="gramEnd"/>
      <w:r w:rsidRPr="00CB3780">
        <w:rPr>
          <w:rFonts w:eastAsia="Times New Roman" w:cs="Times New Roman"/>
          <w:sz w:val="24"/>
          <w:szCs w:val="24"/>
          <w:lang w:eastAsia="ru-RU"/>
        </w:rPr>
        <w:t>адывается в некоторые из этих понятий.</w:t>
      </w:r>
    </w:p>
    <w:p w:rsidR="00CB3780" w:rsidRPr="00CB3780" w:rsidRDefault="00CB3780" w:rsidP="00CB378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i/>
          <w:iCs/>
          <w:sz w:val="24"/>
          <w:szCs w:val="24"/>
          <w:lang w:eastAsia="ru-RU"/>
        </w:rPr>
        <w:t>Патриотическое воспитание</w:t>
      </w:r>
      <w:r w:rsidRPr="00CB3780">
        <w:rPr>
          <w:rFonts w:eastAsia="Times New Roman" w:cs="Times New Roman"/>
          <w:sz w:val="24"/>
          <w:szCs w:val="24"/>
          <w:lang w:eastAsia="ru-RU"/>
        </w:rPr>
        <w:t xml:space="preserve"> – это воспитание патриота, формирование у человека важнейших духовных ценностей, отражающих специфику развития нашего общества и государства, национального самосознания, образа жизни, миропонимания и ответственности за судьбу России. Патриотическое воспитание охватывает большой сектор ценностей и затрагивает разные аспекты жизни. Оно развивает и формирует чувство патриотизма, которое включает в себя заботу об интересах страны, готовность ради Родины к самопожертвованию, верность Родине в период военных испытаний, гордость за героическое прошлое нашей страны, отрицательное отношение к социальным порокам общества, уважительное отношение к историческому прошлому и традициям нашей Родины. Настоящий </w:t>
      </w:r>
      <w:proofErr w:type="gramStart"/>
      <w:r w:rsidRPr="00CB3780">
        <w:rPr>
          <w:rFonts w:eastAsia="Times New Roman" w:cs="Times New Roman"/>
          <w:sz w:val="24"/>
          <w:szCs w:val="24"/>
          <w:lang w:eastAsia="ru-RU"/>
        </w:rPr>
        <w:t>патриот свои дела</w:t>
      </w:r>
      <w:proofErr w:type="gramEnd"/>
      <w:r w:rsidRPr="00CB3780">
        <w:rPr>
          <w:rFonts w:eastAsia="Times New Roman" w:cs="Times New Roman"/>
          <w:sz w:val="24"/>
          <w:szCs w:val="24"/>
          <w:lang w:eastAsia="ru-RU"/>
        </w:rPr>
        <w:t xml:space="preserve"> и поступки всегда оценивает главной мерой: как они укрепляют и прославляют наше Отечество.</w:t>
      </w:r>
    </w:p>
    <w:p w:rsidR="00CB3780" w:rsidRPr="00CB3780" w:rsidRDefault="00CB3780" w:rsidP="00CB378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Pr="00CB3780">
        <w:rPr>
          <w:rFonts w:eastAsia="Times New Roman" w:cs="Times New Roman"/>
          <w:i/>
          <w:iCs/>
          <w:sz w:val="24"/>
          <w:szCs w:val="24"/>
          <w:lang w:eastAsia="ru-RU"/>
        </w:rPr>
        <w:t>Военно-патриотическое во</w:t>
      </w:r>
      <w:r w:rsidRPr="00CB3780">
        <w:rPr>
          <w:rFonts w:eastAsia="Times New Roman" w:cs="Times New Roman"/>
          <w:sz w:val="24"/>
          <w:szCs w:val="24"/>
          <w:lang w:eastAsia="ru-RU"/>
        </w:rPr>
        <w:t>с</w:t>
      </w:r>
      <w:r w:rsidRPr="00CB3780">
        <w:rPr>
          <w:rFonts w:eastAsia="Times New Roman" w:cs="Times New Roman"/>
          <w:i/>
          <w:iCs/>
          <w:sz w:val="24"/>
          <w:szCs w:val="24"/>
          <w:lang w:eastAsia="ru-RU"/>
        </w:rPr>
        <w:t>питание</w:t>
      </w:r>
      <w:r w:rsidRPr="00CB3780">
        <w:rPr>
          <w:rFonts w:eastAsia="Times New Roman" w:cs="Times New Roman"/>
          <w:sz w:val="24"/>
          <w:szCs w:val="24"/>
          <w:lang w:eastAsia="ru-RU"/>
        </w:rPr>
        <w:t xml:space="preserve"> – это составная часть патриотического воспитания и его высшая форма, ориентированная на формирование у молодежи высокого патриотического сознания, идей служения Отечеству, способности к его вооруженной защите, привитие гордости за русское оружие, любви к русской военной истории, военной службе и военной форме одежды, сохранение и приумножение славных воинских традиций.</w:t>
      </w:r>
    </w:p>
    <w:p w:rsidR="00CB3780" w:rsidRPr="00CB3780" w:rsidRDefault="00CB3780" w:rsidP="00CB378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 xml:space="preserve">Военно-патриотическое воспитание – это самое важное направление воспитателя. Оно традиционно ближе и понятнее современной молодежи потому, что их деды, отцы, близкие являлись и являются непосредственными участниками событий, связанных с войнами. Идея служения Отечеству впитана ими вместе с молоком матери. Значит, это направление воспитания на данном этапе является наиболее приемлемым сегодня и может дать быстрый эффект. </w:t>
      </w:r>
      <w:proofErr w:type="gramStart"/>
      <w:r w:rsidRPr="00CB3780">
        <w:rPr>
          <w:rFonts w:eastAsia="Times New Roman" w:cs="Times New Roman"/>
          <w:sz w:val="24"/>
          <w:szCs w:val="24"/>
          <w:lang w:eastAsia="ru-RU"/>
        </w:rPr>
        <w:t>(Темы уроков:</w:t>
      </w:r>
      <w:proofErr w:type="gramEnd"/>
      <w:r w:rsidRPr="00CB3780">
        <w:rPr>
          <w:rFonts w:eastAsia="Times New Roman" w:cs="Times New Roman"/>
          <w:sz w:val="24"/>
          <w:szCs w:val="24"/>
          <w:lang w:eastAsia="ru-RU"/>
        </w:rPr>
        <w:t xml:space="preserve"> «Военная служба – особый вид государственной службы», «Боевые традиции Вооруженных Сил России», «Ритуалы Вооруженных Сил РФ»</w:t>
      </w:r>
    </w:p>
    <w:p w:rsidR="00CB3780" w:rsidRPr="00CB3780" w:rsidRDefault="00CB3780" w:rsidP="00CB378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CB3780">
        <w:rPr>
          <w:rFonts w:eastAsia="Times New Roman" w:cs="Times New Roman"/>
          <w:i/>
          <w:iCs/>
          <w:sz w:val="24"/>
          <w:szCs w:val="24"/>
          <w:lang w:eastAsia="ru-RU"/>
        </w:rPr>
        <w:t>Героико-патриотическое воспитание</w:t>
      </w:r>
      <w:r w:rsidRPr="00CB3780">
        <w:rPr>
          <w:rFonts w:eastAsia="Times New Roman" w:cs="Times New Roman"/>
          <w:sz w:val="24"/>
          <w:szCs w:val="24"/>
          <w:lang w:eastAsia="ru-RU"/>
        </w:rPr>
        <w:t xml:space="preserve"> – это так же составная патриотического воспитания, ориентированная на пропаганду героических профессий и знаменательных исторических дат нашей истории, воспитание гордости за сопричастность к деяниям </w:t>
      </w:r>
      <w:r w:rsidRPr="00CB3780">
        <w:rPr>
          <w:rFonts w:eastAsia="Times New Roman" w:cs="Times New Roman"/>
          <w:sz w:val="24"/>
          <w:szCs w:val="24"/>
          <w:lang w:eastAsia="ru-RU"/>
        </w:rPr>
        <w:lastRenderedPageBreak/>
        <w:t>предков и их традициям.</w:t>
      </w:r>
      <w:proofErr w:type="gramEnd"/>
      <w:r w:rsidRPr="00CB378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3780">
        <w:rPr>
          <w:rFonts w:eastAsia="Times New Roman" w:cs="Times New Roman"/>
          <w:sz w:val="24"/>
          <w:szCs w:val="24"/>
          <w:lang w:eastAsia="ru-RU"/>
        </w:rPr>
        <w:t>(Тема:</w:t>
      </w:r>
      <w:proofErr w:type="gramEnd"/>
      <w:r w:rsidRPr="00CB3780">
        <w:rPr>
          <w:rFonts w:eastAsia="Times New Roman" w:cs="Times New Roman"/>
          <w:sz w:val="24"/>
          <w:szCs w:val="24"/>
          <w:lang w:eastAsia="ru-RU"/>
        </w:rPr>
        <w:t xml:space="preserve"> «Дни воинской славы (победные Дни) России. </w:t>
      </w:r>
      <w:proofErr w:type="gramStart"/>
      <w:r w:rsidRPr="00CB3780">
        <w:rPr>
          <w:rFonts w:eastAsia="Times New Roman" w:cs="Times New Roman"/>
          <w:sz w:val="24"/>
          <w:szCs w:val="24"/>
          <w:lang w:eastAsia="ru-RU"/>
        </w:rPr>
        <w:t>Закон РФ от 13 марта 1995 года»)</w:t>
      </w:r>
      <w:proofErr w:type="gramEnd"/>
    </w:p>
    <w:p w:rsidR="00CB3780" w:rsidRPr="00CB3780" w:rsidRDefault="00CB3780" w:rsidP="00CB378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Pr="00CB3780">
        <w:rPr>
          <w:rFonts w:eastAsia="Times New Roman" w:cs="Times New Roman"/>
          <w:i/>
          <w:iCs/>
          <w:sz w:val="24"/>
          <w:szCs w:val="24"/>
          <w:lang w:eastAsia="ru-RU"/>
        </w:rPr>
        <w:t>Гражданско-патриотическое воспитание</w:t>
      </w:r>
      <w:r w:rsidRPr="00CB3780">
        <w:rPr>
          <w:rFonts w:eastAsia="Times New Roman" w:cs="Times New Roman"/>
          <w:sz w:val="24"/>
          <w:szCs w:val="24"/>
          <w:lang w:eastAsia="ru-RU"/>
        </w:rPr>
        <w:t xml:space="preserve"> – это часть гражданского воспитания, базирующаяся на правовой базе между государством и гражданином, которая на практике дает молодежи все необходимые права и способствует их реализации, что вызывает у нее законную гордость за свою страну.</w:t>
      </w:r>
    </w:p>
    <w:p w:rsidR="00CB3780" w:rsidRPr="00CB3780" w:rsidRDefault="00CB3780" w:rsidP="00CB378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 xml:space="preserve">У Тютчева есть прекрасные строки: «Умом Россию не понять, аршином общим не измерить, </w:t>
      </w:r>
      <w:proofErr w:type="gramStart"/>
      <w:r w:rsidRPr="00CB3780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CB3780">
        <w:rPr>
          <w:rFonts w:eastAsia="Times New Roman" w:cs="Times New Roman"/>
          <w:sz w:val="24"/>
          <w:szCs w:val="24"/>
          <w:lang w:eastAsia="ru-RU"/>
        </w:rPr>
        <w:t xml:space="preserve"> ней особенная стать, в Россию можно только верить». В Россию верили наши предки, наши деды и отцы, в нее должны верить и мы. Только общая вера с нашими предками и может стать подлинным фундаментом нации. Трижды Россия спасала человечество от общего рабства: от монголо-татарского ига, от нашествия Наполеона, от фашистской чумы. А какой вклад внесла Россия, наш народ в мировую цивилизацию! Мы верим, что у России особая миссия. Вот эту веру, в первую очередь и надо прививать нашей молодежи. </w:t>
      </w:r>
      <w:proofErr w:type="gramStart"/>
      <w:r w:rsidRPr="00CB3780">
        <w:rPr>
          <w:rFonts w:eastAsia="Times New Roman" w:cs="Times New Roman"/>
          <w:sz w:val="24"/>
          <w:szCs w:val="24"/>
          <w:lang w:eastAsia="ru-RU"/>
        </w:rPr>
        <w:t>(Темы уроков:</w:t>
      </w:r>
      <w:proofErr w:type="gramEnd"/>
      <w:r w:rsidRPr="00CB378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3780">
        <w:rPr>
          <w:rFonts w:eastAsia="Times New Roman" w:cs="Times New Roman"/>
          <w:sz w:val="24"/>
          <w:szCs w:val="24"/>
          <w:lang w:eastAsia="ru-RU"/>
        </w:rPr>
        <w:t>«История создания Вооруженных Сил РФ», «Виды Вооруженных Сил».)</w:t>
      </w:r>
      <w:proofErr w:type="gramEnd"/>
    </w:p>
    <w:p w:rsidR="00CB3780" w:rsidRPr="00CB3780" w:rsidRDefault="00CB3780" w:rsidP="00CB378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CB3780">
        <w:rPr>
          <w:rFonts w:eastAsia="Times New Roman" w:cs="Times New Roman"/>
          <w:sz w:val="24"/>
          <w:szCs w:val="24"/>
          <w:lang w:eastAsia="ru-RU"/>
        </w:rPr>
        <w:t>Итак</w:t>
      </w:r>
      <w:proofErr w:type="gramEnd"/>
      <w:r w:rsidRPr="00CB3780">
        <w:rPr>
          <w:rFonts w:eastAsia="Times New Roman" w:cs="Times New Roman"/>
          <w:sz w:val="24"/>
          <w:szCs w:val="24"/>
          <w:lang w:eastAsia="ru-RU"/>
        </w:rPr>
        <w:t xml:space="preserve"> значительную роль в деятельности, связанной с воспитанием патриота и гражданина через обучение в школе должен играть предмет Основы безопасности жизнедеятельности. Курс ОБЖ имеет единую концепцию и научную программу обучения. Формирование необходимых качеств будущих патриотов осуществляется через раскрытие великой исторической роли нашего государства в мире. С самого начала изучения курса на уроках по ОБЖ доходчиво и убедительно, на конкретных примерах необходимо доказывать учащимся, </w:t>
      </w:r>
      <w:proofErr w:type="gramStart"/>
      <w:r w:rsidRPr="00CB3780">
        <w:rPr>
          <w:rFonts w:eastAsia="Times New Roman" w:cs="Times New Roman"/>
          <w:sz w:val="24"/>
          <w:szCs w:val="24"/>
          <w:lang w:eastAsia="ru-RU"/>
        </w:rPr>
        <w:t>что</w:t>
      </w:r>
      <w:proofErr w:type="gramEnd"/>
      <w:r w:rsidRPr="00CB3780">
        <w:rPr>
          <w:rFonts w:eastAsia="Times New Roman" w:cs="Times New Roman"/>
          <w:sz w:val="24"/>
          <w:szCs w:val="24"/>
          <w:lang w:eastAsia="ru-RU"/>
        </w:rPr>
        <w:t xml:space="preserve"> несмотря на трудности, нам есть чем гордится. Патриотизм формируется и через показ роли героических профессий, таких  космонавт, военный, пограничник, пожарный, спасатель, милиционер и др. в жизни общества.</w:t>
      </w:r>
    </w:p>
    <w:p w:rsidR="00CB3780" w:rsidRPr="00CB3780" w:rsidRDefault="00CB3780" w:rsidP="00CB378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 xml:space="preserve">         Для патриотического воспитания учащихся дополнительно могут использоваться практически все предметы обучения.. Необходимо использовать в плане патриотического </w:t>
      </w:r>
      <w:proofErr w:type="gramStart"/>
      <w:r w:rsidRPr="00CB3780">
        <w:rPr>
          <w:rFonts w:eastAsia="Times New Roman" w:cs="Times New Roman"/>
          <w:sz w:val="24"/>
          <w:szCs w:val="24"/>
          <w:lang w:eastAsia="ru-RU"/>
        </w:rPr>
        <w:t>воспитания</w:t>
      </w:r>
      <w:proofErr w:type="gramEnd"/>
      <w:r w:rsidRPr="00CB3780">
        <w:rPr>
          <w:rFonts w:eastAsia="Times New Roman" w:cs="Times New Roman"/>
          <w:sz w:val="24"/>
          <w:szCs w:val="24"/>
          <w:lang w:eastAsia="ru-RU"/>
        </w:rPr>
        <w:t xml:space="preserve"> прежде всего такие предметы, как история и литература, но даже на уроках физики, химии и математики можно воспитывать настоящих патриотов, так как вклад нашей страны во все отрасли науки и культуры огромен, и об этом надо постоянно напоминать нашим детям.</w:t>
      </w:r>
    </w:p>
    <w:p w:rsidR="00CB3780" w:rsidRPr="00CB3780" w:rsidRDefault="00CB3780" w:rsidP="00CB378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>         Кризисы и различные неурядицы преходящи. Родина одна, и любовь к ней неиссякаема.</w:t>
      </w:r>
    </w:p>
    <w:p w:rsidR="00CB3780" w:rsidRPr="00CB3780" w:rsidRDefault="00CB3780" w:rsidP="00CB378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B3780">
        <w:rPr>
          <w:rFonts w:eastAsia="Times New Roman" w:cs="Times New Roman"/>
          <w:sz w:val="24"/>
          <w:szCs w:val="24"/>
          <w:lang w:eastAsia="ru-RU"/>
        </w:rPr>
        <w:t> </w:t>
      </w:r>
    </w:p>
    <w:p w:rsidR="000E4F3C" w:rsidRDefault="000E4F3C"/>
    <w:sectPr w:rsidR="000E4F3C" w:rsidSect="004D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6DCD"/>
    <w:multiLevelType w:val="multilevel"/>
    <w:tmpl w:val="951C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B3780"/>
    <w:rsid w:val="000E4F3C"/>
    <w:rsid w:val="004D6371"/>
    <w:rsid w:val="006B00C2"/>
    <w:rsid w:val="00C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7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3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Company>DG Win&amp;Soft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1</cp:revision>
  <dcterms:created xsi:type="dcterms:W3CDTF">2012-11-01T13:46:00Z</dcterms:created>
  <dcterms:modified xsi:type="dcterms:W3CDTF">2012-11-01T13:47:00Z</dcterms:modified>
</cp:coreProperties>
</file>