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 образовательное учреждение</w:t>
      </w:r>
    </w:p>
    <w:p w:rsidR="00A24325" w:rsidRPr="00A24325" w:rsidRDefault="00A24325" w:rsidP="00A24325">
      <w:pPr>
        <w:widowControl w:val="0"/>
        <w:pBdr>
          <w:bottom w:val="threeDEmboss" w:sz="36" w:space="1" w:color="40315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 w:rsidRPr="00A24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Седельниковская</w:t>
      </w:r>
      <w:proofErr w:type="spellEnd"/>
      <w:r w:rsidRPr="00A24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средняя общеобразовательная школа №1»</w:t>
      </w:r>
    </w:p>
    <w:p w:rsidR="00A24325" w:rsidRPr="00A24325" w:rsidRDefault="00A24325" w:rsidP="00A24325">
      <w:pPr>
        <w:widowControl w:val="0"/>
        <w:pBdr>
          <w:bottom w:val="threeDEmboss" w:sz="36" w:space="1" w:color="403152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24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Седельниковского</w:t>
      </w:r>
      <w:proofErr w:type="spellEnd"/>
      <w:r w:rsidRPr="00A24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Омской области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0</wp:posOffset>
                </wp:positionV>
                <wp:extent cx="2376805" cy="383540"/>
                <wp:effectExtent l="0" t="2540" r="0" b="444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325" w:rsidRPr="00A87761" w:rsidRDefault="00A24325" w:rsidP="00A24325">
                            <w:pPr>
                              <w:rPr>
                                <w:i/>
                              </w:rPr>
                            </w:pPr>
                            <w:r w:rsidRPr="00A87761">
                              <w:rPr>
                                <w:i/>
                              </w:rPr>
                              <w:t>Исх. № __________</w:t>
                            </w:r>
                          </w:p>
                          <w:p w:rsidR="00A24325" w:rsidRPr="00A87761" w:rsidRDefault="00A24325" w:rsidP="00A24325">
                            <w:pPr>
                              <w:rPr>
                                <w:i/>
                              </w:rPr>
                            </w:pPr>
                            <w:r w:rsidRPr="00A87761">
                              <w:rPr>
                                <w:i/>
                              </w:rPr>
                              <w:t>«____» июня 20</w:t>
                            </w:r>
                            <w:r>
                              <w:rPr>
                                <w:i/>
                              </w:rPr>
                              <w:t>12</w:t>
                            </w:r>
                            <w:r w:rsidRPr="00A87761">
                              <w:rPr>
                                <w:i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2.05pt;margin-top:0;width:187.1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" stroked="f">
                <v:textbox style="mso-fit-shape-to-text:t">
                  <w:txbxContent>
                    <w:p w:rsidR="00A24325" w:rsidRPr="00A87761" w:rsidRDefault="00A24325" w:rsidP="00A24325">
                      <w:pPr>
                        <w:rPr>
                          <w:i/>
                        </w:rPr>
                      </w:pPr>
                      <w:r w:rsidRPr="00A87761">
                        <w:rPr>
                          <w:i/>
                        </w:rPr>
                        <w:t>Исх. № __________</w:t>
                      </w:r>
                    </w:p>
                    <w:p w:rsidR="00A24325" w:rsidRPr="00A87761" w:rsidRDefault="00A24325" w:rsidP="00A24325">
                      <w:pPr>
                        <w:rPr>
                          <w:i/>
                        </w:rPr>
                      </w:pPr>
                      <w:r w:rsidRPr="00A87761">
                        <w:rPr>
                          <w:i/>
                        </w:rPr>
                        <w:t>«____» июня 20</w:t>
                      </w:r>
                      <w:r>
                        <w:rPr>
                          <w:i/>
                        </w:rPr>
                        <w:t>12</w:t>
                      </w:r>
                      <w:r w:rsidRPr="00A87761">
                        <w:rPr>
                          <w:i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A24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646480, Омская область, </w:t>
      </w:r>
      <w:proofErr w:type="spellStart"/>
      <w:r w:rsidRPr="00A24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Седельниковский</w:t>
      </w:r>
      <w:proofErr w:type="spellEnd"/>
      <w:r w:rsidRPr="00A24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район, </w:t>
      </w:r>
      <w:proofErr w:type="spellStart"/>
      <w:r w:rsidRPr="00A24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</w:t>
      </w:r>
      <w:proofErr w:type="gramStart"/>
      <w:r w:rsidRPr="00A24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.С</w:t>
      </w:r>
      <w:proofErr w:type="gramEnd"/>
      <w:r w:rsidRPr="00A24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едельниково</w:t>
      </w:r>
      <w:proofErr w:type="spellEnd"/>
      <w:r w:rsidRPr="00A24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A24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ул.Советская</w:t>
      </w:r>
      <w:proofErr w:type="spellEnd"/>
      <w:r w:rsidRPr="00A24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22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Контактный телефон: </w:t>
      </w:r>
      <w:r w:rsidRPr="00A2432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8(38164) 21- 5 -56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A24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Факс: </w:t>
      </w:r>
      <w:r w:rsidRPr="00A2432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8(38164)21-5-56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A24325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</w:t>
      </w:r>
      <w:r w:rsidRPr="00A24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A24325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A24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hyperlink r:id="rId6" w:history="1">
        <w:r w:rsidRPr="00A24325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sedschool</w:t>
        </w:r>
        <w:r w:rsidRPr="00A24325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1@</w:t>
        </w:r>
        <w:r w:rsidRPr="00A24325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A24325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.</w:t>
        </w:r>
        <w:r w:rsidRPr="00A24325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A2432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Сайт: </w:t>
      </w:r>
      <w:hyperlink r:id="rId7" w:history="1">
        <w:r w:rsidRPr="00A2432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http://school1.sedelnikovo.omskedu.ru</w:t>
        </w:r>
      </w:hyperlink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376805" cy="383540"/>
                <wp:effectExtent l="3810" t="0" r="635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325" w:rsidRDefault="00A24325" w:rsidP="00A2432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Комитет по образованию</w:t>
                            </w:r>
                          </w:p>
                          <w:p w:rsidR="00A24325" w:rsidRPr="00A87761" w:rsidRDefault="00A24325" w:rsidP="00A24325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Колоснициной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С.А.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79pt;margin-top:9pt;width:187.15pt;height: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" stroked="f">
                <v:textbox style="mso-fit-shape-to-text:t">
                  <w:txbxContent>
                    <w:p w:rsidR="00A24325" w:rsidRDefault="00A24325" w:rsidP="00A2432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Комитет по образованию</w:t>
                      </w:r>
                    </w:p>
                    <w:p w:rsidR="00A24325" w:rsidRPr="00A87761" w:rsidRDefault="00A24325" w:rsidP="00A24325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Колоснициной</w:t>
                      </w:r>
                      <w:proofErr w:type="spellEnd"/>
                      <w:r>
                        <w:rPr>
                          <w:i/>
                        </w:rPr>
                        <w:t xml:space="preserve"> С.А.</w:t>
                      </w:r>
                    </w:p>
                  </w:txbxContent>
                </v:textbox>
              </v:shape>
            </w:pict>
          </mc:Fallback>
        </mc:AlternateConten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Доклад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состоянии гражданской</w:t>
      </w:r>
      <w:r w:rsidRPr="00A243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обороны, подготовки работников школы и обучающихся </w:t>
      </w:r>
      <w:r w:rsidRPr="00A243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r w:rsidRPr="00A243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области защиты от чрезвычайных ситуаций 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МКОУ «</w:t>
      </w:r>
      <w:proofErr w:type="spellStart"/>
      <w:r w:rsidRPr="00A243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Седельниковская</w:t>
      </w:r>
      <w:proofErr w:type="spellEnd"/>
      <w:r w:rsidRPr="00A243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СОШ №1»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 2011 - 2012 учебный год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F243E"/>
          <w:sz w:val="24"/>
          <w:szCs w:val="24"/>
          <w:u w:val="single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i/>
          <w:color w:val="0F243E"/>
          <w:sz w:val="24"/>
          <w:szCs w:val="24"/>
          <w:u w:val="single"/>
          <w:lang w:eastAsia="ru-RU"/>
        </w:rPr>
        <w:t>Организация и состояние ГО, работа в области защиты от ЧС.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требования Постановления правительства РФ №794 от 30 декабря 2003 года «О единой государственной системе предупреждения и ликвидации ЧС» в школе приказом директора № 18 от 05.06. 2009 года создано объектовое звено РСЧС: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А). Комиссия по предупреждению и ликвидации ЧС;</w:t>
      </w:r>
    </w:p>
    <w:tbl>
      <w:tblPr>
        <w:tblW w:w="7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4002"/>
      </w:tblGrid>
      <w:tr w:rsidR="00A24325" w:rsidRPr="00A24325" w:rsidTr="00727C9D">
        <w:tc>
          <w:tcPr>
            <w:tcW w:w="7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Состав: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Новолодская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Л.А., директор школы 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1-й заместитель, начальник штаба по делам ГОЧС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Пушко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Л.В., зам. по учебной работе 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Измайлова Г.П., зам. по воспитательной работе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Саев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В.В., зам. по хозяйственной части</w:t>
            </w:r>
          </w:p>
        </w:tc>
      </w:tr>
      <w:tr w:rsidR="00A24325" w:rsidRPr="00A24325" w:rsidTr="00727C9D">
        <w:tc>
          <w:tcPr>
            <w:tcW w:w="7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начальник службы оперативного планирования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Исаченко А.Г., организатор ОБЖ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начальник службы охраны общественного порядка и спасения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Ремдёнок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Д.В. учитель физической культуры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начальник противопожарной службы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Исаченко А.Г., учитель технологии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начальник службы медицинского обеспечения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Дудкина М.В., учитель биологии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начальник дежурно - диспетчерской службы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Сысолятина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Л.В., делопроизводитель</w:t>
            </w:r>
          </w:p>
        </w:tc>
      </w:tr>
    </w:tbl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Б). Звено гражданской обороны;</w:t>
      </w:r>
    </w:p>
    <w:tbl>
      <w:tblPr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3969"/>
      </w:tblGrid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1-ый заместитель, начальник штаба по делам ГОЧС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Дрютова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Т.М., социальный педагог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ИсаченкоА.Г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., преподаватель ОБЖ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помощник по материальному обеспечению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Фельдман Т.Д., зав. хозяйством</w:t>
            </w:r>
          </w:p>
        </w:tc>
      </w:tr>
      <w:tr w:rsidR="00A24325" w:rsidRPr="00A24325" w:rsidTr="00727C9D"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Штаб по делам ГОЧС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НШ по оперативным вопросам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Измайлова Г.П., зам. по воспитательной работе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помощник НШ по организации связи и управления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Глебов А.Н., организатор внеклассной работы</w:t>
            </w:r>
          </w:p>
        </w:tc>
      </w:tr>
    </w:tbl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В). Службы обеспечения безопасности жизнедеятельности;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3969"/>
      </w:tblGrid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служба охраны общественного порядка и спасения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Ремденок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Д.В.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Андреев А.В.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Саев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В.В.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Рублевский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Г.И.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Малахова А.Ю.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служба противопожарной защиты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 С.А.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Комаров И.А.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Карсаков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А.М.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Демидович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А.И.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Берникова Г.Ф.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служба медицинского обеспечения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Кальк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Н.П.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Ширяева С.М.</w:t>
            </w:r>
          </w:p>
        </w:tc>
      </w:tr>
      <w:tr w:rsidR="00A24325" w:rsidRPr="00A24325" w:rsidTr="00727C9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дежурно - диспетчерская служба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Крюкова Е.Н.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Коршукова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Л.И.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Коршукова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Т.В.</w:t>
            </w:r>
          </w:p>
        </w:tc>
      </w:tr>
    </w:tbl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Разработаны Положения по объектовому звену, КЧС и </w:t>
      </w:r>
      <w:proofErr w:type="gramStart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штабе</w:t>
      </w:r>
      <w:proofErr w:type="gramEnd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ГОЧС.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Разработаны, составлены и введены в действие инструкции для каждого члена комиссии и начальника службы.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план работы КЧС на 2012 год. Разработаны и скорректированы планы ГО и ЧС на 2011-2010 год.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Изготовлены бланки формализованных </w:t>
      </w:r>
      <w:r w:rsidRPr="00A24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документов</w:t>
      </w:r>
      <w:r w:rsidRPr="00A24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принятию решений и приказов НГО школы.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1882140</wp:posOffset>
                </wp:positionV>
                <wp:extent cx="2536825" cy="186055"/>
                <wp:effectExtent l="3175" t="1905" r="3175" b="254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325" w:rsidRPr="0034088F" w:rsidRDefault="00A24325" w:rsidP="00A2432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70.7pt;margin-top:148.2pt;width:199.75pt;height:1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" stroked="f">
                <v:textbox inset="0,0,0,0">
                  <w:txbxContent>
                    <w:p w:rsidR="00A24325" w:rsidRPr="0034088F" w:rsidRDefault="00A24325" w:rsidP="00A2432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Объектовые тренировки проводились </w:t>
      </w:r>
      <w:proofErr w:type="gramStart"/>
      <w:r w:rsidRPr="00A24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</w:t>
      </w:r>
      <w:r w:rsidRPr="00A24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proofErr w:type="gramEnd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(каждую учебную четверть) с высоким охватом работников школы и обучающихся. Приоритетным направлением в деятельности КЧС был вопрос защиты и </w:t>
      </w:r>
      <w:proofErr w:type="gramStart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спасения</w:t>
      </w:r>
      <w:proofErr w:type="gramEnd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при возникновении пожара, в здании школы или вблизи её территории. Именно с отработкой вопросов профилактики пожаров, последовательности действий технического и педагогического персоналов при возникновении пожара в различных его стадиях, а также эвакуации учащихся из здания школы, прошли последние 4 тренировки. В процессе занятий </w:t>
      </w: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тренировок углубились теоретические знания и приобретены практические навыки работников школы в выполнении функциональных обязанностей в </w:t>
      </w:r>
      <w:proofErr w:type="spellStart"/>
      <w:proofErr w:type="gramStart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</w:t>
      </w:r>
      <w:proofErr w:type="spellEnd"/>
      <w:r w:rsidRPr="00A24325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населения от ЧС природного и техногенного происхождения, совершенствовались действия служб обеспечения безопасной жизнедеятельности, а обучающиеся приобретали опыт быстрой и организованной эвакуации.</w:t>
      </w:r>
      <w:r w:rsidRPr="00A24325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отчётное время в школе и на её территории стихийных бедствий, аварий и каких- либо экстремальных ситуаций не произошло.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165735</wp:posOffset>
                </wp:positionV>
                <wp:extent cx="3105150" cy="194945"/>
                <wp:effectExtent l="0" t="0" r="63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325" w:rsidRPr="00D94B71" w:rsidRDefault="00A24325" w:rsidP="00A24325">
                            <w:pPr>
                              <w:pStyle w:val="a6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>Рисунок 1. Отработка эвакуации из школы.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.65pt;margin-top:13.05pt;width:244.5pt;height:1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" stroked="f">
                <v:textbox inset="0,0,0,0">
                  <w:txbxContent>
                    <w:p w:rsidR="00A24325" w:rsidRPr="00D94B71" w:rsidRDefault="00A24325" w:rsidP="00A24325">
                      <w:pPr>
                        <w:pStyle w:val="a6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t>Рисунок 1. Отработка эвакуации из школы.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 плохую обеспеченность средствами защиты работников школы и обучаемых. В школе нет стационарных коллективных средств защиты (ПРУ, убежищ).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средствами защиты органов дыхания и кожи школа не обеспечена, имеется только необходимый учебный комплект противогазов ГП-5, ДП-6м, материал для изготовления ватно-марлевых повязок.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Индивидуальными медицинскими средствами защиты школа также не обеспечена. Имеются </w:t>
      </w:r>
      <w:proofErr w:type="gramStart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proofErr w:type="gramEnd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АИ-2 и ИПП-8 (в единственном экземпляре). Необходимо приобрести носилки для переноски пострадавших, санитарные сумки в комплекте.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F243E"/>
          <w:sz w:val="24"/>
          <w:szCs w:val="24"/>
          <w:u w:val="single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i/>
          <w:color w:val="0F243E"/>
          <w:sz w:val="24"/>
          <w:szCs w:val="24"/>
          <w:u w:val="single"/>
          <w:lang w:eastAsia="ru-RU"/>
        </w:rPr>
        <w:t>2. Организация и основные итоги подготовки по ГО и в области защиты от ЧС</w:t>
      </w:r>
      <w:r w:rsidRPr="00A24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руководящего, постоянного состава, служб обеспечения безопасности жизнедеятельности осуществлялась </w:t>
      </w:r>
      <w:proofErr w:type="gramStart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Постановления</w:t>
      </w:r>
      <w:proofErr w:type="gramEnd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№547 от 04. </w:t>
      </w:r>
      <w:smartTag w:uri="urn:schemas-microsoft-com:office:smarttags" w:element="metricconverter">
        <w:smartTagPr>
          <w:attr w:name="ProductID" w:val="09.2003 г"/>
        </w:smartTagPr>
        <w:r w:rsidRPr="00A243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09.2003 г</w:t>
        </w:r>
      </w:smartTag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приказа НГО школы №18/01 от 05.06.2009 г.: 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обучения были сформированы 7 учебных групп</w:t>
      </w:r>
    </w:p>
    <w:p w:rsidR="00A24325" w:rsidRPr="00A24325" w:rsidRDefault="00A24325" w:rsidP="00A243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руководящего состава</w:t>
      </w:r>
    </w:p>
    <w:p w:rsidR="00A24325" w:rsidRPr="00A24325" w:rsidRDefault="00A24325" w:rsidP="00A243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постоянного состава</w:t>
      </w:r>
    </w:p>
    <w:p w:rsidR="00A24325" w:rsidRPr="00A24325" w:rsidRDefault="00A24325" w:rsidP="00A243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спасательная группа</w:t>
      </w:r>
    </w:p>
    <w:p w:rsidR="00A24325" w:rsidRPr="00A24325" w:rsidRDefault="00A24325" w:rsidP="00A243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поста радиационного и химического наблюдения</w:t>
      </w:r>
    </w:p>
    <w:p w:rsidR="00A24325" w:rsidRPr="00A24325" w:rsidRDefault="00A24325" w:rsidP="00A243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охраны общественного порядка</w:t>
      </w:r>
    </w:p>
    <w:p w:rsidR="00A24325" w:rsidRPr="00A24325" w:rsidRDefault="00A24325" w:rsidP="00A243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противопожарного звена</w:t>
      </w:r>
    </w:p>
    <w:p w:rsidR="00A24325" w:rsidRPr="00A24325" w:rsidRDefault="00A24325" w:rsidP="00A2432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санитарного звена.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Составлены программы обучения для каждой учебной группы, а также тематические планы и расписания. Занятия проходили согласно расписаниям, но с некоторыми корректировками. Группы руководящего и постоянного составов обучались по 14 часовым программам, а учебные группы гражданских организаций по 20 часовым программам. В каждой из учебных групп были назначены руководители, которые проводили занятия и тренировки на достаточно высоком методическом уровне. Программы обучения выполнены полностью. Методы обучения применялись в соответствии с целями и задачами каждого занятия (лекции, групповые упражнения, семинары, практические). 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учащихся осуществляется в рамках программы курса ОБЖ. По общешкольному учебному плану по 1 часу выделено в 8, 10, 11 классах, где занятия проводит преподаватель–организатор ОБЖ, в остальных классах интегрированное обучение в курсе «Окружающий мир», «Природоведение». Программа </w:t>
      </w:r>
      <w:proofErr w:type="gramStart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курсу</w:t>
      </w:r>
      <w:proofErr w:type="gramEnd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 выполнена полностью. В школе имеется кабинет ОБЖ с хорошей наполняемостью учебно-</w:t>
      </w: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методическими пособиями и материальной базой. 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школе проводится «День безопасности»,  «Безопасное колесо»,  «Школа безопасности», оборонно-спортивный турнир «ОРЛЯТА РОССИИ», «День защиты детей».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color w:val="4F81BD"/>
          <w:sz w:val="18"/>
          <w:szCs w:val="18"/>
          <w:lang w:eastAsia="ru-RU"/>
        </w:rPr>
        <w:t xml:space="preserve">              Рисунок 2. Оказание первой мед</w:t>
      </w:r>
      <w:proofErr w:type="gramStart"/>
      <w:r w:rsidRPr="00A24325">
        <w:rPr>
          <w:rFonts w:ascii="Times New Roman" w:eastAsia="Times New Roman" w:hAnsi="Times New Roman" w:cs="Times New Roman"/>
          <w:b/>
          <w:bCs/>
          <w:color w:val="4F81BD"/>
          <w:sz w:val="18"/>
          <w:szCs w:val="18"/>
          <w:lang w:eastAsia="ru-RU"/>
        </w:rPr>
        <w:t>.</w:t>
      </w:r>
      <w:proofErr w:type="gramEnd"/>
      <w:r w:rsidRPr="00A24325">
        <w:rPr>
          <w:rFonts w:ascii="Times New Roman" w:eastAsia="Times New Roman" w:hAnsi="Times New Roman" w:cs="Times New Roman"/>
          <w:b/>
          <w:bCs/>
          <w:color w:val="4F81BD"/>
          <w:sz w:val="18"/>
          <w:szCs w:val="18"/>
          <w:lang w:eastAsia="ru-RU"/>
        </w:rPr>
        <w:t xml:space="preserve"> </w:t>
      </w:r>
      <w:proofErr w:type="gramStart"/>
      <w:r w:rsidRPr="00A24325">
        <w:rPr>
          <w:rFonts w:ascii="Times New Roman" w:eastAsia="Times New Roman" w:hAnsi="Times New Roman" w:cs="Times New Roman"/>
          <w:b/>
          <w:bCs/>
          <w:color w:val="4F81BD"/>
          <w:sz w:val="18"/>
          <w:szCs w:val="18"/>
          <w:lang w:eastAsia="ru-RU"/>
        </w:rPr>
        <w:t>п</w:t>
      </w:r>
      <w:proofErr w:type="gramEnd"/>
      <w:r w:rsidRPr="00A24325">
        <w:rPr>
          <w:rFonts w:ascii="Times New Roman" w:eastAsia="Times New Roman" w:hAnsi="Times New Roman" w:cs="Times New Roman"/>
          <w:b/>
          <w:bCs/>
          <w:color w:val="4F81BD"/>
          <w:sz w:val="18"/>
          <w:szCs w:val="18"/>
          <w:lang w:eastAsia="ru-RU"/>
        </w:rPr>
        <w:t>омощи.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школьном этапе участвуют все классы, а на районном этапе - сборная школы. Количество участников оговаривается в Положении. 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i/>
          <w:color w:val="0F243E"/>
          <w:sz w:val="24"/>
          <w:szCs w:val="24"/>
          <w:u w:val="single"/>
          <w:lang w:eastAsia="ru-RU"/>
        </w:rPr>
        <w:t>3. Обеспечение антитеррористической защищенности</w:t>
      </w: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защищённости школы, проведены следующие мероприятия: </w:t>
      </w:r>
    </w:p>
    <w:p w:rsidR="00A24325" w:rsidRPr="00A24325" w:rsidRDefault="00A24325" w:rsidP="00A243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отремонтировано, а большей частью заменено на новое, ограждение по периметру школы; </w:t>
      </w:r>
    </w:p>
    <w:p w:rsidR="00A24325" w:rsidRPr="00A24325" w:rsidRDefault="00A24325" w:rsidP="00A243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 освещение на территории школы;</w:t>
      </w:r>
    </w:p>
    <w:p w:rsidR="00A24325" w:rsidRPr="00A24325" w:rsidRDefault="00A24325" w:rsidP="00A243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въездные ворота постоянно закрыты на замок и открываются в случае необходимости; </w:t>
      </w:r>
    </w:p>
    <w:p w:rsidR="00A24325" w:rsidRPr="00A24325" w:rsidRDefault="00A24325" w:rsidP="00A243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ночная охрана школы силами сторожей; </w:t>
      </w:r>
    </w:p>
    <w:p w:rsidR="00A24325" w:rsidRPr="00A24325" w:rsidRDefault="00A24325" w:rsidP="00A2432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запасные выходы оборудованы надёжными запорами </w:t>
      </w:r>
      <w:proofErr w:type="gramStart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F243E"/>
          <w:sz w:val="24"/>
          <w:szCs w:val="24"/>
          <w:u w:val="single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F243E"/>
          <w:sz w:val="24"/>
          <w:szCs w:val="24"/>
          <w:u w:val="single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F243E"/>
          <w:sz w:val="24"/>
          <w:szCs w:val="24"/>
          <w:u w:val="single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i/>
          <w:color w:val="0F243E"/>
          <w:sz w:val="24"/>
          <w:szCs w:val="24"/>
          <w:u w:val="single"/>
          <w:lang w:eastAsia="ru-RU"/>
        </w:rPr>
        <w:t>4. Вывод.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школа готова к защите работников и обучающихся от различных ЧС, но требуется много материальных средств и финансов для усовершенствования систем обеспечения безопасной жизнедеятельности.</w:t>
      </w: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25" w:rsidRPr="00A24325" w:rsidRDefault="00A24325" w:rsidP="00A243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4325" w:rsidRPr="00A24325">
          <w:pgSz w:w="11909" w:h="16834"/>
          <w:pgMar w:top="1134" w:right="850" w:bottom="1134" w:left="1701" w:header="720" w:footer="720" w:gutter="0"/>
          <w:cols w:space="720"/>
          <w:noEndnote/>
        </w:sectPr>
      </w:pPr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</w:t>
      </w:r>
      <w:proofErr w:type="spellStart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Седельниковская</w:t>
      </w:r>
      <w:proofErr w:type="spellEnd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 ___________ Л.А. </w:t>
      </w:r>
      <w:proofErr w:type="spellStart"/>
      <w:r w:rsidRPr="00A24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Новолодская</w:t>
      </w:r>
      <w:proofErr w:type="spellEnd"/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A24325" w:rsidRPr="00A24325" w:rsidSect="00BD293E">
          <w:pgSz w:w="16834" w:h="11909" w:orient="landscape"/>
          <w:pgMar w:top="850" w:right="1134" w:bottom="1701" w:left="1134" w:header="720" w:footer="720" w:gutter="0"/>
          <w:cols w:space="720"/>
          <w:noEndnote/>
          <w:docGrid w:linePitch="272"/>
        </w:sect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Приложения.</w:t>
      </w:r>
      <w:bookmarkStart w:id="0" w:name="_GoBack"/>
      <w:bookmarkEnd w:id="0"/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lastRenderedPageBreak/>
        <w:t>Приложение №1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наличии защитных сооружений в образовательных учреждениях Омской области по состоянию на 01.01.2012 г.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1"/>
        <w:gridCol w:w="2111"/>
        <w:gridCol w:w="2111"/>
        <w:gridCol w:w="2111"/>
        <w:gridCol w:w="2112"/>
        <w:gridCol w:w="2113"/>
        <w:gridCol w:w="2113"/>
      </w:tblGrid>
      <w:tr w:rsidR="00A24325" w:rsidRPr="00A24325" w:rsidTr="00727C9D"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личного состава, подлежащего укрытию, чел.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 вместимость убежищ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 вместимость ПРУ, 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отвечающих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требованиям ИТМГО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Вместимость подвалов и др. заглубленных 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помещений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которые </w:t>
            </w:r>
            <w:proofErr w:type="spell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м.б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использованы для укрытия, чел.</w:t>
            </w:r>
          </w:p>
        </w:tc>
      </w:tr>
      <w:tr w:rsidR="00A24325" w:rsidRPr="00A24325" w:rsidTr="00727C9D"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мирное время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военное время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Отвечающих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требованиям ИТМГО</w:t>
            </w: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4325" w:rsidRPr="00A24325" w:rsidTr="00727C9D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Приложение №2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наличии сре</w:t>
      </w:r>
      <w:proofErr w:type="gramStart"/>
      <w:r w:rsidRPr="00A24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дств пр</w:t>
      </w:r>
      <w:proofErr w:type="gramEnd"/>
      <w:r w:rsidRPr="00A24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отиворадиационной и противохимической защиты для гражданской обороны в образовательных учреждениях Омской области по состоянию на 01.01.2012 г.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5101"/>
        <w:gridCol w:w="1841"/>
        <w:gridCol w:w="1843"/>
        <w:gridCol w:w="1701"/>
        <w:gridCol w:w="2125"/>
        <w:gridCol w:w="1637"/>
      </w:tblGrid>
      <w:tr w:rsidR="00A24325" w:rsidRPr="00A24325" w:rsidTr="00727C9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на 01.01.2012 г.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Списано или переведено в учебное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Заявляется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2432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2012 г</w:t>
              </w:r>
            </w:smartTag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24325" w:rsidRPr="00A24325" w:rsidTr="00727C9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rPr>
          <w:trHeight w:val="40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</w:t>
            </w: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группе накопления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запасе объекта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Противогазы: ГП-5, ГП-7, ГП-7В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Противогазы детские: ПДФ-Д, ПДФ-Ш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Респираторы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Газодымозащитные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комплекты (ГДЗК)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кожи (костюмы ОЗК, Л-1 и др.)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химической разведки (ВПХР)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Комплекты индивидуальных дозиметров ДП-22В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Комплекты индивидуальных дозиметров ДП-24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Рентгенометры ДП-5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lastRenderedPageBreak/>
        <w:t>Приложение №3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Наличие медицинского имущества для гражданской обороны в образовательных учреждениях Омской области на 01.01.2012г.</w:t>
      </w:r>
    </w:p>
    <w:tbl>
      <w:tblPr>
        <w:tblpPr w:leftFromText="180" w:rightFromText="180" w:vertAnchor="text" w:horzAnchor="margin" w:tblpY="107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7087"/>
        <w:gridCol w:w="850"/>
        <w:gridCol w:w="1276"/>
        <w:gridCol w:w="1985"/>
        <w:gridCol w:w="1275"/>
        <w:gridCol w:w="850"/>
        <w:gridCol w:w="710"/>
      </w:tblGrid>
      <w:tr w:rsidR="00A24325" w:rsidRPr="00A24325" w:rsidTr="00727C9D">
        <w:trPr>
          <w:trHeight w:val="26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Положено по табелю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01.01.2012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Подлежит списанию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Заявляется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2432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2012 г</w:t>
              </w:r>
            </w:smartTag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24325" w:rsidRPr="00A24325" w:rsidTr="00727C9D">
        <w:trPr>
          <w:trHeight w:val="14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rPr>
          <w:trHeight w:val="70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 </w:t>
            </w: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группе накопления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запасе объекта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rPr>
          <w:trHeight w:val="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Аптечки индивидуальные (АИ-2)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A24325" w:rsidRPr="00A24325" w:rsidTr="00727C9D">
        <w:trPr>
          <w:trHeight w:val="2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Пакеты перевязочные медицинские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A24325" w:rsidRPr="00A24325" w:rsidTr="00727C9D">
        <w:trPr>
          <w:trHeight w:val="2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противохимические пакеты (ИПП-8)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24325" w:rsidRPr="00A24325" w:rsidTr="00727C9D">
        <w:trPr>
          <w:trHeight w:val="2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Препарат (П-6)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4325" w:rsidRPr="00A24325" w:rsidTr="00727C9D">
        <w:trPr>
          <w:trHeight w:val="2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Сумки санитарные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24325" w:rsidRPr="00A24325" w:rsidTr="00727C9D">
        <w:trPr>
          <w:trHeight w:val="2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Комплекты, вложенные в сумки санитарные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24325" w:rsidRPr="00A24325" w:rsidTr="00727C9D">
        <w:trPr>
          <w:trHeight w:val="2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Носилки санитарные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Приложение №4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Сведения о наличии сре</w:t>
      </w:r>
      <w:proofErr w:type="gramStart"/>
      <w:r w:rsidRPr="00A243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дств св</w:t>
      </w:r>
      <w:proofErr w:type="gramEnd"/>
      <w:r w:rsidRPr="00A243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язи и оповещения в образовательных учреждениях Омской области на 01.01.2012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1984"/>
        <w:gridCol w:w="1701"/>
        <w:gridCol w:w="1559"/>
        <w:gridCol w:w="1559"/>
        <w:gridCol w:w="1495"/>
      </w:tblGrid>
      <w:tr w:rsidR="00A24325" w:rsidRPr="00A24325" w:rsidTr="00727C9D">
        <w:tc>
          <w:tcPr>
            <w:tcW w:w="6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сре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св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язи и оповещения</w:t>
            </w:r>
          </w:p>
        </w:tc>
        <w:tc>
          <w:tcPr>
            <w:tcW w:w="8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служб ОБЖ (НАСФ)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tabs>
                <w:tab w:val="left" w:pos="980"/>
                <w:tab w:val="center" w:pos="11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Заявляется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24325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2012 г</w:t>
              </w:r>
            </w:smartTag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24325" w:rsidRPr="00A24325" w:rsidTr="00727C9D">
        <w:tc>
          <w:tcPr>
            <w:tcW w:w="6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радиосвязи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A24325" w:rsidRPr="00A24325" w:rsidTr="00727C9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проводной связи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4325" w:rsidRPr="00A24325" w:rsidTr="00727C9D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оповещения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432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Приложение №5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Наличие нештатных аварийно-спасательных формирований (НАСФ) (служб ОБЖ) в образовательных учреждениях Омской области на 01.01.2012 г.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559"/>
        <w:gridCol w:w="1843"/>
        <w:gridCol w:w="1417"/>
        <w:gridCol w:w="1540"/>
        <w:gridCol w:w="1295"/>
        <w:gridCol w:w="1495"/>
      </w:tblGrid>
      <w:tr w:rsidR="00A24325" w:rsidRPr="00A24325" w:rsidTr="00727C9D"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НАСФ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A24325" w:rsidRPr="00A24325" w:rsidTr="00727C9D"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общего образования, НПО, СПО, СКШИ, д/дома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 образования детей</w:t>
            </w:r>
          </w:p>
        </w:tc>
      </w:tr>
      <w:tr w:rsidR="00A24325" w:rsidRPr="00A24325" w:rsidTr="00727C9D"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чел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чел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Численность, чел</w:t>
            </w:r>
          </w:p>
        </w:tc>
      </w:tr>
      <w:tr w:rsidR="00A24325" w:rsidRPr="00A24325" w:rsidTr="00727C9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Охраны общественного порядка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4325" w:rsidRPr="00A24325" w:rsidTr="00727C9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Медицинского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4325" w:rsidRPr="00A24325" w:rsidTr="00727C9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Защитных сооружений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4325" w:rsidRPr="00A24325" w:rsidTr="00727C9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Противопожарные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4325" w:rsidRPr="00A24325" w:rsidTr="00727C9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Дежурно-диспетчерские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4325" w:rsidRPr="00A24325" w:rsidTr="00727C9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Эвакокомиссии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4325" w:rsidRPr="00A24325" w:rsidTr="00727C9D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Приложение №6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Сведения об оснащении служб обеспечения безопасности жизнедеятельности (нештатных аварийно-спасательных</w:t>
      </w:r>
      <w:proofErr w:type="gramStart"/>
      <w:r w:rsidRPr="00A243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)</w:t>
      </w:r>
      <w:proofErr w:type="gramEnd"/>
      <w:r w:rsidRPr="00A243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формирований основными видами технических средств и оборудования.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6093"/>
        <w:gridCol w:w="708"/>
        <w:gridCol w:w="993"/>
        <w:gridCol w:w="850"/>
        <w:gridCol w:w="851"/>
        <w:gridCol w:w="708"/>
        <w:gridCol w:w="851"/>
        <w:gridCol w:w="709"/>
        <w:gridCol w:w="850"/>
        <w:gridCol w:w="851"/>
        <w:gridCol w:w="644"/>
      </w:tblGrid>
      <w:tr w:rsidR="00A24325" w:rsidRPr="00A24325" w:rsidTr="00727C9D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основных видов технических средств и оборудования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в наличии</w:t>
            </w:r>
          </w:p>
        </w:tc>
        <w:tc>
          <w:tcPr>
            <w:tcW w:w="7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предназначено для формирований (служб).</w:t>
            </w:r>
          </w:p>
        </w:tc>
      </w:tr>
      <w:tr w:rsidR="00A24325" w:rsidRPr="00A24325" w:rsidTr="00727C9D">
        <w:trPr>
          <w:cantSplit/>
          <w:trHeight w:val="172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Охраны общественного порядка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спасательных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Медицинского обеспечения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Защитных сооружений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 защиты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Дежурно-диспетчерских служб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Эвакакомиссий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(для ОУ г. Омска)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</w:t>
            </w: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Аварийная машина (по газу)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Аварийно-спасательная машина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Автобус ГАЗ-330737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Автовышка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Автогрейдер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повышенной проходимости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Автомобиль-лаборатория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Авторазливочная станция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Автотопливозаправщик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Автотягач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Автоцистерна для воды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Автоцистерны пожарные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Бульдозер до 10 тс.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Бульдозер от 10 до 25 тс.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Бульдозер свыше 25 тс.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Грузовой автомобиль ГАЗ - 3307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Дезинфекционная установка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Дезинфекционная душевая установка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Дрезина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Каток моторный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Компрессорная станция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автомобильные до 7 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автомобильные до 16 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Краны автомобильные свыше 16 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Лаборатория радиометрического и химического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ВАЗ-2106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Передвижная бурильная установка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Пилорама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Погрузчик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Пожарный автомобиль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Пожарный насос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Поливомоечная машина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Ремонтная мастерская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Ремонтно-водопроводная машина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 средства и комплекты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Ручной насос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Самосвал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Саниторно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-бактериологическая лаборатория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Санитарный автомобиль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Сварочный аппарат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Скрепер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до 10 тс.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от 10 до 25 тс.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свыше 25 тс.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Фильтрованные станции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Экскаваторы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Электростанции инженерные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Электростанции осветительные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Электростанции силовые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432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Приложение №7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проведенных учениях (тренировках) в области ГО и защиты от ЧС в образовательных учреждениях Омской области за 2012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4393"/>
        <w:gridCol w:w="2463"/>
        <w:gridCol w:w="2463"/>
        <w:gridCol w:w="2464"/>
        <w:gridCol w:w="2464"/>
      </w:tblGrid>
      <w:tr w:rsidR="00A24325" w:rsidRPr="00A24325" w:rsidTr="00727C9D">
        <w:trPr>
          <w:trHeight w:val="27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проводятся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Командно-штабные учения (тренировки)</w:t>
            </w:r>
          </w:p>
        </w:tc>
        <w:tc>
          <w:tcPr>
            <w:tcW w:w="4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Объектовые тренировки</w:t>
            </w:r>
          </w:p>
        </w:tc>
      </w:tr>
      <w:tr w:rsidR="00A24325" w:rsidRPr="00A24325" w:rsidTr="00727C9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Планировалось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Привлекалось (чел)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Планировалось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Привлекалось (чел)</w:t>
            </w:r>
          </w:p>
        </w:tc>
      </w:tr>
      <w:tr w:rsidR="00A24325" w:rsidRPr="00A24325" w:rsidTr="00727C9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муниципальных образованиях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образовательных учреждениях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</w:tr>
      <w:tr w:rsidR="00A24325" w:rsidRPr="00A24325" w:rsidTr="00727C9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4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</w:tr>
      <w:tr w:rsidR="00A24325" w:rsidRPr="00A24325" w:rsidTr="00727C9D">
        <w:tc>
          <w:tcPr>
            <w:tcW w:w="49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Приложение №8</w:t>
      </w: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наличии образовательных учреждений, их укомплектованности преподавательским составом, учебно-материальной базе, количестве студентов, учащихся, прошедших обучение в области ГО и защиты от ЧС в 2012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961"/>
        <w:gridCol w:w="850"/>
        <w:gridCol w:w="851"/>
        <w:gridCol w:w="1134"/>
        <w:gridCol w:w="1276"/>
        <w:gridCol w:w="1417"/>
        <w:gridCol w:w="1112"/>
        <w:gridCol w:w="731"/>
        <w:gridCol w:w="1920"/>
      </w:tblGrid>
      <w:tr w:rsidR="00A24325" w:rsidRPr="00A24325" w:rsidTr="00727C9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 (дневные)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преподавателей дисциплины БЖД (курса ОБЖ)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Учебно-материальная база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обучаемых</w:t>
            </w:r>
            <w:proofErr w:type="gramEnd"/>
          </w:p>
        </w:tc>
      </w:tr>
      <w:tr w:rsidR="00A24325" w:rsidRPr="00A24325" w:rsidTr="00727C9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Кабинеты БЖД (ОБЖ)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городки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изучавших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ОБЖ (БЖД) отдельным предметом</w:t>
            </w:r>
          </w:p>
        </w:tc>
      </w:tr>
      <w:tr w:rsidR="00A24325" w:rsidRPr="00A24325" w:rsidTr="00727C9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почасовой оплатой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среднего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начального профессионального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учреждения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 (полного) образования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гимназии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4325" w:rsidRPr="00A24325" w:rsidTr="00727C9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лицеи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4325" w:rsidRPr="00A24325" w:rsidRDefault="00A24325" w:rsidP="00A2432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A24325" w:rsidRPr="00A24325" w:rsidRDefault="00A24325" w:rsidP="00A24325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Приложение №9</w:t>
      </w:r>
    </w:p>
    <w:p w:rsidR="00A24325" w:rsidRPr="00A24325" w:rsidRDefault="00A24325" w:rsidP="00A24325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lang w:eastAsia="ru-RU"/>
        </w:rPr>
        <w:t>СВЕДЕНИЯ</w:t>
      </w:r>
    </w:p>
    <w:p w:rsidR="00A24325" w:rsidRPr="00A24325" w:rsidRDefault="00A24325" w:rsidP="00A2432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мероприятиях, проведённых с учащейся молодежью в рамках программы курса ОБЖ и Всероссийского детско-юношеского общественного движения «Школа безопасности» в муниципальных, государственных и бюджетных образовательных учреждениях Омской области в 2012году</w:t>
      </w:r>
    </w:p>
    <w:tbl>
      <w:tblPr>
        <w:tblW w:w="14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0"/>
        <w:gridCol w:w="8009"/>
        <w:gridCol w:w="1426"/>
        <w:gridCol w:w="1627"/>
        <w:gridCol w:w="1514"/>
        <w:gridCol w:w="1186"/>
      </w:tblGrid>
      <w:tr w:rsidR="00A24325" w:rsidRPr="00A24325" w:rsidTr="00727C9D">
        <w:trPr>
          <w:trHeight w:val="18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№    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</w:p>
        </w:tc>
      </w:tr>
      <w:tr w:rsidR="00A24325" w:rsidRPr="00A24325" w:rsidTr="00727C9D">
        <w:trPr>
          <w:trHeight w:val="30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участников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b/>
                <w:lang w:eastAsia="ru-RU"/>
              </w:rPr>
              <w:t>городских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b/>
                <w:lang w:eastAsia="ru-RU"/>
              </w:rPr>
              <w:t>районных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b/>
                <w:lang w:eastAsia="ru-RU"/>
              </w:rPr>
              <w:t>ОУ</w:t>
            </w:r>
          </w:p>
        </w:tc>
      </w:tr>
      <w:tr w:rsidR="00A24325" w:rsidRPr="00A24325" w:rsidTr="00727C9D">
        <w:trPr>
          <w:trHeight w:val="370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Проведено соревнований учащихся «Школа безопасности»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24325" w:rsidRPr="00A24325" w:rsidTr="00727C9D">
        <w:trPr>
          <w:trHeight w:val="262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Приняло участие (человек)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 xml:space="preserve">       48</w:t>
            </w:r>
          </w:p>
        </w:tc>
      </w:tr>
      <w:tr w:rsidR="00A24325" w:rsidRPr="00A24325" w:rsidTr="00727C9D">
        <w:trPr>
          <w:trHeight w:val="296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Проведено конкурсов, викторин, спартакиад т.п. по тематике ОБЖ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24325" w:rsidRPr="00A24325" w:rsidTr="00727C9D">
        <w:trPr>
          <w:trHeight w:val="17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Приняло участие (человек)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</w:tr>
      <w:tr w:rsidR="00A24325" w:rsidRPr="00A24325" w:rsidTr="00727C9D">
        <w:trPr>
          <w:trHeight w:val="178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Создано кружков (секций) «Юный спасатель»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24325" w:rsidRPr="00A24325" w:rsidTr="00727C9D">
        <w:trPr>
          <w:trHeight w:val="182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24325" w:rsidRPr="00A24325" w:rsidTr="00727C9D">
        <w:trPr>
          <w:trHeight w:val="182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Проведено итоговых тренировок в День защиты детей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24325" w:rsidRPr="00A24325" w:rsidTr="00727C9D">
        <w:trPr>
          <w:trHeight w:val="178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Приняло участие (человек)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A24325" w:rsidRPr="00A24325" w:rsidTr="00727C9D">
        <w:trPr>
          <w:trHeight w:val="174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Количество отделений /филиалов Всероссийского детско-юношеского движения «Школа безопасности»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24325" w:rsidRPr="00A24325" w:rsidTr="00727C9D">
        <w:trPr>
          <w:trHeight w:val="15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4325" w:rsidRPr="00A24325" w:rsidRDefault="00A24325" w:rsidP="00A2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325" w:rsidRPr="00A24325" w:rsidRDefault="00A24325" w:rsidP="00A2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24325" w:rsidRPr="00A24325" w:rsidRDefault="00A24325" w:rsidP="00A243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2432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Приложение №10</w:t>
      </w:r>
    </w:p>
    <w:p w:rsidR="00A24325" w:rsidRPr="00A24325" w:rsidRDefault="00A24325" w:rsidP="00A243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lang w:eastAsia="ru-RU"/>
        </w:rPr>
        <w:t>СВЕДЕНИЯ</w:t>
      </w:r>
    </w:p>
    <w:p w:rsidR="00A24325" w:rsidRPr="00A24325" w:rsidRDefault="00A24325" w:rsidP="00A2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lang w:eastAsia="ru-RU"/>
        </w:rPr>
        <w:t xml:space="preserve">о создании в муниципальных, государственных и бюджетных образовательных учреждениях Омской </w:t>
      </w:r>
      <w:r w:rsidRPr="00A24325">
        <w:rPr>
          <w:rFonts w:ascii="Times New Roman" w:eastAsia="Times New Roman" w:hAnsi="Times New Roman" w:cs="Times New Roman"/>
          <w:b/>
          <w:lang w:eastAsia="ru-RU"/>
        </w:rPr>
        <w:t xml:space="preserve">области кадетских </w:t>
      </w:r>
      <w:r w:rsidRPr="00A24325">
        <w:rPr>
          <w:rFonts w:ascii="Times New Roman" w:eastAsia="Times New Roman" w:hAnsi="Times New Roman" w:cs="Times New Roman"/>
          <w:b/>
          <w:bCs/>
          <w:lang w:eastAsia="ru-RU"/>
        </w:rPr>
        <w:t>корпусов, школ, классов</w:t>
      </w: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2245"/>
        <w:gridCol w:w="3443"/>
        <w:gridCol w:w="2045"/>
        <w:gridCol w:w="1969"/>
        <w:gridCol w:w="1586"/>
        <w:gridCol w:w="828"/>
        <w:gridCol w:w="2032"/>
      </w:tblGrid>
      <w:tr w:rsidR="00A24325" w:rsidRPr="00A24325" w:rsidTr="00727C9D">
        <w:trPr>
          <w:trHeight w:val="15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Субъект РФ,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Город, район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</w:t>
            </w:r>
          </w:p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учреждения, адрес, ФИО</w:t>
            </w:r>
          </w:p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директора, 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контактный</w:t>
            </w:r>
            <w:proofErr w:type="gramEnd"/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База создания</w:t>
            </w:r>
          </w:p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и дата</w:t>
            </w:r>
          </w:p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постановления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(распоряжения) о создании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Учредители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(соучредители)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обучаемых</w:t>
            </w:r>
          </w:p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и с какого</w:t>
            </w:r>
          </w:p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класса</w:t>
            </w:r>
          </w:p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начинается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обучения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 xml:space="preserve">занятий и 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какого года</w:t>
            </w:r>
          </w:p>
          <w:p w:rsidR="00A24325" w:rsidRPr="00A24325" w:rsidRDefault="00A24325" w:rsidP="00A24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функционирует</w:t>
            </w:r>
          </w:p>
        </w:tc>
      </w:tr>
      <w:tr w:rsidR="00A24325" w:rsidRPr="00A24325" w:rsidTr="00727C9D">
        <w:trPr>
          <w:trHeight w:val="69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Омская область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МКОУ «</w:t>
            </w:r>
            <w:proofErr w:type="spellStart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Седельниковская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 xml:space="preserve"> СОШ №1»</w:t>
            </w:r>
          </w:p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Новолодская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21-5-56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  <w:proofErr w:type="spellStart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Седельниковского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A24325" w:rsidRPr="00A24325" w:rsidRDefault="00A24325" w:rsidP="00A24325">
      <w:pP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A24325" w:rsidRPr="00A24325" w:rsidRDefault="00A24325" w:rsidP="00A24325">
      <w:pPr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2432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Приложение №11</w:t>
      </w:r>
    </w:p>
    <w:p w:rsidR="00A24325" w:rsidRPr="00A24325" w:rsidRDefault="00A24325" w:rsidP="00A243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lang w:eastAsia="ru-RU"/>
        </w:rPr>
        <w:t>СВЕДЕНИЯ</w:t>
      </w:r>
    </w:p>
    <w:p w:rsidR="00A24325" w:rsidRPr="00A24325" w:rsidRDefault="00A24325" w:rsidP="00A243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lang w:eastAsia="ru-RU"/>
        </w:rPr>
        <w:t>о наличии технических средств информирования населения в местах массового пребывания людей, а также разработке</w:t>
      </w:r>
    </w:p>
    <w:p w:rsidR="00A24325" w:rsidRPr="00A24325" w:rsidRDefault="00A24325" w:rsidP="00A243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lang w:eastAsia="ru-RU"/>
        </w:rPr>
        <w:t xml:space="preserve">или </w:t>
      </w:r>
      <w:proofErr w:type="gramStart"/>
      <w:r w:rsidRPr="00A24325">
        <w:rPr>
          <w:rFonts w:ascii="Times New Roman" w:eastAsia="Times New Roman" w:hAnsi="Times New Roman" w:cs="Times New Roman"/>
          <w:b/>
          <w:bCs/>
          <w:lang w:eastAsia="ru-RU"/>
        </w:rPr>
        <w:t>распространении</w:t>
      </w:r>
      <w:proofErr w:type="gramEnd"/>
      <w:r w:rsidRPr="00A24325">
        <w:rPr>
          <w:rFonts w:ascii="Times New Roman" w:eastAsia="Times New Roman" w:hAnsi="Times New Roman" w:cs="Times New Roman"/>
          <w:b/>
          <w:bCs/>
          <w:lang w:eastAsia="ru-RU"/>
        </w:rPr>
        <w:t xml:space="preserve"> печатных информационно-справочных, кино- и видео пособий по подготовке населения </w:t>
      </w:r>
      <w:r w:rsidRPr="00A24325">
        <w:rPr>
          <w:rFonts w:ascii="Times New Roman" w:eastAsia="Times New Roman" w:hAnsi="Times New Roman" w:cs="Times New Roman"/>
          <w:b/>
          <w:lang w:eastAsia="ru-RU"/>
        </w:rPr>
        <w:t>в области</w:t>
      </w:r>
    </w:p>
    <w:p w:rsidR="00A24325" w:rsidRPr="00A24325" w:rsidRDefault="00A24325" w:rsidP="00A24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4325">
        <w:rPr>
          <w:rFonts w:ascii="Times New Roman" w:eastAsia="Times New Roman" w:hAnsi="Times New Roman" w:cs="Times New Roman"/>
          <w:b/>
          <w:bCs/>
          <w:lang w:eastAsia="ru-RU"/>
        </w:rPr>
        <w:t>ГО и защиты от ЧС в образовательных учреждениях Омской области в 2012 году</w:t>
      </w:r>
    </w:p>
    <w:p w:rsidR="00A24325" w:rsidRPr="00A24325" w:rsidRDefault="00A24325" w:rsidP="00A2432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6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7253"/>
        <w:gridCol w:w="1583"/>
        <w:gridCol w:w="1370"/>
        <w:gridCol w:w="3898"/>
      </w:tblGrid>
      <w:tr w:rsidR="00A24325" w:rsidRPr="00A24325" w:rsidTr="00727C9D">
        <w:trPr>
          <w:trHeight w:val="53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4325" w:rsidRPr="00A24325" w:rsidRDefault="00A24325" w:rsidP="00A2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</w:tr>
      <w:tr w:rsidR="00A24325" w:rsidRPr="00A24325" w:rsidTr="00727C9D">
        <w:trPr>
          <w:trHeight w:val="26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Уголки гражданской защиты (обороны)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1160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Спонсоры школы</w:t>
            </w:r>
          </w:p>
        </w:tc>
      </w:tr>
      <w:tr w:rsidR="00A24325" w:rsidRPr="00A24325" w:rsidTr="00727C9D">
        <w:trPr>
          <w:trHeight w:val="27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Брошюры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325" w:rsidRPr="00A24325" w:rsidTr="00727C9D">
        <w:trPr>
          <w:trHeight w:val="26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Памятки населению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325" w:rsidRPr="00A24325" w:rsidTr="00727C9D">
        <w:trPr>
          <w:trHeight w:val="26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Листовки на тему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325" w:rsidRPr="00A24325" w:rsidTr="00727C9D">
        <w:trPr>
          <w:trHeight w:val="28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Плакаты (комплекты)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Спонсоры школы</w:t>
            </w:r>
          </w:p>
        </w:tc>
      </w:tr>
      <w:tr w:rsidR="00A24325" w:rsidRPr="00A24325" w:rsidTr="00727C9D">
        <w:trPr>
          <w:trHeight w:val="283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Учебные пособия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325" w:rsidRPr="00A24325" w:rsidTr="00727C9D">
        <w:trPr>
          <w:trHeight w:val="256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Другие печатные информационно-справочные пособия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325" w:rsidRPr="00A24325" w:rsidTr="00727C9D">
        <w:trPr>
          <w:trHeight w:val="27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Видеофильмы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Преподаватель ОБЖ</w:t>
            </w:r>
          </w:p>
        </w:tc>
      </w:tr>
      <w:tr w:rsidR="00A24325" w:rsidRPr="00A24325" w:rsidTr="00727C9D">
        <w:trPr>
          <w:trHeight w:val="26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Прочие издания, пособия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325" w:rsidRPr="00A24325" w:rsidTr="00727C9D">
        <w:trPr>
          <w:trHeight w:val="293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Количество выписанных подписных изданий, всего -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325" w:rsidRPr="00A24325" w:rsidTr="00727C9D">
        <w:trPr>
          <w:trHeight w:val="266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325" w:rsidRPr="00A24325" w:rsidTr="00727C9D">
        <w:trPr>
          <w:trHeight w:val="283"/>
        </w:trPr>
        <w:tc>
          <w:tcPr>
            <w:tcW w:w="7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lang w:eastAsia="ru-RU"/>
              </w:rPr>
              <w:t>- журнал «Основы безопасности жизни»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Преподаватель ОБЖ</w:t>
            </w:r>
          </w:p>
        </w:tc>
      </w:tr>
      <w:tr w:rsidR="00A24325" w:rsidRPr="00A24325" w:rsidTr="00727C9D">
        <w:trPr>
          <w:trHeight w:val="278"/>
        </w:trPr>
        <w:tc>
          <w:tcPr>
            <w:tcW w:w="7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lang w:eastAsia="ru-RU"/>
              </w:rPr>
              <w:t>- журнал «Гражданская защита»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325" w:rsidRPr="00A24325" w:rsidTr="00727C9D">
        <w:trPr>
          <w:trHeight w:val="278"/>
        </w:trPr>
        <w:tc>
          <w:tcPr>
            <w:tcW w:w="7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lang w:eastAsia="ru-RU"/>
              </w:rPr>
              <w:t>- журнал «Военные знания»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325" w:rsidRPr="00A24325" w:rsidTr="00727C9D">
        <w:trPr>
          <w:trHeight w:val="272"/>
        </w:trPr>
        <w:tc>
          <w:tcPr>
            <w:tcW w:w="7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lang w:eastAsia="ru-RU"/>
              </w:rPr>
              <w:t>- журнал «Пожарное дело»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325" w:rsidRPr="00A24325" w:rsidTr="00727C9D">
        <w:trPr>
          <w:trHeight w:val="305"/>
        </w:trPr>
        <w:tc>
          <w:tcPr>
            <w:tcW w:w="7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i/>
                <w:lang w:eastAsia="ru-RU"/>
              </w:rPr>
              <w:t>- другие издания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4325" w:rsidRPr="00A24325" w:rsidRDefault="00A24325" w:rsidP="00A24325">
      <w:pP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A24325" w:rsidRPr="00A24325" w:rsidRDefault="00A24325" w:rsidP="00A24325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24325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Приложение №12</w:t>
      </w:r>
    </w:p>
    <w:p w:rsidR="00A24325" w:rsidRPr="00A24325" w:rsidRDefault="00A24325" w:rsidP="00A24325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4325">
        <w:rPr>
          <w:rFonts w:ascii="Times New Roman" w:eastAsia="Times New Roman" w:hAnsi="Times New Roman" w:cs="Times New Roman"/>
          <w:b/>
          <w:lang w:eastAsia="ru-RU"/>
        </w:rPr>
        <w:t>Сведения о подготовке и повышении квалификации должностных лиц ГО и РСЧС</w:t>
      </w:r>
    </w:p>
    <w:tbl>
      <w:tblPr>
        <w:tblW w:w="147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8"/>
        <w:gridCol w:w="2234"/>
        <w:gridCol w:w="3103"/>
        <w:gridCol w:w="2385"/>
        <w:gridCol w:w="2590"/>
        <w:gridCol w:w="736"/>
        <w:gridCol w:w="731"/>
        <w:gridCol w:w="724"/>
        <w:gridCol w:w="724"/>
        <w:gridCol w:w="799"/>
      </w:tblGrid>
      <w:tr w:rsidR="00A24325" w:rsidRPr="00A24325" w:rsidTr="00727C9D">
        <w:trPr>
          <w:trHeight w:val="232"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</w:t>
            </w:r>
          </w:p>
        </w:tc>
        <w:tc>
          <w:tcPr>
            <w:tcW w:w="3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Должность в системе РСЧС</w:t>
            </w:r>
          </w:p>
        </w:tc>
        <w:tc>
          <w:tcPr>
            <w:tcW w:w="23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Когда и где</w:t>
            </w:r>
          </w:p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проходил</w:t>
            </w:r>
          </w:p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подготовку</w:t>
            </w:r>
          </w:p>
        </w:tc>
        <w:tc>
          <w:tcPr>
            <w:tcW w:w="37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Прошла и планируется подготовка</w:t>
            </w:r>
          </w:p>
        </w:tc>
      </w:tr>
      <w:tr w:rsidR="00A24325" w:rsidRPr="00A24325" w:rsidTr="00727C9D">
        <w:trPr>
          <w:cantSplit/>
          <w:trHeight w:val="1141"/>
        </w:trPr>
        <w:tc>
          <w:tcPr>
            <w:tcW w:w="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4325" w:rsidRPr="00A24325" w:rsidRDefault="00A24325" w:rsidP="00A2432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A24325">
                <w:rPr>
                  <w:rFonts w:ascii="Times New Roman" w:eastAsia="Times New Roman" w:hAnsi="Times New Roman" w:cs="Times New Roman"/>
                  <w:lang w:eastAsia="ru-RU"/>
                </w:rPr>
                <w:t>2010 г</w:t>
              </w:r>
            </w:smartTag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4325" w:rsidRPr="00A24325" w:rsidRDefault="00A24325" w:rsidP="00A2432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24325">
                <w:rPr>
                  <w:rFonts w:ascii="Times New Roman" w:eastAsia="Times New Roman" w:hAnsi="Times New Roman" w:cs="Times New Roman"/>
                  <w:lang w:eastAsia="ru-RU"/>
                </w:rPr>
                <w:t>2011 г</w:t>
              </w:r>
            </w:smartTag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4325" w:rsidRPr="00A24325" w:rsidRDefault="00A24325" w:rsidP="00A2432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A24325">
                <w:rPr>
                  <w:rFonts w:ascii="Times New Roman" w:eastAsia="Times New Roman" w:hAnsi="Times New Roman" w:cs="Times New Roman"/>
                  <w:lang w:eastAsia="ru-RU"/>
                </w:rPr>
                <w:t>2012 г</w:t>
              </w:r>
            </w:smartTag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4325" w:rsidRPr="00A24325" w:rsidRDefault="00A24325" w:rsidP="00A2432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A24325">
                <w:rPr>
                  <w:rFonts w:ascii="Times New Roman" w:eastAsia="Times New Roman" w:hAnsi="Times New Roman" w:cs="Times New Roman"/>
                  <w:lang w:eastAsia="ru-RU"/>
                </w:rPr>
                <w:t>2013 г</w:t>
              </w:r>
            </w:smartTag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24325" w:rsidRPr="00A24325" w:rsidRDefault="00A24325" w:rsidP="00A2432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A24325">
                <w:rPr>
                  <w:rFonts w:ascii="Times New Roman" w:eastAsia="Times New Roman" w:hAnsi="Times New Roman" w:cs="Times New Roman"/>
                  <w:lang w:eastAsia="ru-RU"/>
                </w:rPr>
                <w:t>2014 г</w:t>
              </w:r>
            </w:smartTag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24325" w:rsidRPr="00A24325" w:rsidTr="00727C9D">
        <w:trPr>
          <w:trHeight w:val="247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Начальник ГО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Новолодская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 xml:space="preserve"> Л.А.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2009 г-УМЦ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24325" w:rsidRPr="00A24325" w:rsidTr="00727C9D">
        <w:trPr>
          <w:trHeight w:val="247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Начальник штаба ГО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Пушко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2012 г-УМЦ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24325" w:rsidRPr="00A24325" w:rsidTr="00727C9D">
        <w:trPr>
          <w:trHeight w:val="27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Преподаватель ОБЖ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службы охраны общественного порядка и спасения 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Исаченко А.Г.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2012 г-УМЦ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24325" w:rsidRPr="00A24325" w:rsidTr="00727C9D">
        <w:trPr>
          <w:trHeight w:val="27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Ремденок</w:t>
            </w:r>
            <w:proofErr w:type="spellEnd"/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 xml:space="preserve"> Д.В.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2012 г-УМЦ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325" w:rsidRPr="00A24325" w:rsidRDefault="00A24325" w:rsidP="00A243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325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</w:tbl>
    <w:p w:rsidR="00A24325" w:rsidRPr="00A24325" w:rsidRDefault="00A24325" w:rsidP="00A24325">
      <w:pPr>
        <w:rPr>
          <w:rFonts w:ascii="Times New Roman" w:eastAsia="Times New Roman" w:hAnsi="Times New Roman" w:cs="Times New Roman"/>
          <w:lang w:eastAsia="ru-RU"/>
        </w:rPr>
      </w:pPr>
    </w:p>
    <w:p w:rsidR="00A24325" w:rsidRPr="00A24325" w:rsidRDefault="00A24325" w:rsidP="00A243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1A50" w:rsidRDefault="00F91A50"/>
    <w:sectPr w:rsidR="00F91A50" w:rsidSect="00BD293E">
      <w:pgSz w:w="16834" w:h="11909" w:orient="landscape"/>
      <w:pgMar w:top="851" w:right="1134" w:bottom="850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9671F"/>
    <w:multiLevelType w:val="hybridMultilevel"/>
    <w:tmpl w:val="A5FC5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F318D"/>
    <w:multiLevelType w:val="hybridMultilevel"/>
    <w:tmpl w:val="E4FADD90"/>
    <w:lvl w:ilvl="0" w:tplc="B7527ABC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987F8D"/>
    <w:multiLevelType w:val="hybridMultilevel"/>
    <w:tmpl w:val="19B6A4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D2535C"/>
    <w:multiLevelType w:val="hybridMultilevel"/>
    <w:tmpl w:val="935A69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0B658B"/>
    <w:multiLevelType w:val="hybridMultilevel"/>
    <w:tmpl w:val="13A8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E353A2"/>
    <w:multiLevelType w:val="hybridMultilevel"/>
    <w:tmpl w:val="78643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B465EE9"/>
    <w:multiLevelType w:val="hybridMultilevel"/>
    <w:tmpl w:val="9166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25"/>
    <w:rsid w:val="00A24325"/>
    <w:rsid w:val="00F9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24325"/>
  </w:style>
  <w:style w:type="character" w:styleId="a3">
    <w:name w:val="Hyperlink"/>
    <w:basedOn w:val="a0"/>
    <w:rsid w:val="00A2432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A243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24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A2432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A2432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24325"/>
  </w:style>
  <w:style w:type="character" w:styleId="a3">
    <w:name w:val="Hyperlink"/>
    <w:basedOn w:val="a0"/>
    <w:rsid w:val="00A2432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A243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A24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A2432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A2432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1.sedelnikovo.omsk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school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2607</Words>
  <Characters>14866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Лёличка</dc:creator>
  <cp:lastModifiedBy>Лёличка</cp:lastModifiedBy>
  <cp:revision>1</cp:revision>
  <dcterms:created xsi:type="dcterms:W3CDTF">2012-09-27T17:01:00Z</dcterms:created>
  <dcterms:modified xsi:type="dcterms:W3CDTF">2012-09-27T17:02:00Z</dcterms:modified>
</cp:coreProperties>
</file>