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0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</w:p>
    <w:p w:rsidR="00DB21D0" w:rsidRDefault="00DB21D0" w:rsidP="00DB21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B21D0" w:rsidRPr="00D92D92" w:rsidRDefault="00DB21D0" w:rsidP="00DB21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2D92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образовательное учреждение</w:t>
      </w:r>
      <w:r w:rsidRPr="00D92D92">
        <w:rPr>
          <w:rFonts w:ascii="Times New Roman" w:hAnsi="Times New Roman" w:cs="Times New Roman"/>
          <w:sz w:val="28"/>
          <w:szCs w:val="28"/>
          <w:lang w:val="ru-RU"/>
        </w:rPr>
        <w:br/>
        <w:t>дополнительного образования детей</w:t>
      </w:r>
      <w:r w:rsidRPr="00D92D92">
        <w:rPr>
          <w:rFonts w:ascii="Times New Roman" w:hAnsi="Times New Roman" w:cs="Times New Roman"/>
          <w:sz w:val="28"/>
          <w:szCs w:val="28"/>
          <w:lang w:val="ru-RU"/>
        </w:rPr>
        <w:br/>
        <w:t>« Детская музыкальная школа № 3»</w:t>
      </w:r>
    </w:p>
    <w:p w:rsidR="00DB21D0" w:rsidRPr="00D92D92" w:rsidRDefault="00DB21D0" w:rsidP="00DB21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B21D0" w:rsidRPr="00D92D92" w:rsidRDefault="00DB21D0" w:rsidP="00DB21D0">
      <w:pPr>
        <w:rPr>
          <w:lang w:val="ru-RU"/>
        </w:rPr>
      </w:pPr>
    </w:p>
    <w:p w:rsidR="00DB21D0" w:rsidRPr="00D92D92" w:rsidRDefault="00DB21D0" w:rsidP="00DB21D0">
      <w:pPr>
        <w:rPr>
          <w:lang w:val="ru-RU"/>
        </w:rPr>
      </w:pPr>
    </w:p>
    <w:p w:rsidR="00DB21D0" w:rsidRPr="00D92D92" w:rsidRDefault="00DB21D0" w:rsidP="00DB21D0">
      <w:pPr>
        <w:rPr>
          <w:lang w:val="ru-RU"/>
        </w:rPr>
      </w:pPr>
    </w:p>
    <w:p w:rsidR="00DB21D0" w:rsidRPr="00D92D92" w:rsidRDefault="00DB21D0" w:rsidP="00DB21D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D92D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Pr="00D92D92">
        <w:rPr>
          <w:rFonts w:ascii="Times New Roman" w:hAnsi="Times New Roman" w:cs="Times New Roman"/>
          <w:sz w:val="32"/>
          <w:szCs w:val="32"/>
          <w:lang w:val="ru-RU"/>
        </w:rPr>
        <w:t>Методическое сообщение на тему:</w:t>
      </w:r>
    </w:p>
    <w:p w:rsidR="00DB21D0" w:rsidRPr="00FC7340" w:rsidRDefault="00DB21D0" w:rsidP="00DB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  <w:r w:rsidRPr="00D92D92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Страх публичного выступления. Как его преодолеть?</w:t>
      </w:r>
      <w:r w:rsidRPr="00FC7340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»</w:t>
      </w:r>
    </w:p>
    <w:p w:rsidR="00DB21D0" w:rsidRPr="00FC7340" w:rsidRDefault="00DB21D0" w:rsidP="00DB21D0">
      <w:pPr>
        <w:jc w:val="center"/>
        <w:rPr>
          <w:lang w:val="ru-RU"/>
        </w:rPr>
      </w:pPr>
    </w:p>
    <w:p w:rsidR="00DB21D0" w:rsidRPr="00FC7340" w:rsidRDefault="00DB21D0" w:rsidP="00DB21D0">
      <w:pPr>
        <w:rPr>
          <w:lang w:val="ru-RU"/>
        </w:rPr>
      </w:pPr>
    </w:p>
    <w:p w:rsidR="00DB21D0" w:rsidRPr="00FC7340" w:rsidRDefault="00DB21D0" w:rsidP="00DB21D0">
      <w:pPr>
        <w:rPr>
          <w:lang w:val="ru-RU"/>
        </w:rPr>
      </w:pPr>
    </w:p>
    <w:p w:rsidR="00DB21D0" w:rsidRPr="00FC7340" w:rsidRDefault="00DB21D0" w:rsidP="00DB21D0">
      <w:pPr>
        <w:rPr>
          <w:lang w:val="ru-RU"/>
        </w:rPr>
      </w:pPr>
    </w:p>
    <w:p w:rsidR="00DB21D0" w:rsidRPr="00FC7340" w:rsidRDefault="00DB21D0" w:rsidP="00DB21D0">
      <w:pPr>
        <w:rPr>
          <w:lang w:val="ru-RU"/>
        </w:rPr>
      </w:pPr>
    </w:p>
    <w:p w:rsidR="00DB21D0" w:rsidRPr="00FC7340" w:rsidRDefault="00DB21D0" w:rsidP="00DB21D0">
      <w:pPr>
        <w:rPr>
          <w:lang w:val="ru-RU"/>
        </w:rPr>
      </w:pPr>
    </w:p>
    <w:p w:rsidR="00DB21D0" w:rsidRPr="00FC7340" w:rsidRDefault="00DB21D0" w:rsidP="00DB21D0">
      <w:pPr>
        <w:jc w:val="right"/>
        <w:rPr>
          <w:lang w:val="ru-RU"/>
        </w:rPr>
      </w:pPr>
    </w:p>
    <w:p w:rsidR="00DB21D0" w:rsidRPr="00D92D92" w:rsidRDefault="00DB21D0" w:rsidP="00DB21D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92D92">
        <w:rPr>
          <w:rFonts w:ascii="Times New Roman" w:hAnsi="Times New Roman" w:cs="Times New Roman"/>
          <w:sz w:val="28"/>
          <w:szCs w:val="28"/>
          <w:lang w:val="ru-RU"/>
        </w:rPr>
        <w:t>Подготовила:</w:t>
      </w:r>
      <w:r w:rsidRPr="00D92D92">
        <w:rPr>
          <w:rFonts w:ascii="Times New Roman" w:hAnsi="Times New Roman" w:cs="Times New Roman"/>
          <w:sz w:val="28"/>
          <w:szCs w:val="28"/>
          <w:lang w:val="ru-RU"/>
        </w:rPr>
        <w:br/>
        <w:t>Преподаватель МАОУДОД «ДМШ №3»</w:t>
      </w:r>
      <w:r w:rsidRPr="00D92D92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D92D92">
        <w:rPr>
          <w:rFonts w:ascii="Times New Roman" w:hAnsi="Times New Roman" w:cs="Times New Roman"/>
          <w:sz w:val="28"/>
          <w:szCs w:val="28"/>
          <w:lang w:val="ru-RU"/>
        </w:rPr>
        <w:t>Жаденова</w:t>
      </w:r>
      <w:proofErr w:type="spellEnd"/>
      <w:r w:rsidRPr="00D92D92">
        <w:rPr>
          <w:rFonts w:ascii="Times New Roman" w:hAnsi="Times New Roman" w:cs="Times New Roman"/>
          <w:sz w:val="28"/>
          <w:szCs w:val="28"/>
          <w:lang w:val="ru-RU"/>
        </w:rPr>
        <w:t xml:space="preserve"> Татьяна Валерьевна</w:t>
      </w:r>
    </w:p>
    <w:p w:rsidR="00DB21D0" w:rsidRPr="00D92D92" w:rsidRDefault="00DB21D0" w:rsidP="00DB21D0">
      <w:pPr>
        <w:jc w:val="right"/>
        <w:rPr>
          <w:lang w:val="ru-RU"/>
        </w:rPr>
      </w:pPr>
    </w:p>
    <w:p w:rsidR="00DB21D0" w:rsidRPr="00D92D92" w:rsidRDefault="00DB21D0" w:rsidP="00DB21D0">
      <w:pPr>
        <w:rPr>
          <w:lang w:val="ru-RU"/>
        </w:rPr>
      </w:pPr>
    </w:p>
    <w:p w:rsidR="00DB21D0" w:rsidRPr="00D92D92" w:rsidRDefault="00DB21D0" w:rsidP="00DB21D0">
      <w:pPr>
        <w:rPr>
          <w:lang w:val="ru-RU"/>
        </w:rPr>
      </w:pPr>
    </w:p>
    <w:p w:rsidR="00DB21D0" w:rsidRPr="00D92D92" w:rsidRDefault="00DB21D0" w:rsidP="00DB21D0">
      <w:pPr>
        <w:rPr>
          <w:lang w:val="ru-RU"/>
        </w:rPr>
      </w:pPr>
    </w:p>
    <w:p w:rsidR="00DB21D0" w:rsidRPr="00D92D92" w:rsidRDefault="00DB21D0" w:rsidP="00DB21D0">
      <w:pPr>
        <w:rPr>
          <w:lang w:val="ru-RU"/>
        </w:rPr>
      </w:pPr>
    </w:p>
    <w:p w:rsidR="00DB21D0" w:rsidRPr="00D92D92" w:rsidRDefault="00DB21D0" w:rsidP="00DB21D0">
      <w:pPr>
        <w:rPr>
          <w:lang w:val="ru-RU"/>
        </w:rPr>
      </w:pPr>
    </w:p>
    <w:p w:rsidR="00DB21D0" w:rsidRPr="00FC7340" w:rsidRDefault="00DB21D0" w:rsidP="00DB21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7340">
        <w:rPr>
          <w:rFonts w:ascii="Times New Roman" w:hAnsi="Times New Roman" w:cs="Times New Roman"/>
          <w:sz w:val="28"/>
          <w:szCs w:val="28"/>
          <w:lang w:val="ru-RU"/>
        </w:rPr>
        <w:t>Нар</w:t>
      </w:r>
      <w:proofErr w:type="gramStart"/>
      <w:r w:rsidRPr="00FC7340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FC734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FC73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7340">
        <w:rPr>
          <w:rFonts w:ascii="Times New Roman" w:hAnsi="Times New Roman" w:cs="Times New Roman"/>
          <w:sz w:val="28"/>
          <w:szCs w:val="28"/>
          <w:lang w:val="ru-RU"/>
        </w:rPr>
        <w:t>Фоминск</w:t>
      </w:r>
      <w:proofErr w:type="spellEnd"/>
    </w:p>
    <w:p w:rsidR="00DB21D0" w:rsidRPr="00DB21D0" w:rsidRDefault="00DB21D0" w:rsidP="00DB21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10. 09</w:t>
      </w:r>
      <w:r w:rsidRPr="00FC7340">
        <w:rPr>
          <w:rFonts w:ascii="Times New Roman" w:hAnsi="Times New Roman" w:cs="Times New Roman"/>
          <w:sz w:val="28"/>
          <w:szCs w:val="28"/>
          <w:lang w:val="ru-RU"/>
        </w:rPr>
        <w:t>. 201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C7340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DB21D0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</w:p>
    <w:p w:rsidR="00DB21D0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ПСИХОЛОГИЧЕСКИЕ ОСОБЕННОСТИ</w:t>
      </w:r>
      <w:r w:rsidRPr="00893C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ПОДГОТОВКИ ПИАНИСТА</w:t>
      </w:r>
    </w:p>
    <w:p w:rsidR="00DB21D0" w:rsidRPr="00893CA2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К КОНЦЕРТНОМУ ВЫСТУПЛЕНИЮ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ВВЕДЕНИЕ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Надеюсь, что изучение данного материала поможет более  успешному  исполнению программы; окажет помощь в преодолении  страха  молодого  исполнителя  перед сценой.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ПСИХОЛОГИЯ ИСПОЛНИТЕЛЬСТВА</w:t>
      </w:r>
    </w:p>
    <w:p w:rsidR="00DB21D0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</w:p>
    <w:p w:rsidR="0031742F" w:rsidRDefault="0031742F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="00DB21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Страх является неизменным спутником  </w:t>
      </w:r>
      <w:proofErr w:type="spellStart"/>
      <w:r w:rsidR="00DB21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большенства</w:t>
      </w:r>
      <w:proofErr w:type="spellEnd"/>
      <w:r w:rsidR="00DB21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людей, особенно в современных условиях, как и другие эмоции.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Поэтому избавиться от страхов полностью не возможно. Но мы можем изме</w:t>
      </w:r>
      <w:r w:rsidR="002A483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нить отношение к страху, если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ймем</w:t>
      </w:r>
      <w:r w:rsidR="002A483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почему он возник. Волнение и страх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связаны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с неуверенностью, с психологическими особенностями человека, с его воспитанием</w:t>
      </w:r>
      <w:r w:rsidR="002A483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DB21D0" w:rsidRPr="00DB21D0" w:rsidRDefault="0031742F" w:rsidP="0071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Первым шагом в противостоянии страху является честность с самим собой. Наша профессия обязывает проводить концерты, собрания, беседы с родителями и </w:t>
      </w:r>
      <w:r w:rsidR="001C414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преодоления страха сцены актуально и для педагогов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1C414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 для учащихся. А страх перед выступлениями на сцене наших учеников часто порождаем мы сами своим отношением к нашей работе. Почему  за границей плохо играют, но  хорошо слушают</w:t>
      </w:r>
      <w:r w:rsidR="0091470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?</w:t>
      </w:r>
      <w:r w:rsidR="001C414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Там учат любить музыку! Научить ребенка  слушать</w:t>
      </w:r>
      <w:r w:rsidR="0091470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r w:rsidR="001C414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любить и понимать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1C414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музыкальные произведения, вот наша задача.</w:t>
      </w:r>
      <w:r w:rsidR="0091470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Если ребенок не готов к восприятию музыкального произведения, то музыка оказывает отрицательное влияние. </w:t>
      </w:r>
      <w:proofErr w:type="gramStart"/>
      <w:r w:rsidR="0091470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Закончив школу</w:t>
      </w:r>
      <w:proofErr w:type="gramEnd"/>
      <w:r w:rsidR="0091470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 большой процент выпускников не подходят к своим музыкальным инструментам. Наверное</w:t>
      </w:r>
      <w:r w:rsidR="00713E1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</w:t>
      </w:r>
      <w:r w:rsidR="0091470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не малую роль в этом играет и пресловутый страх экзамена, скучные произведения, злой, равнодушный учитель.</w:t>
      </w:r>
      <w:r w:rsidR="00713E1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 по</w:t>
      </w:r>
      <w:r w:rsidR="0091470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этому</w:t>
      </w:r>
      <w:r w:rsidR="00713E1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чтобы этот «музыкальный страх» не залез в души наших  учащихся, мы должны сами не бояться учиться новому, интересному, понимать и уважать своих учеников, проводить больше классных концертов, благо сейчас много учебного материала, который помогает привить любовь к музыке и испытывать не страх перед выступлением, а сценическое волнение!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«Исполнение программы без творческого подъема  –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есть не более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чем  математическая  организация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звуков во времени».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2A4832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 xml:space="preserve">     </w:t>
      </w:r>
      <w:r w:rsidR="00DB21D0"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Проблема  психологической  подготовки  музыканта-исполнителя  к  концертному выступлению – одна их важнейших тем в музыкально-исполнительском  искусстве.     Нет артиста, который ни разу не пострадал от  негативных  форм  сценического</w:t>
      </w:r>
      <w:r w:rsidR="00DB21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DB21D0"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волнения.</w:t>
      </w:r>
    </w:p>
    <w:p w:rsidR="00DB21D0" w:rsidRPr="00B81908" w:rsidRDefault="002A4832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</w:t>
      </w:r>
      <w:r w:rsidR="00DB21D0"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Великий  Лист  утверждал:  «Техника  рождается   из   духа».   Прогрессивные исследования,     трактующие      музыкальное      исполнительство,      как психофизиологический акт,  оценивают  роль  психологии  как  более  весомого фактора в формировании мастерства музыканта.</w:t>
      </w:r>
    </w:p>
    <w:p w:rsidR="00DB21D0" w:rsidRPr="00B81908" w:rsidRDefault="002A4832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="00DB21D0"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Для начинающих музыкантов я бы хотел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</w:t>
      </w:r>
      <w:r w:rsidR="00DB21D0"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напомнить известное правило:  на  сцене случайной может оказаться неудача, но никогда случайно не  возникает  успех.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Однако  сценическое  состояние  исполнителя  зависит  не  только  от   того, насколько надёжно и крепко выучено музыкальное произведение.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Ощущение тревоги и  беспокойства,  испытываемое  некоторыми  музыкантами  во время выхода на сцену, сопровождается  изменениями  в  организме,  типичными для любой стрессовой ситуации. Как отмечают психологи,  в  подобные  моменты времени процессы в коре головного мозга  не  могут  сдерживать  возбуждение; поведение  становится  суетливым,   внимание   рассредоточивается,   уровень помехоустойчивости  и  адаптивных  возможностей   снижается,   эмоциональное напряжение быстро возрастает и не всегда адекватно ситуации.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         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           </w:t>
      </w:r>
      <w:r w:rsidRPr="00B819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Причины страха перед сценой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Волнение всегда имеет определенное объяснение. Чтобы научится владеть  собой перед публикой, надо начинать с того,  чтобы  следить  за  собой  дома,  где можно тренировать внимание и  сосредоточенность  ежедневно  и  ежечасно.  По мнению педагогов, занимающимися  вопросами  музыкальной  психологии  (таких, как  </w:t>
      </w:r>
      <w:proofErr w:type="spell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Лилиас</w:t>
      </w:r>
      <w:proofErr w:type="spell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</w:t>
      </w:r>
      <w:proofErr w:type="spell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Маккиннон</w:t>
      </w:r>
      <w:proofErr w:type="spell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)  вредные  житейские  привычки   человека   негативно сказываются на его выступлении. Так, вечно  откладывая  на  завтра  то,  что необходимо сделать сегодня, музыкант может расстроить  функции  памяти,  так как  нерешительность  ослабляет  характер.  Музыкант-исполнитель  не  может,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подобно поэту или художнику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выбирать для работы  самые  удачные  минуты;  он вынужден играть в заранее назначенный день, независимо  от  настроения.  Это требует гибкости, способности сосредоточения внимания на том,  что  важно 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</w:t>
      </w:r>
      <w:proofErr w:type="gramEnd"/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данный момент. Качества эти вырабатываются годами ежедневной тренировки.</w:t>
      </w:r>
    </w:p>
    <w:p w:rsidR="002A4832" w:rsidRPr="00B81908" w:rsidRDefault="00DB21D0" w:rsidP="002A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 xml:space="preserve">     Каждый из нас в моменты стресса в глубине души жажде</w:t>
      </w:r>
      <w:r w:rsidR="002A483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т  сочувствия;  и  когда учащийся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говорит  содрогаясь:  «Ах,  я  так  волнуюсь!»  –  он  уподобляется ребенку, которому нравится быть больным. Как  отмечают  психологи  –  такого рода волнение есть не что иное, как определенный  вид  тщеславия.  Однако  в результате разговоров о своих страхах можно оказаться в  еще  более  тяжелом положении, так как волнение, будучи объектом внимания,  прогрессирует;  даже думать о нем опасно, а называть тем более. Если пианист  становится  жертвой опасного волнения,  он  должен  спросить  себя:  «Всегда  ли  я  учу  музыку  добросовестно? Не полагаюсь ли я иногда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авось? Делаю  ли  я  все,  что  в человеческих силах, чтобы добиться успеха?»  </w:t>
      </w:r>
    </w:p>
    <w:p w:rsidR="00DB21D0" w:rsidRPr="00B81908" w:rsidRDefault="002A4832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="00DB21D0"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Чувство  неуверенности,   чаще   всего возникает  в  результате  недостаточной  работы.  Но  страх  –  это  чувство ненадежности. Ничего не следует так бояться, как самого страха!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Одной из самых распространенных причин  волнения  является  внушенная  извне мысль  о  возможном  провале.  Попав  на  благоприятную  почву  недостаточно бдительного сознания, она может развиться в  опасное  самовнушение.  Молодой индивидуум редко бывает  настолько  опытным  психологом,  чтобы  представить себе всю опасность враждебного внушения  или  понять  его  мотивы.  Полезная критика – это одно, разрушающий  критицизм  –  это  совершенно  иное.  Натан Перельман часто повторял своим ученикам: «На  эстраде  самокритика  -  пила, подпиливающая стул, на котором сидит пианист».</w:t>
      </w:r>
    </w:p>
    <w:p w:rsidR="00DB21D0" w:rsidRPr="00B81908" w:rsidRDefault="002A4832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Поэтому  ученик</w:t>
      </w:r>
      <w:r w:rsidR="00DB21D0"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 так  же  как  и  артист,  должен  уметь   защищаться   </w:t>
      </w:r>
      <w:proofErr w:type="gramStart"/>
      <w:r w:rsidR="00DB21D0"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от</w:t>
      </w:r>
      <w:proofErr w:type="gramEnd"/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враждебного  внушения.  Юность  особенно   беззащитна   против   посторонних</w:t>
      </w:r>
      <w:r w:rsidR="002A483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влияний, но вредное внушение порой  оказывает  парализующее  действие  и  на взрослого.  Даже  случайное  (пусть  самое  невинное)  замечание   друга   о возможном провале может привести к катастрофе, если музыкант не  подготовлен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такого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рода разговорам и не умеет их игнорировать.</w:t>
      </w:r>
    </w:p>
    <w:p w:rsidR="00DB21D0" w:rsidRPr="00B81908" w:rsidRDefault="002A4832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="00DB21D0"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Чем более велик художник, тем  строже 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 себя судит. Не только  ребенок</w:t>
      </w:r>
      <w:r w:rsidR="00DB21D0"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 но  и  каждый  преуспевающий  артист  порой испытывает моменты отчаяния; будучи только  человеком,  и  он  может  забыть несколько тактов во время  выступления.  Но  вместо  разговоров  о  досадном происшествии и размышлений о нем до конца своих дней он сделает  единственно разумную вещь – постарается следующий раз играть лучше.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Если исполнитель играет с  душой,  публика  и  критика  всегда  простят  ему несколько  фальшивых  нот  и  небольшую  осечку  памяти.   Примеров   такого снисхождения публики немало; взять хотя бы концертные  исполнения  программы А.Г. Рубинштейном: порой его игра была не лишена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некоторых «туманных  пятен» и шероховатостей (особенно в поздние годы концертной деятельности).  Но  эти шероховатости не оставляли заметного следа в восприятии слушателей  –  из-за силы художественного воздействия великого артиста.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Музыкант должен игнорировать любой промах,  допущенный  на  эстраде,  иначе, разволновавшись из-за одной фальшивой ноты, можно  загубить  всю  программу. Что-то может быть исполнено хорошо, что-то хуже; нужно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учится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слушать  себя спокойно и надеяться на лучшее. Ошибка, которую допускают многие, состоит  в попытках «бороться» с волнением. Но старание подавить ст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рах только  ухудшает положение.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Вместо  того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чтобы  задерживаться  на неприятных воспоминаниях о  неудаче,  благоразумный  музыкант  обратит  свои мысли к случаям, когда он выступал с особым успехом. Только приятные  эмоции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вытеснят постепенно страхи, поскольку теперь уже внимание  сосредоточено 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другом, более значимым. Все оборачивается к лучшему  только  в  том  случае, если  прошлые  неудачи  рассматриваются  как  полезный   урок.   Бесконечные размышления  не  приводят  к  добру:   повторения   закрепляют   ассоциации, тягостные воспоминания рассеиваются с трудом. Если же сознательно  направить свои мысли на что-нибудь приятное, появляется чувство уверенности в себе.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Хотя волнение может иметь физические причины  (например,  холодные  руки)  и физические следствия (опять же, включая холодные руки) – в  основе  волнения всегда  лежат  явления  психологические. Даже  самый  опытный  музыкант   не застрахован от провала на сцене, если он  не  готов  к  исполнению.  Уровень подготовки исполнителя зависит не только от его опыта или мастерства,  но  и от того, что с ним происходит до начала  исполнения,  как  он  реагирует  на сценическую  ситуацию,  которая  всегда  остается  повышенным  </w:t>
      </w:r>
      <w:proofErr w:type="spell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стрессогенным</w:t>
      </w:r>
      <w:proofErr w:type="spell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фактором.   Многие   исполнители   нуждаются   в   коррекции   неправильного сценического поведения. Такие  симптомы,  как  тряска  рук,  дрожь  коленей, «выпадение»   текста,   неспособность    сосредоточиться    на    исполнении произведения,  просто  боязнь  выходит  на  сцену,  –   являются   основными проявлениями синдрома сценического волнения.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Любая форма волнения  обостряется  усталостью.  Нельзя,  особенно  в  период подготовки к концерту допускать состояния утомления – как  физического,  так и  эмоционального.  Не  зря  Н.Перельман  утверждал:   «Настоящий   музыкант</w:t>
      </w:r>
      <w:r w:rsidRPr="00AB4D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отдыхает не от музыки, а для музыки».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B4D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Частой причиной синдрома сценического  волнения  является  отсутствие  общей</w:t>
      </w:r>
      <w:r w:rsidRPr="00AB4D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сценической культуры, четкой и ясной мето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дики подготовки  к  выступлению</w:t>
      </w:r>
      <w:proofErr w:type="gramStart"/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Музыканту важно  тренировать  устойчивость  к</w:t>
      </w:r>
      <w:r w:rsidRPr="00AB4D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психическим помехам, которые характерны для исполнительской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435F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 xml:space="preserve">     Особенности того или иного сценического  состояния  объясняются  не  столько свойствами нервной системы, сколько  интеллектуально-творческими  качествами личности.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Нет двух артистов, которые испытывают  одинаковое  психологическое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состояние  в  момент  выхода  на  концертную  площадку.   Один   исполнитель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смертельно  боится  ошибиться,  забыть  текст;  другой  смущён   обстановкой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концертного зала, е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му не по себе от сотен устремлённых на него глаз;  кто-то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хочет  больше  того,  на   что   способен,   и   мучается,   чувствуя   свою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беспомощность; кому-то всё надоело и  он  мечтает  поскорее  уйти  домой. 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некоторые музыканты испытывают состояние творческого подъёма и  с  радостью,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 нете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рпением ждут общения с публикой!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                          </w:t>
      </w:r>
      <w:r w:rsidRPr="00AB4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           </w:t>
      </w:r>
      <w:r w:rsidRPr="00B819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 Установка на успех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Состояние готовности,  или  установка,  имеет  очень  важное  функциональное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значение.   Прежде  всего,  что  такое  ус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тановка.  По  определению,  это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готовность организма или субъекта к совершению определенного действия или  к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реагированию в определенном направлении.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Фактов, демонстрирующих готовность, или предварительную настройку  организма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 действию, чрезвычайно много, и они очень разнообразны.  Например,  ребенок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задолго до годовалого возраста, пытаясь взять  предмет,  подстраивает  кисть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руки  под  его  форму:  если  это  маленькая  крошечка,  то  он  сближает  и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вытягивает пальцы, если это круглый предмет, он округляет и разводит  пальцы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и т. д. Подобные </w:t>
      </w:r>
      <w:proofErr w:type="spell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преднастройки</w:t>
      </w:r>
      <w:proofErr w:type="spell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позы руки  иллюстрируют  моторную  установку.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Спринтер на старте находится в состоянии  готовности  к  рывку  –  это  тоже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моторная установка. Быть готовым к выходу на сцену с  чувством  уверенности,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верой в удачу – вот что такое сценическая установка.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Если вы сидите в темной комнате и со страхом ждете чего-то  угрожающего,  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иногда и в самом деле начинаете  слышать  шаги  или  подозрительные  шорохи.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Поговорка  «у  страха  глаза  велики»  отражает   явления   так   называемой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перцептивной</w:t>
      </w:r>
      <w:proofErr w:type="spell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установки. Что может быть хуже  для  успешного  выступления,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как установка перед выходом на сцену: «я сейчас ничего не сыграю»?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Причиной сильного беспокойства может быть  также  и  очень  высокий  уровень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притязаний, неадекватно высокая или  низкая  оценка  своих  профессиональных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качеств, повышенное чувство ответственности.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Исполнителю,  который  с  нетерпением  ждёт   выступления,   легче   обрести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сценическое состояние, способствующее  успеху.  Чем  больше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исполнительский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опыт, чем чаще музыкант выходит на концертную эстраду, тем реже страдает  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от недугов астенических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форм сценического волнения. Однако  опыт  нельзя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путать с привычкой. Чем шире жизненный и  творческий  кругозор  исполнителя,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чем больше у него профессиональных знаний, тем ярче  и  глубже  способен  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художественно  истолковывать  сочинение  и,  следовательно,  тем  легче  ему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направить  своё  волнение  в  русло  творческих   задач.   «Стихия   музыки,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подчинившая  тебя,  не  оставляет  места  праздным  мыслям.  В  эти   минуты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забываешь всё - не только зрителей, зал, но и самого себя» (С. Т. Рихтер).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Контакт с аудиторией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Широко распространен взгляд, согласно которому концертное исполнение  всегда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будто бы хуже репетиционного.  Наблюдения  показывают,  что  многие  артисты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лучше играют при слушателях: контакт с аудиторией стимулирует у них  большую</w:t>
      </w:r>
      <w:r w:rsidR="00EE52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содержательность исполнения.</w:t>
      </w:r>
    </w:p>
    <w:p w:rsidR="00EE5267" w:rsidRPr="00B81908" w:rsidRDefault="00DB21D0" w:rsidP="00EE5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Как установить контакт со слушателем? </w:t>
      </w:r>
    </w:p>
    <w:p w:rsidR="00DB21D0" w:rsidRPr="00B81908" w:rsidRDefault="00EE5267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</w:t>
      </w:r>
      <w:r w:rsidR="00DB21D0"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Поблагодари слушателей за то, что они  пришли</w:t>
      </w:r>
      <w:r w:rsidR="00DB21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DB21D0"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 твой концерт. Не бойся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рителя: он твой друг и помощник</w:t>
      </w:r>
      <w:r w:rsidR="00DB21D0"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Иначе  говоря,  можно  по-разному  подойти  к   присутствию   многочисленной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публики в зале. Можно направить свою  любовь  к  зрителю  (и  это  наверняка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будет взаимно), а можно,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игнорировав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незримую помощь публики, остаться  один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 один со своими страхами. Нужно ли объяснять какой из упомянутых  подходов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принесет благодатные плоды? Неспроста  в  закулисных  комнатах  Малого  зала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Петербургской консерватории когда-то висел  плакат  «Волнуйся  не  за  себя,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волнуйся за композитора!».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Кто боится аудитории, тот редко находит с ней контакт.  И  тогда  при  самом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хорошем  исполнении  обычно  не  достает  той  взаимной  симпатии,   которая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необходима артисту, чувствующему публику так же, как  он  чувствует  музыку.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Каждый  исполнитель   в   такой   момент   имеет   право   рассчитывать  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дополнительную  поддержку.  Разве  природа  не  предусмотрела  адреналин  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стимулирующее  средство  для  случаев,  требующих  особенной  собранности 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энергии? Если  исполнитель  не  скован  страхом,  а  находится  в  состоянии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творческого возбуждения, привычки и память отвечают на его замыслы  с  такой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четкостью и быстротой, на которые они были неспособны во время репетиции.</w:t>
      </w:r>
    </w:p>
    <w:p w:rsidR="00DB21D0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EE5267" w:rsidRPr="00B81908" w:rsidRDefault="00EE5267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lastRenderedPageBreak/>
        <w:t>От страха к уверенности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Неопределенность того, что ждет на эстраде, наполняет душу артиста  мрачными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предчувствиями. Его страшит не провал, как таковой;  больше  всего  музыкант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боится  оказаться  не   на   высоте   своих   задач.   Он   чувствует   себя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посредственным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серым, исполненным человеческих слабостей и одиноким.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Нередки случаи, когда на сцене возможны так  называемые  случаи  «выпадения»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текста.  Нужно  отметить,  что  между  уверенностью  памяти   и   творческой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содержательностью игры существует двусторонняя связь: уверенность  памяти 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бесспорная  предпосылка   творческой   настройки,   а   наличие   творческой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настройки, в  свою  очередь,  укрепляет  работу  памяти.  Если  произведение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действительно выучено, то никаких сомнений памяти, в сущности, не  должно 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быть. Сомнение  в  успехе,  состояние  беспокойства  и  неуверенности  может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подействовать разрушающе на творческую настройку. 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  этих  случаях,  говоря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словами  </w:t>
      </w:r>
      <w:proofErr w:type="spell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Савшинского</w:t>
      </w:r>
      <w:proofErr w:type="spell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   «подлинно   художественное   исполнение   становится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затруднительным,   а   вдохновенное   –   невозможным».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Только    исключив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разрушительный  фактор  страха,  можно  надеяться  на  успешное   исполнение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программы. «Наши сомнения – это наши предатели. Они  заставляют  нас  терять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то, что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мы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возможно могли бы  выиграть,  если  бы  не  боялись  попробовать»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(слова Уильяма Шекспира).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Музыкант не должен беспокоиться о  том, 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как  бы  не  забыть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нотный  текст.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Уверенность, что произведение выучено надёжно, спасает от многих  негативных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форм эстрадного волнения; но требуется немалый опыт, чтобы научиться  быстро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 прочно запоминать  любой  нотный  текст.  Боязнь  забыть  нотный  текст 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распространённая болезнь среди неопытных музыкантов. «Сама по  себе  память,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- пишет Коган, - тут по  большей  части  не 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при  чём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 Музыканты  волнуются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оттого, что боятся забыть, забывают же оттого, что волнуются».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Уверенность движений не менее важна, чем уверенность памяти.  Если  движения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рук и пальцев вдруг становятся менее уверенными, то это сразу же  отражается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 звучании и эмоциональном тонусе игры.  Уверенность  движений  зависит  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гармоничного состояния игрового аппарата, а это – в свою очередь  –  связано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  тем,  насколько  молодой  исполнитель  контролирует  свой  пианистический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аппарат в течение всего периода подготовительной работы. Мы часто  забываем,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что   мелкие   засорения   аппарата   лишними    напряжениями    во    время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подготовительной  работы,  нередко  разрастаются  на   эстраде   до   уровня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«зажима», мешающего игре.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 xml:space="preserve">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Гармоничный   эмоциональный   тонус,   связанный   с   активностью    слуха,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способствует  нормальной  управляемости  игрового  аппарата.  Но  чрезмерная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эмоциональная напряженность (так называемое  «эмоциональной  захлестывание»)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ведет  обычно  и  к   мышечному   перенапряжению,   нарушающему   нормальное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функционирование техники.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Эмоциональное возбуждение -  важнейшее  условие  для  успешного  выступления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музыканта. Важно, однако, чтобы оно не переходило за оптимальные для  данной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личности границы.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Важным критерием готовности программы к  выступлению  является  исчезновение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ощущения технических трудностей. Более того, немало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важное значение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имеет 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связи  с  этим  наличие  технических  резервов:  резерва  беглости,  резерва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выносливости, резерва силы и т.д.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Другим не менее важным показателем как  технической,  так  и  художественной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готовностью программы является  импровизационная  свобода  игры.  Исполнение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может считаться  художественно  созревшим  лишь  при  наличии  эмоционально-логической непрерывности, когда не  теряется  «нить  событий»,  нет  скучных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мест (белых пятен), внимание нигде не уходит надолго в сторону. К  подобному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исполнению можно отнести слова Бетховена: «… я вижу и  слышу  цельный  образ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во  всем  его  охвате,  стоящим  перед  моим  внутренним  взором  как  бы 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окончательно отлитом виде…»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Успех достигается там, где  все  три  функции  психики  -  интеллектуальная,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эмоциональная и двигательная - действуют  согласованно,  поочерёдно  уступая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друг другу доминирующее положение, как в хорошем камерном ансамбле.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Так, верно подобранная фраза или цитата, сказанное в  нужное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время заставила по-новому осмыслить  произведение,  подобрать  нужный  прием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исполнения, и, несомненно, помогла мне выступить на сцене более успешно.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Секрет успешного выступления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Универсальных  рецептов  для  преодоления   негативных   форм   сценического</w:t>
      </w:r>
      <w:r w:rsidR="00B3461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волнения не существует; каждый должен  выбрать  для  себя  свой  собственный</w:t>
      </w:r>
      <w:r w:rsidR="00B3461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проверенный временем способ подготовки к концертному выступлению</w:t>
      </w:r>
      <w:proofErr w:type="gramStart"/>
      <w:r w:rsidR="00B3461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ыбирая те или иные приемы психологической  подготовки,  необходимо</w:t>
      </w:r>
      <w:r w:rsidR="00B3461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учитывать индивидуал</w:t>
      </w:r>
      <w:r w:rsidR="00B3461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ьные особенности психики учащегося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Но главное – дело  не  только  в  знании  рецептов.  Любой  музыкант  должен</w:t>
      </w:r>
      <w:r w:rsidR="00B3461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помнить о том, что на сцене он обязан забыть  о  страхе  и  все  свои  мысли</w:t>
      </w:r>
      <w:r w:rsidR="00B3461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направить к осмыслению той музыки, которая будет исходить  из-под  его  рук.</w:t>
      </w:r>
      <w:r w:rsidR="00B3461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Он должен выступить посредником между композитором  и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слушателем;  показать</w:t>
      </w:r>
      <w:r w:rsidR="00B3461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наилучшее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на что он  способен.  И,  в  конце  концов,  выдающиеся  пианисты</w:t>
      </w:r>
      <w:r w:rsidR="00B3461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достигают такого уровня, когда, по словам  Гейне,  «рояль  исчезает,  и  нам</w:t>
      </w:r>
      <w:r w:rsidR="00B3461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открывается одна музыка».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РЕЦЕПТУРНЫЙ РАЗДЕЛ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«Не важно, как  часто  вы  падаете.  Важно,  как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часто вы поднимаетесь».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          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Винс</w:t>
      </w:r>
      <w:proofErr w:type="spell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Ломбарди</w:t>
      </w:r>
      <w:proofErr w:type="spellEnd"/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День концерта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 день выступления  у  большинства  исполнителей  возникает  так  называемое</w:t>
      </w:r>
      <w:r w:rsidR="00B3461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«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пред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концертное  волнение»,   основанное   на   беспокойстве   за   качество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выступления.  К  этому  явлению  следует 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относится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как  к  кратковременной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болезни, причины и следствия которой невозможно уложить в рамки только  лишь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занятий за инструментом. Правильная психологическая  установка  на  успешное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выступление,  разумное  сбережение  нервно-психологической  энергии  в  день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концерта оказывает положительное влияние на исполнение программы на сцене.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пред</w:t>
      </w:r>
      <w:proofErr w:type="gramEnd"/>
      <w:r w:rsidR="00B3461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концертные дни, чем меньше занимается музыкант, тем лучше; он  должен,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не напрягая внимания,  просто  просматривать  программу.  Опытные  музыканты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советуют:  накануне  концерта  (предпочтительно   утром)   нужно   проиграть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программу только один раз, не разделяя музыку на  куски  и  не  повторяя  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отдельно. На этой стадии не  рекомендуется  разрывать  единство  музыкальной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ткани. Если музыкант  чувствует,  что  ему  нужно  позаниматься,  он  должен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ограничит  себя   упражнениями   или   проигрыванием   других   произведений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(желательно хорошо знакомыми), не входящими в программу  концерта.  В  конце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концов, если программа не готова – учить ее уже слишком поздно.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 день  концерта  важна  каждая  мелочь.  Скажем,  перед  выходом  из  дома,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одеваться следует не  торопясь,  а  на  дорогу  к  месту  выступления  нужно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предусмотреть время с  большим  запасом,  чтобы  не  создать  дополнительных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ситуаций беспокойства. В артистической ничто не должно волновать  музыканта;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даже лучшим друзьям доступ должен быть закрыт, чтобы они не  могли  принести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 собой мысли о возможных волнениях и опасениях.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Эмоции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Важнейшим моментом психологической  подготовки  исполнителя,  предшествующим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выходу  на  сцену,  является  вхождение   в   образ.   К.С.   Станиславскому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принадлежат известные слова о том, что  артист  должен  «весь  день  жить 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данной роли». Пианисту нетрудно  весь  день  прожить  в 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образах  концертной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программы,  но  перед  началом  выступления  в  большинстве  случаев  бывает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необходимо заново войти в них, и,  вместе  с  этим,  вызвать  состояние  так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необходимого для успешной игры состояния творческой приподнятости.</w:t>
      </w:r>
    </w:p>
    <w:p w:rsidR="00DB21D0" w:rsidRPr="00B81908" w:rsidRDefault="00DB21D0" w:rsidP="00DB21D0">
      <w:pPr>
        <w:pStyle w:val="HTML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B81908">
        <w:rPr>
          <w:rFonts w:ascii="Times New Roman" w:hAnsi="Times New Roman" w:cs="Times New Roman"/>
          <w:color w:val="333333"/>
          <w:sz w:val="28"/>
          <w:szCs w:val="28"/>
        </w:rPr>
        <w:t>Обуреваемый волнением исполнитель  даже  самому  близкому  другу  не  должен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1908">
        <w:rPr>
          <w:rFonts w:ascii="Times New Roman" w:hAnsi="Times New Roman" w:cs="Times New Roman"/>
          <w:color w:val="333333"/>
          <w:sz w:val="28"/>
          <w:szCs w:val="28"/>
        </w:rPr>
        <w:t>признаваться, что боится выступления; он не должен признаваться,  в  этом  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1908">
        <w:rPr>
          <w:rFonts w:ascii="Times New Roman" w:hAnsi="Times New Roman" w:cs="Times New Roman"/>
          <w:color w:val="333333"/>
          <w:sz w:val="28"/>
          <w:szCs w:val="28"/>
        </w:rPr>
        <w:t>самому  себе.  Следует  повторять  своим  друзьям  и  себе  самому:   «Я   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1908">
        <w:rPr>
          <w:rFonts w:ascii="Times New Roman" w:hAnsi="Times New Roman" w:cs="Times New Roman"/>
          <w:color w:val="333333"/>
          <w:sz w:val="28"/>
          <w:szCs w:val="28"/>
        </w:rPr>
        <w:t>нетерпением жду концерта». И если повторять это достаточно часто  вслух  или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1908">
        <w:rPr>
          <w:rFonts w:ascii="Times New Roman" w:hAnsi="Times New Roman" w:cs="Times New Roman"/>
          <w:color w:val="333333"/>
          <w:sz w:val="28"/>
          <w:szCs w:val="28"/>
        </w:rPr>
        <w:t>про себя, страх перед выступлением постепенно будет уступать  место  чувству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1908">
        <w:rPr>
          <w:rFonts w:ascii="Times New Roman" w:hAnsi="Times New Roman" w:cs="Times New Roman"/>
          <w:color w:val="333333"/>
          <w:sz w:val="28"/>
          <w:szCs w:val="28"/>
        </w:rPr>
        <w:t>уверенности. Самовнушение полезно связывать с картиной предстоящего  успеха,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1908">
        <w:rPr>
          <w:rFonts w:ascii="Times New Roman" w:hAnsi="Times New Roman" w:cs="Times New Roman"/>
          <w:color w:val="333333"/>
          <w:sz w:val="28"/>
          <w:szCs w:val="28"/>
        </w:rPr>
        <w:t>считая ее заслуженной и справедливой наградой за хорошо сделанную работу,  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1908">
        <w:rPr>
          <w:rFonts w:ascii="Times New Roman" w:hAnsi="Times New Roman" w:cs="Times New Roman"/>
          <w:color w:val="333333"/>
          <w:sz w:val="28"/>
          <w:szCs w:val="28"/>
        </w:rPr>
        <w:t>не далекой, несбыточной мечтой.</w:t>
      </w:r>
    </w:p>
    <w:p w:rsidR="00DB21D0" w:rsidRPr="00B81908" w:rsidRDefault="00DB21D0" w:rsidP="00DB21D0">
      <w:pPr>
        <w:pStyle w:val="HTML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B81908">
        <w:rPr>
          <w:rFonts w:ascii="Times New Roman" w:hAnsi="Times New Roman" w:cs="Times New Roman"/>
          <w:color w:val="333333"/>
          <w:sz w:val="28"/>
          <w:szCs w:val="28"/>
        </w:rPr>
        <w:t>Выходя на сцену и  уходя  со  сцены,  никогда  не  нужно  торопиться.  Чтобы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1908">
        <w:rPr>
          <w:rFonts w:ascii="Times New Roman" w:hAnsi="Times New Roman" w:cs="Times New Roman"/>
          <w:color w:val="333333"/>
          <w:sz w:val="28"/>
          <w:szCs w:val="28"/>
        </w:rPr>
        <w:t>понять, как не следует передвигаться по сцене,  достаточно  проследить,  как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1908">
        <w:rPr>
          <w:rFonts w:ascii="Times New Roman" w:hAnsi="Times New Roman" w:cs="Times New Roman"/>
          <w:color w:val="333333"/>
          <w:sz w:val="28"/>
          <w:szCs w:val="28"/>
        </w:rPr>
        <w:t>держатся другие исполнители. Большинство из них передвигаются, вынося  центр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1908">
        <w:rPr>
          <w:rFonts w:ascii="Times New Roman" w:hAnsi="Times New Roman" w:cs="Times New Roman"/>
          <w:color w:val="333333"/>
          <w:sz w:val="28"/>
          <w:szCs w:val="28"/>
        </w:rPr>
        <w:t>тяжести тела вперед и  соответственно  наклоняя  корпус.  Фигура  становится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1908">
        <w:rPr>
          <w:rFonts w:ascii="Times New Roman" w:hAnsi="Times New Roman" w:cs="Times New Roman"/>
          <w:color w:val="333333"/>
          <w:sz w:val="28"/>
          <w:szCs w:val="28"/>
        </w:rPr>
        <w:t xml:space="preserve">стройной, если ходить на </w:t>
      </w:r>
      <w:proofErr w:type="gramStart"/>
      <w:r w:rsidRPr="00B81908">
        <w:rPr>
          <w:rFonts w:ascii="Times New Roman" w:hAnsi="Times New Roman" w:cs="Times New Roman"/>
          <w:color w:val="333333"/>
          <w:sz w:val="28"/>
          <w:szCs w:val="28"/>
        </w:rPr>
        <w:t>восточный</w:t>
      </w:r>
      <w:proofErr w:type="gramEnd"/>
      <w:r w:rsidRPr="00B81908">
        <w:rPr>
          <w:rFonts w:ascii="Times New Roman" w:hAnsi="Times New Roman" w:cs="Times New Roman"/>
          <w:color w:val="333333"/>
          <w:sz w:val="28"/>
          <w:szCs w:val="28"/>
        </w:rPr>
        <w:t xml:space="preserve"> манер – легко, ступая сначала  на  пятки.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1908">
        <w:rPr>
          <w:rFonts w:ascii="Times New Roman" w:hAnsi="Times New Roman" w:cs="Times New Roman"/>
          <w:color w:val="333333"/>
          <w:sz w:val="28"/>
          <w:szCs w:val="28"/>
        </w:rPr>
        <w:t>Подбородок не следует при этом пригибать к груди.  Хорошая  осанка  означает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1908">
        <w:rPr>
          <w:rFonts w:ascii="Times New Roman" w:hAnsi="Times New Roman" w:cs="Times New Roman"/>
          <w:color w:val="333333"/>
          <w:sz w:val="28"/>
          <w:szCs w:val="28"/>
        </w:rPr>
        <w:t>нечто большее, чем достойный вид: это одновременно и более глубокое  дыхание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1908">
        <w:rPr>
          <w:rFonts w:ascii="Times New Roman" w:hAnsi="Times New Roman" w:cs="Times New Roman"/>
          <w:color w:val="333333"/>
          <w:sz w:val="28"/>
          <w:szCs w:val="28"/>
        </w:rPr>
        <w:t xml:space="preserve">и лучшее самочувствие, </w:t>
      </w:r>
      <w:proofErr w:type="gramStart"/>
      <w:r w:rsidRPr="00B81908">
        <w:rPr>
          <w:rFonts w:ascii="Times New Roman" w:hAnsi="Times New Roman" w:cs="Times New Roman"/>
          <w:color w:val="333333"/>
          <w:sz w:val="28"/>
          <w:szCs w:val="28"/>
        </w:rPr>
        <w:t>а</w:t>
      </w:r>
      <w:proofErr w:type="gramEnd"/>
      <w:r w:rsidRPr="00B81908">
        <w:rPr>
          <w:rFonts w:ascii="Times New Roman" w:hAnsi="Times New Roman" w:cs="Times New Roman"/>
          <w:color w:val="333333"/>
          <w:sz w:val="28"/>
          <w:szCs w:val="28"/>
        </w:rPr>
        <w:t xml:space="preserve"> следовательно и уверенность в себе.                                 </w:t>
      </w:r>
    </w:p>
    <w:p w:rsidR="00DB21D0" w:rsidRPr="00B81908" w:rsidRDefault="00DB21D0" w:rsidP="00DB21D0">
      <w:pPr>
        <w:pStyle w:val="HTML"/>
        <w:spacing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81908">
        <w:rPr>
          <w:rFonts w:ascii="Times New Roman" w:hAnsi="Times New Roman" w:cs="Times New Roman"/>
          <w:color w:val="333333"/>
          <w:sz w:val="28"/>
          <w:szCs w:val="28"/>
        </w:rPr>
        <w:t>«Владей собой среди толпы смятенной,</w:t>
      </w:r>
    </w:p>
    <w:p w:rsidR="00DB21D0" w:rsidRPr="00B81908" w:rsidRDefault="00DB21D0" w:rsidP="00DB21D0">
      <w:pPr>
        <w:pStyle w:val="HTML"/>
        <w:spacing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81908">
        <w:rPr>
          <w:rFonts w:ascii="Times New Roman" w:hAnsi="Times New Roman" w:cs="Times New Roman"/>
          <w:color w:val="333333"/>
          <w:sz w:val="28"/>
          <w:szCs w:val="28"/>
        </w:rPr>
        <w:t>Тебя клянущей за смятенье всех,</w:t>
      </w:r>
    </w:p>
    <w:p w:rsidR="00DB21D0" w:rsidRPr="00B81908" w:rsidRDefault="00DB21D0" w:rsidP="00DB21D0">
      <w:pPr>
        <w:pStyle w:val="HTML"/>
        <w:spacing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81908">
        <w:rPr>
          <w:rFonts w:ascii="Times New Roman" w:hAnsi="Times New Roman" w:cs="Times New Roman"/>
          <w:color w:val="333333"/>
          <w:sz w:val="28"/>
          <w:szCs w:val="28"/>
        </w:rPr>
        <w:t>Верь сам в себя, наперекор вселенной,</w:t>
      </w:r>
    </w:p>
    <w:p w:rsidR="00DB21D0" w:rsidRPr="004D27B1" w:rsidRDefault="00DB21D0" w:rsidP="00DB21D0">
      <w:pPr>
        <w:pStyle w:val="HTML"/>
        <w:spacing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81908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proofErr w:type="gramStart"/>
      <w:r w:rsidRPr="00B81908">
        <w:rPr>
          <w:rFonts w:ascii="Times New Roman" w:hAnsi="Times New Roman" w:cs="Times New Roman"/>
          <w:color w:val="333333"/>
          <w:sz w:val="28"/>
          <w:szCs w:val="28"/>
        </w:rPr>
        <w:t>маловерным</w:t>
      </w:r>
      <w:proofErr w:type="gramEnd"/>
      <w:r w:rsidRPr="00B81908">
        <w:rPr>
          <w:rFonts w:ascii="Times New Roman" w:hAnsi="Times New Roman" w:cs="Times New Roman"/>
          <w:color w:val="333333"/>
          <w:sz w:val="28"/>
          <w:szCs w:val="28"/>
        </w:rPr>
        <w:t xml:space="preserve"> отпу</w:t>
      </w:r>
      <w:r>
        <w:rPr>
          <w:rFonts w:ascii="Times New Roman" w:hAnsi="Times New Roman" w:cs="Times New Roman"/>
          <w:color w:val="333333"/>
          <w:sz w:val="28"/>
          <w:szCs w:val="28"/>
        </w:rPr>
        <w:t>сти их грех»</w:t>
      </w:r>
    </w:p>
    <w:p w:rsidR="00DB21D0" w:rsidRDefault="00DB21D0" w:rsidP="00DB21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618" w:rsidRDefault="00B34618" w:rsidP="00DB21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618" w:rsidRDefault="00B34618" w:rsidP="00DB21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618" w:rsidRDefault="00B34618" w:rsidP="00DB21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618" w:rsidRDefault="00B34618" w:rsidP="00DB21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618" w:rsidRDefault="00B34618" w:rsidP="00DB21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618" w:rsidRDefault="00B34618" w:rsidP="00DB21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618" w:rsidRDefault="00B34618" w:rsidP="00DB21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618" w:rsidRDefault="00B34618" w:rsidP="00DB21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618" w:rsidRDefault="00B34618" w:rsidP="00DB21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618" w:rsidRPr="00435F3B" w:rsidRDefault="00B34618" w:rsidP="00DB2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 w:bidi="ar-SA"/>
        </w:rPr>
        <w:t>ИСПОЛЬЗУЕМАЯ МЕТОДИЧЕСКАЯ ЛИТЕРАТУРА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1.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Бычков Ю. Н. «Проблема смысла в музыке»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2.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Гиппенрейтер Ю.Б. «Неосознаваемые процессы»</w:t>
      </w:r>
    </w:p>
    <w:p w:rsidR="00DB21D0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3.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Гольденвейзер</w:t>
      </w:r>
      <w:proofErr w:type="spell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«Об исполнительстве»</w:t>
      </w:r>
    </w:p>
    <w:p w:rsidR="00DB21D0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4.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Гофман И. «Фортепианная игра. Вопросы и ответы»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5.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Маккиннон Л. «Игра наизусть»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6.</w:t>
      </w:r>
      <w:proofErr w:type="gramStart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Петрушин</w:t>
      </w:r>
      <w:proofErr w:type="gramEnd"/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В. «Музыкальная психология»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7.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Перельман Н. «В классе рояля»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8.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Савшинский С. И. «Работа пианиста над музыкальным произведением»</w:t>
      </w: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9.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Цыпин Г. М. «Исполнитель и техника»</w:t>
      </w:r>
    </w:p>
    <w:p w:rsidR="00DB21D0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B21D0" w:rsidRPr="00B81908" w:rsidRDefault="00DB21D0" w:rsidP="00DB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10.</w:t>
      </w:r>
      <w:r w:rsidRPr="00B81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Щапов А.П. «Некоторые вопросы фортепианной техники»</w:t>
      </w:r>
    </w:p>
    <w:p w:rsidR="00DB21D0" w:rsidRPr="00893CA2" w:rsidRDefault="00DB21D0" w:rsidP="00DB21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21D0" w:rsidRPr="00893CA2" w:rsidRDefault="00DB21D0" w:rsidP="00DB21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1D0" w:rsidRDefault="00DB21D0" w:rsidP="00DB21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21D0" w:rsidRPr="00B81908" w:rsidRDefault="00DB21D0" w:rsidP="00DB21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5559" w:rsidRDefault="008E5559"/>
    <w:p w:rsidR="00DB21D0" w:rsidRDefault="00DB21D0"/>
    <w:p w:rsidR="00DB21D0" w:rsidRDefault="00DB21D0"/>
    <w:p w:rsidR="00DB21D0" w:rsidRDefault="00DB21D0"/>
    <w:p w:rsidR="00DB21D0" w:rsidRDefault="00DB21D0"/>
    <w:p w:rsidR="00DB21D0" w:rsidRDefault="00DB21D0"/>
    <w:p w:rsidR="00DB21D0" w:rsidRDefault="00DB21D0"/>
    <w:p w:rsidR="00DB21D0" w:rsidRDefault="00DB21D0"/>
    <w:p w:rsidR="00DB21D0" w:rsidRDefault="00DB21D0"/>
    <w:p w:rsidR="00DB21D0" w:rsidRDefault="00DB21D0"/>
    <w:p w:rsidR="00DB21D0" w:rsidRPr="00E0086A" w:rsidRDefault="00DB21D0" w:rsidP="00DB21D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0086A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Рецензия</w:t>
      </w:r>
    </w:p>
    <w:p w:rsidR="00DB21D0" w:rsidRPr="000E4DB9" w:rsidRDefault="00DB21D0" w:rsidP="00DB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На методическое сообщение на тему:</w:t>
      </w:r>
      <w:r w:rsidRPr="000E4DB9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 xml:space="preserve"> </w:t>
      </w:r>
      <w:r w:rsidRPr="000E4DB9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Страх публичного выступления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Как его преодолеть?</w:t>
      </w:r>
      <w:r w:rsidRPr="000E4DB9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»</w:t>
      </w:r>
    </w:p>
    <w:p w:rsidR="00DB21D0" w:rsidRPr="000E4DB9" w:rsidRDefault="00DB21D0" w:rsidP="00DB21D0">
      <w:pPr>
        <w:jc w:val="center"/>
        <w:rPr>
          <w:lang w:val="ru-RU"/>
        </w:rPr>
      </w:pPr>
    </w:p>
    <w:p w:rsidR="00DB21D0" w:rsidRPr="00E0086A" w:rsidRDefault="00DB21D0" w:rsidP="00DB21D0">
      <w:pPr>
        <w:jc w:val="center"/>
        <w:rPr>
          <w:b/>
          <w:sz w:val="28"/>
          <w:lang w:val="ru-RU"/>
        </w:rPr>
      </w:pPr>
      <w:r w:rsidRPr="00E0086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DB21D0" w:rsidRPr="00E0086A" w:rsidRDefault="00DB21D0" w:rsidP="00DB21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086A">
        <w:rPr>
          <w:rFonts w:ascii="Times New Roman" w:hAnsi="Times New Roman" w:cs="Times New Roman"/>
          <w:sz w:val="28"/>
          <w:szCs w:val="28"/>
          <w:lang w:val="ru-RU"/>
        </w:rPr>
        <w:t>Преподаватель МАОУДОД «ДМШ №3»</w:t>
      </w:r>
      <w:proofErr w:type="gramStart"/>
      <w:r w:rsidRPr="00E0086A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E008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86A">
        <w:rPr>
          <w:rFonts w:ascii="Times New Roman" w:hAnsi="Times New Roman" w:cs="Times New Roman"/>
          <w:sz w:val="28"/>
          <w:szCs w:val="28"/>
          <w:lang w:val="ru-RU"/>
        </w:rPr>
        <w:t>Жаденова</w:t>
      </w:r>
      <w:proofErr w:type="spellEnd"/>
      <w:r w:rsidRPr="00E0086A">
        <w:rPr>
          <w:rFonts w:ascii="Times New Roman" w:hAnsi="Times New Roman" w:cs="Times New Roman"/>
          <w:sz w:val="28"/>
          <w:szCs w:val="28"/>
          <w:lang w:val="ru-RU"/>
        </w:rPr>
        <w:t xml:space="preserve"> Татьяна Валерьевна</w:t>
      </w:r>
    </w:p>
    <w:p w:rsidR="00DB21D0" w:rsidRPr="00E0086A" w:rsidRDefault="00DB21D0" w:rsidP="00DB21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0086A">
        <w:rPr>
          <w:rFonts w:ascii="Times New Roman" w:hAnsi="Times New Roman" w:cs="Times New Roman"/>
          <w:sz w:val="28"/>
          <w:szCs w:val="28"/>
          <w:lang w:val="ru-RU"/>
        </w:rPr>
        <w:t>Предмет: фортепиано</w:t>
      </w:r>
    </w:p>
    <w:p w:rsidR="00DB21D0" w:rsidRPr="00E0086A" w:rsidRDefault="00DB21D0" w:rsidP="00DB21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0086A">
        <w:rPr>
          <w:rFonts w:ascii="Times New Roman" w:hAnsi="Times New Roman" w:cs="Times New Roman"/>
          <w:sz w:val="28"/>
          <w:szCs w:val="28"/>
          <w:lang w:val="ru-RU"/>
        </w:rPr>
        <w:t xml:space="preserve">   Данная методическая работа содержит в себе следующие разделы</w:t>
      </w:r>
      <w:r w:rsidRPr="00E008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введение</w:t>
      </w:r>
      <w:r w:rsidRPr="00E00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E008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психология исполнительства</w:t>
      </w:r>
      <w:r w:rsidRPr="00E00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E008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рецептурный раздел</w:t>
      </w:r>
      <w:r w:rsidRPr="00E00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B21D0" w:rsidRPr="00E0086A" w:rsidRDefault="00DB21D0" w:rsidP="00DB21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00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В своей работе автор уделяет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большое внимание</w:t>
      </w:r>
      <w:r w:rsidRPr="00E00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проблеме психологической подготовки музыканта-исполнителя к концертному выступлению, выявляет причины страха перед сценой и дает рекомендации, как придти от страха к уверенности, приводит цитаты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выдающихся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музыкантов</w:t>
      </w:r>
      <w:r w:rsidRPr="00E00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Профессионально освещает каждый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этапов работы</w:t>
      </w:r>
      <w:r w:rsidRPr="00E00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B21D0" w:rsidRPr="00E0086A" w:rsidRDefault="00DB21D0" w:rsidP="00DB21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00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В целом работа выполнена на хорошем профессиональном уровне.</w:t>
      </w:r>
    </w:p>
    <w:p w:rsidR="00DB21D0" w:rsidRPr="000B2193" w:rsidRDefault="00DB21D0" w:rsidP="00DB21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0B21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Дата__________</w:t>
      </w:r>
      <w:r w:rsidRPr="000B2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</w:t>
      </w:r>
      <w:r w:rsidRPr="000B21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Подпись_____________</w:t>
      </w:r>
    </w:p>
    <w:p w:rsidR="00DB21D0" w:rsidRPr="000B2193" w:rsidRDefault="00DB21D0" w:rsidP="00DB21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B21D0" w:rsidRPr="00DB21D0" w:rsidRDefault="00DB21D0"/>
    <w:sectPr w:rsidR="00DB21D0" w:rsidRPr="00DB21D0" w:rsidSect="00893C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1D0"/>
    <w:rsid w:val="000633B5"/>
    <w:rsid w:val="001C4144"/>
    <w:rsid w:val="00221668"/>
    <w:rsid w:val="002A4832"/>
    <w:rsid w:val="0031742F"/>
    <w:rsid w:val="00435F3B"/>
    <w:rsid w:val="006C051C"/>
    <w:rsid w:val="00713E17"/>
    <w:rsid w:val="008E5559"/>
    <w:rsid w:val="0091470A"/>
    <w:rsid w:val="00B256FD"/>
    <w:rsid w:val="00B34618"/>
    <w:rsid w:val="00D017B6"/>
    <w:rsid w:val="00DB21D0"/>
    <w:rsid w:val="00EE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D0"/>
  </w:style>
  <w:style w:type="paragraph" w:styleId="1">
    <w:name w:val="heading 1"/>
    <w:basedOn w:val="a"/>
    <w:next w:val="a"/>
    <w:link w:val="10"/>
    <w:uiPriority w:val="9"/>
    <w:qFormat/>
    <w:rsid w:val="00B256F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6F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6F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6F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6F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6F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6F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6F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6F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6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56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56F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256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256F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256F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256F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256F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56F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256F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56F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56F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56F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256FD"/>
    <w:rPr>
      <w:b/>
      <w:bCs/>
    </w:rPr>
  </w:style>
  <w:style w:type="character" w:styleId="a8">
    <w:name w:val="Emphasis"/>
    <w:uiPriority w:val="20"/>
    <w:qFormat/>
    <w:rsid w:val="00B256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256F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56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56F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56F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256F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256FD"/>
    <w:rPr>
      <w:b/>
      <w:bCs/>
      <w:i/>
      <w:iCs/>
    </w:rPr>
  </w:style>
  <w:style w:type="character" w:styleId="ad">
    <w:name w:val="Subtle Emphasis"/>
    <w:uiPriority w:val="19"/>
    <w:qFormat/>
    <w:rsid w:val="00B256FD"/>
    <w:rPr>
      <w:i/>
      <w:iCs/>
    </w:rPr>
  </w:style>
  <w:style w:type="character" w:styleId="ae">
    <w:name w:val="Intense Emphasis"/>
    <w:uiPriority w:val="21"/>
    <w:qFormat/>
    <w:rsid w:val="00B256FD"/>
    <w:rPr>
      <w:b/>
      <w:bCs/>
    </w:rPr>
  </w:style>
  <w:style w:type="character" w:styleId="af">
    <w:name w:val="Subtle Reference"/>
    <w:uiPriority w:val="31"/>
    <w:qFormat/>
    <w:rsid w:val="00B256FD"/>
    <w:rPr>
      <w:smallCaps/>
    </w:rPr>
  </w:style>
  <w:style w:type="character" w:styleId="af0">
    <w:name w:val="Intense Reference"/>
    <w:uiPriority w:val="32"/>
    <w:qFormat/>
    <w:rsid w:val="00B256FD"/>
    <w:rPr>
      <w:smallCaps/>
      <w:spacing w:val="5"/>
      <w:u w:val="single"/>
    </w:rPr>
  </w:style>
  <w:style w:type="character" w:styleId="af1">
    <w:name w:val="Book Title"/>
    <w:uiPriority w:val="33"/>
    <w:qFormat/>
    <w:rsid w:val="00B256F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256FD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DB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DB21D0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3732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</cp:revision>
  <cp:lastPrinted>2014-09-09T17:33:00Z</cp:lastPrinted>
  <dcterms:created xsi:type="dcterms:W3CDTF">2014-09-09T15:58:00Z</dcterms:created>
  <dcterms:modified xsi:type="dcterms:W3CDTF">2014-09-09T17:35:00Z</dcterms:modified>
</cp:coreProperties>
</file>