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BA" w:rsidRPr="00CD690E" w:rsidRDefault="009824BA" w:rsidP="00CD690E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CD690E">
        <w:rPr>
          <w:rFonts w:ascii="Times New Roman" w:hAnsi="Times New Roman"/>
          <w:color w:val="auto"/>
          <w:sz w:val="28"/>
          <w:szCs w:val="28"/>
        </w:rPr>
        <w:t>Использование интерактивных методов обучения как средство формировани</w:t>
      </w:r>
      <w:r w:rsidR="00CD690E" w:rsidRPr="00CD690E">
        <w:rPr>
          <w:rFonts w:ascii="Times New Roman" w:hAnsi="Times New Roman"/>
          <w:color w:val="auto"/>
          <w:sz w:val="28"/>
          <w:szCs w:val="28"/>
        </w:rPr>
        <w:t>я основных компетенций учащихся</w:t>
      </w:r>
    </w:p>
    <w:p w:rsidR="009824BA" w:rsidRPr="00CD690E" w:rsidRDefault="00CD690E" w:rsidP="00CD690E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CD690E">
        <w:rPr>
          <w:rFonts w:ascii="Times New Roman" w:hAnsi="Times New Roman"/>
          <w:color w:val="auto"/>
          <w:sz w:val="28"/>
          <w:szCs w:val="28"/>
        </w:rPr>
        <w:t>Технология КСО</w:t>
      </w:r>
    </w:p>
    <w:p w:rsidR="009824BA" w:rsidRPr="00CD690E" w:rsidRDefault="009824BA" w:rsidP="00CD690E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CD690E">
        <w:rPr>
          <w:rFonts w:ascii="Times New Roman" w:hAnsi="Times New Roman"/>
          <w:color w:val="auto"/>
          <w:sz w:val="28"/>
          <w:szCs w:val="28"/>
        </w:rPr>
        <w:t xml:space="preserve">Урок по основам безопасности </w:t>
      </w:r>
      <w:r w:rsidR="00CD690E" w:rsidRPr="00CD690E">
        <w:rPr>
          <w:rFonts w:ascii="Times New Roman" w:hAnsi="Times New Roman"/>
          <w:color w:val="auto"/>
          <w:sz w:val="28"/>
          <w:szCs w:val="28"/>
        </w:rPr>
        <w:t xml:space="preserve">жизнедеятельности. </w:t>
      </w:r>
      <w:r w:rsidRPr="00CD690E">
        <w:rPr>
          <w:rFonts w:ascii="Times New Roman" w:hAnsi="Times New Roman"/>
          <w:color w:val="auto"/>
          <w:sz w:val="28"/>
          <w:szCs w:val="28"/>
        </w:rPr>
        <w:t>7 класс</w:t>
      </w:r>
    </w:p>
    <w:p w:rsidR="009824BA" w:rsidRPr="00CD690E" w:rsidRDefault="009824BA" w:rsidP="00CD690E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CD690E">
        <w:rPr>
          <w:rFonts w:ascii="Times New Roman" w:hAnsi="Times New Roman"/>
          <w:color w:val="auto"/>
          <w:sz w:val="28"/>
          <w:szCs w:val="28"/>
        </w:rPr>
        <w:t>Тема урока: Оказа</w:t>
      </w:r>
      <w:r w:rsidR="00CD690E" w:rsidRPr="00CD690E">
        <w:rPr>
          <w:rFonts w:ascii="Times New Roman" w:hAnsi="Times New Roman"/>
          <w:color w:val="auto"/>
          <w:sz w:val="28"/>
          <w:szCs w:val="28"/>
        </w:rPr>
        <w:t>ние первой помощи при переломах</w:t>
      </w:r>
    </w:p>
    <w:p w:rsidR="009824BA" w:rsidRPr="00CD690E" w:rsidRDefault="009824BA" w:rsidP="00CD690E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824BA" w:rsidRPr="00CD690E" w:rsidRDefault="00CD690E" w:rsidP="00CD690E">
      <w:proofErr w:type="spellStart"/>
      <w:r>
        <w:rPr>
          <w:b/>
          <w:bCs/>
        </w:rPr>
        <w:t>Махова</w:t>
      </w:r>
      <w:proofErr w:type="spellEnd"/>
      <w:r>
        <w:rPr>
          <w:b/>
          <w:bCs/>
        </w:rPr>
        <w:t xml:space="preserve"> Ирина Юрьевна, преподаватель-организатор ОБЖ М</w:t>
      </w:r>
      <w:r w:rsidR="00021EEE">
        <w:rPr>
          <w:b/>
          <w:bCs/>
        </w:rPr>
        <w:t>униципального бюджетного общеобразовательного учреждения</w:t>
      </w:r>
      <w:r>
        <w:rPr>
          <w:b/>
          <w:bCs/>
        </w:rPr>
        <w:t xml:space="preserve"> «О</w:t>
      </w:r>
      <w:r w:rsidR="00021EEE">
        <w:rPr>
          <w:b/>
          <w:bCs/>
        </w:rPr>
        <w:t>сновная общеобразовательная школа</w:t>
      </w:r>
      <w:r>
        <w:rPr>
          <w:b/>
          <w:bCs/>
        </w:rPr>
        <w:t xml:space="preserve"> №2»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оврова</w:t>
      </w:r>
      <w:proofErr w:type="spellEnd"/>
      <w:r>
        <w:rPr>
          <w:b/>
          <w:bCs/>
        </w:rPr>
        <w:t xml:space="preserve"> Владимирской области.</w:t>
      </w:r>
    </w:p>
    <w:p w:rsidR="009824BA" w:rsidRDefault="009824BA" w:rsidP="009824BA">
      <w:pPr>
        <w:jc w:val="center"/>
        <w:rPr>
          <w:b/>
        </w:rPr>
      </w:pPr>
    </w:p>
    <w:p w:rsidR="00DC3511" w:rsidRPr="00DC3511" w:rsidRDefault="00DC3511" w:rsidP="009824BA">
      <w:pPr>
        <w:rPr>
          <w:b/>
        </w:rPr>
      </w:pPr>
      <w:r>
        <w:rPr>
          <w:b/>
        </w:rPr>
        <w:t>Анализ урока</w:t>
      </w:r>
    </w:p>
    <w:p w:rsidR="009824BA" w:rsidRPr="0060110B" w:rsidRDefault="009824BA" w:rsidP="009824BA">
      <w:r w:rsidRPr="00CD690E">
        <w:rPr>
          <w:i/>
        </w:rPr>
        <w:t>Тема урока</w:t>
      </w:r>
      <w:r w:rsidRPr="0060110B">
        <w:t>: Оказание первой помощи при переломах</w:t>
      </w:r>
    </w:p>
    <w:p w:rsidR="009824BA" w:rsidRPr="0060110B" w:rsidRDefault="009824BA" w:rsidP="009824BA">
      <w:r w:rsidRPr="00CD690E">
        <w:rPr>
          <w:i/>
        </w:rPr>
        <w:t>Цель урока</w:t>
      </w:r>
      <w:r w:rsidR="00CD690E">
        <w:t>: Н</w:t>
      </w:r>
      <w:r w:rsidRPr="0060110B">
        <w:t>аучить отличать переломы от других механических повреждений и разработать алгоритм оказания первой помощи при различных видах переломов.</w:t>
      </w:r>
    </w:p>
    <w:p w:rsidR="009824BA" w:rsidRPr="00CD690E" w:rsidRDefault="009824BA" w:rsidP="009824BA">
      <w:r w:rsidRPr="00CD690E">
        <w:rPr>
          <w:i/>
        </w:rPr>
        <w:t>Задачи урока</w:t>
      </w:r>
      <w:r w:rsidRPr="00CD690E">
        <w:t>:</w:t>
      </w:r>
    </w:p>
    <w:p w:rsidR="009824BA" w:rsidRPr="0060110B" w:rsidRDefault="009824BA" w:rsidP="00C33C41">
      <w:pPr>
        <w:pStyle w:val="a3"/>
        <w:numPr>
          <w:ilvl w:val="0"/>
          <w:numId w:val="12"/>
        </w:numPr>
      </w:pPr>
      <w:r w:rsidRPr="0060110B">
        <w:t>Стимулировать мотивацию и интерес в области изучаемого предмета.</w:t>
      </w:r>
    </w:p>
    <w:p w:rsidR="009824BA" w:rsidRPr="0060110B" w:rsidRDefault="009824BA" w:rsidP="00C33C41">
      <w:pPr>
        <w:pStyle w:val="a3"/>
        <w:numPr>
          <w:ilvl w:val="0"/>
          <w:numId w:val="12"/>
        </w:numPr>
      </w:pPr>
      <w:r w:rsidRPr="0060110B">
        <w:t xml:space="preserve">Повышать уровень активности и самостоятельности </w:t>
      </w:r>
      <w:proofErr w:type="gramStart"/>
      <w:r w:rsidRPr="0060110B">
        <w:t>обучаемых</w:t>
      </w:r>
      <w:proofErr w:type="gramEnd"/>
      <w:r w:rsidRPr="0060110B">
        <w:t>.</w:t>
      </w:r>
    </w:p>
    <w:p w:rsidR="009824BA" w:rsidRPr="0060110B" w:rsidRDefault="009824BA" w:rsidP="00C33C41">
      <w:pPr>
        <w:pStyle w:val="a3"/>
        <w:numPr>
          <w:ilvl w:val="0"/>
          <w:numId w:val="12"/>
        </w:numPr>
      </w:pPr>
      <w:r w:rsidRPr="0060110B">
        <w:t>Развивать навыки анализа, критичности мышления, взаимодействия, коммуникации.</w:t>
      </w:r>
    </w:p>
    <w:p w:rsidR="009824BA" w:rsidRPr="0060110B" w:rsidRDefault="009824BA" w:rsidP="00C33C41">
      <w:pPr>
        <w:pStyle w:val="a3"/>
        <w:numPr>
          <w:ilvl w:val="0"/>
          <w:numId w:val="12"/>
        </w:numPr>
      </w:pPr>
      <w:r w:rsidRPr="0060110B">
        <w:t>Саморазвитие и развитие благодаря активизации мыслительной деятельности и диалогическому взаимодействию  с преподавателем и другими участниками образовательного процесса.</w:t>
      </w:r>
    </w:p>
    <w:p w:rsidR="009824BA" w:rsidRPr="00CD690E" w:rsidRDefault="009824BA" w:rsidP="009824BA">
      <w:pPr>
        <w:pStyle w:val="a3"/>
        <w:ind w:left="0"/>
        <w:rPr>
          <w:i/>
        </w:rPr>
      </w:pPr>
      <w:r w:rsidRPr="00CD690E">
        <w:rPr>
          <w:i/>
        </w:rPr>
        <w:t>Место урока:</w:t>
      </w:r>
    </w:p>
    <w:p w:rsidR="009824BA" w:rsidRPr="0060110B" w:rsidRDefault="009824BA" w:rsidP="009824BA">
      <w:r w:rsidRPr="0060110B">
        <w:t xml:space="preserve">Предыдущий урок по теме: «Кровотечения и способы остановки кровотечений» </w:t>
      </w:r>
      <w:proofErr w:type="gramStart"/>
      <w:r w:rsidRPr="0060110B">
        <w:t>необходим</w:t>
      </w:r>
      <w:proofErr w:type="gramEnd"/>
      <w:r w:rsidRPr="0060110B">
        <w:t xml:space="preserve"> для качественного овладения темой «Переломы и оказание первой помощи при них». Данный урок – урок изучения нового материала (теоретических основ). Следующий урок – урок практикум по теме: «Иммобилизация конечностей при переломах».</w:t>
      </w:r>
    </w:p>
    <w:p w:rsidR="009824BA" w:rsidRPr="00CD690E" w:rsidRDefault="009824BA" w:rsidP="009824BA">
      <w:pPr>
        <w:rPr>
          <w:i/>
        </w:rPr>
      </w:pPr>
      <w:r w:rsidRPr="00CD690E">
        <w:rPr>
          <w:i/>
        </w:rPr>
        <w:t>Используемые педагогические технологии:</w:t>
      </w:r>
    </w:p>
    <w:p w:rsidR="009824BA" w:rsidRPr="0060110B" w:rsidRDefault="009824BA" w:rsidP="00C33C41">
      <w:pPr>
        <w:pStyle w:val="a3"/>
        <w:numPr>
          <w:ilvl w:val="0"/>
          <w:numId w:val="13"/>
        </w:numPr>
      </w:pPr>
      <w:r w:rsidRPr="0060110B">
        <w:t>Интерактивное обучение с использованием технологии КСО</w:t>
      </w:r>
      <w:r w:rsidR="00CD690E">
        <w:t>;</w:t>
      </w:r>
    </w:p>
    <w:p w:rsidR="009824BA" w:rsidRPr="0060110B" w:rsidRDefault="009824BA" w:rsidP="00C33C41">
      <w:pPr>
        <w:pStyle w:val="a3"/>
        <w:numPr>
          <w:ilvl w:val="0"/>
          <w:numId w:val="13"/>
        </w:numPr>
      </w:pPr>
      <w:proofErr w:type="spellStart"/>
      <w:r w:rsidRPr="0060110B">
        <w:t>Здоровьесберегающие</w:t>
      </w:r>
      <w:proofErr w:type="spellEnd"/>
      <w:r w:rsidRPr="0060110B">
        <w:t xml:space="preserve"> технологии</w:t>
      </w:r>
      <w:r w:rsidR="00CD690E">
        <w:t>;</w:t>
      </w:r>
    </w:p>
    <w:p w:rsidR="009824BA" w:rsidRPr="0060110B" w:rsidRDefault="009824BA" w:rsidP="00C33C41">
      <w:pPr>
        <w:pStyle w:val="a3"/>
        <w:numPr>
          <w:ilvl w:val="0"/>
          <w:numId w:val="13"/>
        </w:numPr>
      </w:pPr>
      <w:r w:rsidRPr="0060110B">
        <w:t>ИКТ технологии</w:t>
      </w:r>
      <w:r w:rsidR="00CD690E">
        <w:t>.</w:t>
      </w:r>
      <w:r w:rsidR="00C33C41">
        <w:t xml:space="preserve"> </w:t>
      </w:r>
    </w:p>
    <w:p w:rsidR="009824BA" w:rsidRPr="0060110B" w:rsidRDefault="009824BA" w:rsidP="009824BA">
      <w:pPr>
        <w:pStyle w:val="a3"/>
        <w:ind w:left="0" w:firstLine="1134"/>
      </w:pPr>
      <w:r w:rsidRPr="0060110B">
        <w:t xml:space="preserve">В психологической литературе приводятся такие данные: обучающиеся удерживают в памяти </w:t>
      </w:r>
      <w:r w:rsidR="00117FB6">
        <w:t xml:space="preserve">90% от того, что они </w:t>
      </w:r>
      <w:proofErr w:type="gramStart"/>
      <w:r w:rsidR="00117FB6">
        <w:t>проговаривают</w:t>
      </w:r>
      <w:proofErr w:type="gramEnd"/>
      <w:r w:rsidRPr="0060110B">
        <w:t xml:space="preserve"> в то время как делают и 95% от того, чему они обучают сами.</w:t>
      </w:r>
    </w:p>
    <w:p w:rsidR="00117FB6" w:rsidRPr="00DC3511" w:rsidRDefault="009824BA" w:rsidP="009824BA">
      <w:pPr>
        <w:rPr>
          <w:i/>
        </w:rPr>
      </w:pPr>
      <w:r w:rsidRPr="00DC3511">
        <w:rPr>
          <w:b/>
          <w:i/>
        </w:rPr>
        <w:t>Мотивация – основное условие интерактивного обучения</w:t>
      </w:r>
      <w:r w:rsidR="00117FB6" w:rsidRPr="00DC3511">
        <w:rPr>
          <w:i/>
        </w:rPr>
        <w:t xml:space="preserve">. </w:t>
      </w:r>
    </w:p>
    <w:p w:rsidR="009824BA" w:rsidRPr="0060110B" w:rsidRDefault="00117FB6" w:rsidP="009824BA">
      <w:r>
        <w:rPr>
          <w:i/>
        </w:rPr>
        <w:t>М</w:t>
      </w:r>
      <w:r w:rsidR="009824BA" w:rsidRPr="00C33C41">
        <w:rPr>
          <w:i/>
        </w:rPr>
        <w:t>етоды мотивации</w:t>
      </w:r>
      <w:r w:rsidR="009824BA" w:rsidRPr="0060110B">
        <w:t xml:space="preserve"> </w:t>
      </w:r>
      <w:r>
        <w:t>на уроке:</w:t>
      </w:r>
    </w:p>
    <w:p w:rsidR="009824BA" w:rsidRPr="0060110B" w:rsidRDefault="009824BA" w:rsidP="00C33C41">
      <w:pPr>
        <w:pStyle w:val="a3"/>
        <w:numPr>
          <w:ilvl w:val="0"/>
          <w:numId w:val="14"/>
        </w:numPr>
      </w:pPr>
      <w:r w:rsidRPr="0060110B">
        <w:t>Эмоциональные: создание ситуации успеха;</w:t>
      </w:r>
    </w:p>
    <w:p w:rsidR="009824BA" w:rsidRPr="0060110B" w:rsidRDefault="009824BA" w:rsidP="00C33C41">
      <w:pPr>
        <w:pStyle w:val="a3"/>
        <w:numPr>
          <w:ilvl w:val="0"/>
          <w:numId w:val="14"/>
        </w:numPr>
      </w:pPr>
      <w:proofErr w:type="gramStart"/>
      <w:r w:rsidRPr="0060110B">
        <w:t>Познавательные</w:t>
      </w:r>
      <w:proofErr w:type="gramEnd"/>
      <w:r w:rsidRPr="0060110B">
        <w:t>: опора на жизненный опыт, учет познавательных инт</w:t>
      </w:r>
      <w:r w:rsidR="00C33C41">
        <w:t>ересов, создание проблемных сит</w:t>
      </w:r>
      <w:r w:rsidRPr="0060110B">
        <w:t>уаций, побуждение к поиску альтернативных решений, выполнение творческих заданий;</w:t>
      </w:r>
    </w:p>
    <w:p w:rsidR="009824BA" w:rsidRPr="0060110B" w:rsidRDefault="009824BA" w:rsidP="00C33C41">
      <w:pPr>
        <w:pStyle w:val="a3"/>
        <w:numPr>
          <w:ilvl w:val="0"/>
          <w:numId w:val="14"/>
        </w:numPr>
      </w:pPr>
      <w:proofErr w:type="gramStart"/>
      <w:r w:rsidRPr="0060110B">
        <w:t>Волевые: формирование ответственного отношения, самооценка и коррекция своей деятельности</w:t>
      </w:r>
      <w:proofErr w:type="gramEnd"/>
    </w:p>
    <w:p w:rsidR="009824BA" w:rsidRPr="0060110B" w:rsidRDefault="009824BA" w:rsidP="00C33C41">
      <w:pPr>
        <w:pStyle w:val="a3"/>
        <w:numPr>
          <w:ilvl w:val="0"/>
          <w:numId w:val="14"/>
        </w:numPr>
      </w:pPr>
      <w:r w:rsidRPr="0060110B">
        <w:t>Социальные: поиск контактов и сотрудничества, заинтересованность результатами коллективной работы, создание ситуации взаимопомощи.</w:t>
      </w:r>
    </w:p>
    <w:p w:rsidR="009824BA" w:rsidRPr="0060110B" w:rsidRDefault="009824BA" w:rsidP="009824BA">
      <w:r w:rsidRPr="00C33C41">
        <w:rPr>
          <w:i/>
        </w:rPr>
        <w:t>Интерактивные формы</w:t>
      </w:r>
      <w:r w:rsidRPr="0060110B">
        <w:t xml:space="preserve"> организации учебного процесса на уроке (это </w:t>
      </w:r>
      <w:proofErr w:type="spellStart"/>
      <w:r w:rsidRPr="0060110B">
        <w:t>оргформы</w:t>
      </w:r>
      <w:proofErr w:type="spellEnd"/>
      <w:r w:rsidRPr="0060110B">
        <w:t>, основанные на принципах интерактивного обучения – опору на опыт, активно</w:t>
      </w:r>
      <w:r w:rsidR="00C33C41">
        <w:t xml:space="preserve">сть учащихся, позицию учителя - </w:t>
      </w:r>
      <w:proofErr w:type="spellStart"/>
      <w:r w:rsidRPr="0060110B">
        <w:t>консультанта-фасилитатора</w:t>
      </w:r>
      <w:proofErr w:type="spellEnd"/>
      <w:r w:rsidRPr="0060110B">
        <w:t>):</w:t>
      </w:r>
      <w:r w:rsidR="00C33C41">
        <w:t xml:space="preserve"> </w:t>
      </w:r>
    </w:p>
    <w:p w:rsidR="009824BA" w:rsidRPr="0060110B" w:rsidRDefault="00C33C41" w:rsidP="00C33C41">
      <w:pPr>
        <w:pStyle w:val="a3"/>
        <w:numPr>
          <w:ilvl w:val="0"/>
          <w:numId w:val="15"/>
        </w:numPr>
      </w:pPr>
      <w:r>
        <w:t>С</w:t>
      </w:r>
      <w:r w:rsidR="009824BA" w:rsidRPr="0060110B">
        <w:t>татичные пары;</w:t>
      </w:r>
    </w:p>
    <w:p w:rsidR="009824BA" w:rsidRPr="0060110B" w:rsidRDefault="00C33C41" w:rsidP="00C33C41">
      <w:pPr>
        <w:pStyle w:val="a3"/>
        <w:numPr>
          <w:ilvl w:val="0"/>
          <w:numId w:val="15"/>
        </w:numPr>
      </w:pPr>
      <w:r>
        <w:t>П</w:t>
      </w:r>
      <w:r w:rsidR="009824BA" w:rsidRPr="0060110B">
        <w:t>ары сменного состава;</w:t>
      </w:r>
    </w:p>
    <w:p w:rsidR="009824BA" w:rsidRPr="0060110B" w:rsidRDefault="00C33C41" w:rsidP="00C33C41">
      <w:pPr>
        <w:pStyle w:val="a3"/>
        <w:numPr>
          <w:ilvl w:val="0"/>
          <w:numId w:val="15"/>
        </w:numPr>
      </w:pPr>
      <w:r>
        <w:t>С</w:t>
      </w:r>
      <w:r w:rsidR="009824BA" w:rsidRPr="0060110B">
        <w:t>татичные группы;</w:t>
      </w:r>
    </w:p>
    <w:p w:rsidR="009824BA" w:rsidRPr="0060110B" w:rsidRDefault="00C33C41" w:rsidP="00C33C41">
      <w:pPr>
        <w:pStyle w:val="a3"/>
        <w:numPr>
          <w:ilvl w:val="0"/>
          <w:numId w:val="15"/>
        </w:numPr>
      </w:pPr>
      <w:r>
        <w:lastRenderedPageBreak/>
        <w:t>Т</w:t>
      </w:r>
      <w:r w:rsidR="009824BA" w:rsidRPr="0060110B">
        <w:t>ворческие мастерские.</w:t>
      </w:r>
    </w:p>
    <w:p w:rsidR="009824BA" w:rsidRPr="00C33C41" w:rsidRDefault="009824BA" w:rsidP="009824BA">
      <w:pPr>
        <w:rPr>
          <w:i/>
        </w:rPr>
      </w:pPr>
      <w:r w:rsidRPr="00C33C41">
        <w:rPr>
          <w:i/>
        </w:rPr>
        <w:t>Интерактивные методы:</w:t>
      </w:r>
    </w:p>
    <w:p w:rsidR="009824BA" w:rsidRPr="0060110B" w:rsidRDefault="00C33C41" w:rsidP="00C33C41">
      <w:pPr>
        <w:pStyle w:val="a3"/>
        <w:numPr>
          <w:ilvl w:val="0"/>
          <w:numId w:val="16"/>
        </w:numPr>
      </w:pPr>
      <w:r>
        <w:t>Д</w:t>
      </w:r>
      <w:r w:rsidR="009824BA" w:rsidRPr="0060110B">
        <w:t>иалог;</w:t>
      </w:r>
    </w:p>
    <w:p w:rsidR="009824BA" w:rsidRPr="0060110B" w:rsidRDefault="00C33C41" w:rsidP="00C33C41">
      <w:pPr>
        <w:pStyle w:val="a3"/>
        <w:numPr>
          <w:ilvl w:val="0"/>
          <w:numId w:val="16"/>
        </w:numPr>
      </w:pPr>
      <w:proofErr w:type="spellStart"/>
      <w:r>
        <w:t>П</w:t>
      </w:r>
      <w:r w:rsidR="009824BA" w:rsidRPr="0060110B">
        <w:t>олилог</w:t>
      </w:r>
      <w:proofErr w:type="spellEnd"/>
      <w:r w:rsidR="009824BA" w:rsidRPr="0060110B">
        <w:t>;</w:t>
      </w:r>
    </w:p>
    <w:p w:rsidR="009824BA" w:rsidRPr="0060110B" w:rsidRDefault="00C33C41" w:rsidP="00C33C41">
      <w:pPr>
        <w:pStyle w:val="a3"/>
        <w:numPr>
          <w:ilvl w:val="0"/>
          <w:numId w:val="16"/>
        </w:numPr>
      </w:pPr>
      <w:r>
        <w:t>К</w:t>
      </w:r>
      <w:r w:rsidR="009824BA" w:rsidRPr="0060110B">
        <w:t>руг идей;</w:t>
      </w:r>
    </w:p>
    <w:p w:rsidR="009824BA" w:rsidRPr="0060110B" w:rsidRDefault="00C33C41" w:rsidP="00C33C41">
      <w:pPr>
        <w:pStyle w:val="a3"/>
        <w:numPr>
          <w:ilvl w:val="0"/>
          <w:numId w:val="16"/>
        </w:numPr>
      </w:pPr>
      <w:r>
        <w:t>М</w:t>
      </w:r>
      <w:r w:rsidR="009824BA" w:rsidRPr="0060110B">
        <w:t>ини</w:t>
      </w:r>
      <w:r>
        <w:t>-</w:t>
      </w:r>
      <w:r w:rsidR="009824BA" w:rsidRPr="0060110B">
        <w:t>проект.</w:t>
      </w:r>
    </w:p>
    <w:p w:rsidR="009824BA" w:rsidRPr="00C33C41" w:rsidRDefault="009824BA" w:rsidP="009824BA">
      <w:pPr>
        <w:rPr>
          <w:i/>
        </w:rPr>
      </w:pPr>
      <w:r w:rsidRPr="00C33C41">
        <w:rPr>
          <w:i/>
        </w:rPr>
        <w:t>Приемы работы на уроке:</w:t>
      </w:r>
    </w:p>
    <w:p w:rsidR="009824BA" w:rsidRPr="0060110B" w:rsidRDefault="009824BA" w:rsidP="00C33C41">
      <w:pPr>
        <w:pStyle w:val="a3"/>
        <w:numPr>
          <w:ilvl w:val="0"/>
          <w:numId w:val="17"/>
        </w:numPr>
      </w:pPr>
      <w:r w:rsidRPr="0060110B">
        <w:t>«Карусель»;</w:t>
      </w:r>
    </w:p>
    <w:p w:rsidR="009824BA" w:rsidRPr="0060110B" w:rsidRDefault="009824BA" w:rsidP="00C33C41">
      <w:pPr>
        <w:pStyle w:val="a3"/>
        <w:numPr>
          <w:ilvl w:val="0"/>
          <w:numId w:val="17"/>
        </w:numPr>
      </w:pPr>
      <w:r w:rsidRPr="0060110B">
        <w:t>«Броуновское движение»;</w:t>
      </w:r>
    </w:p>
    <w:p w:rsidR="009824BA" w:rsidRPr="0060110B" w:rsidRDefault="009824BA" w:rsidP="00C33C41">
      <w:pPr>
        <w:pStyle w:val="a3"/>
        <w:numPr>
          <w:ilvl w:val="0"/>
          <w:numId w:val="17"/>
        </w:numPr>
      </w:pPr>
      <w:r w:rsidRPr="0060110B">
        <w:t>«Дерево решений»;</w:t>
      </w:r>
    </w:p>
    <w:p w:rsidR="009824BA" w:rsidRPr="0060110B" w:rsidRDefault="009824BA" w:rsidP="00C33C41">
      <w:pPr>
        <w:pStyle w:val="a3"/>
        <w:numPr>
          <w:ilvl w:val="0"/>
          <w:numId w:val="17"/>
        </w:numPr>
      </w:pPr>
      <w:r w:rsidRPr="0060110B">
        <w:t>«Рука».</w:t>
      </w:r>
    </w:p>
    <w:p w:rsidR="009824BA" w:rsidRPr="00C33C41" w:rsidRDefault="009824BA" w:rsidP="009824BA">
      <w:pPr>
        <w:rPr>
          <w:i/>
        </w:rPr>
      </w:pPr>
      <w:r w:rsidRPr="00C33C41">
        <w:rPr>
          <w:i/>
        </w:rPr>
        <w:t>Преимущества данных приемов работы:</w:t>
      </w:r>
    </w:p>
    <w:p w:rsidR="009824BA" w:rsidRPr="0060110B" w:rsidRDefault="009824BA" w:rsidP="009F15BB">
      <w:pPr>
        <w:ind w:firstLine="1134"/>
      </w:pPr>
      <w:r w:rsidRPr="0060110B">
        <w:t>Детям легче и приятней работать общаясь;</w:t>
      </w:r>
    </w:p>
    <w:p w:rsidR="009824BA" w:rsidRPr="0060110B" w:rsidRDefault="009824BA" w:rsidP="009F15BB">
      <w:pPr>
        <w:ind w:firstLine="1134"/>
      </w:pPr>
      <w:r w:rsidRPr="0060110B">
        <w:t>Работа получает цель, подключаются социальные навыки (навыки общения)</w:t>
      </w:r>
      <w:r w:rsidR="00C33C41">
        <w:t>.</w:t>
      </w:r>
    </w:p>
    <w:p w:rsidR="009824BA" w:rsidRPr="0060110B" w:rsidRDefault="009824BA" w:rsidP="009F15BB">
      <w:pPr>
        <w:ind w:firstLine="1134"/>
      </w:pPr>
      <w:r w:rsidRPr="0060110B">
        <w:t xml:space="preserve">Организация работы в парах сменного состава подчинена </w:t>
      </w:r>
      <w:r w:rsidRPr="00C33C41">
        <w:rPr>
          <w:i/>
        </w:rPr>
        <w:t>алгоритму</w:t>
      </w:r>
      <w:r w:rsidRPr="0060110B">
        <w:t xml:space="preserve">, организована и выстроена с помощью </w:t>
      </w:r>
      <w:r w:rsidRPr="00C33C41">
        <w:rPr>
          <w:i/>
        </w:rPr>
        <w:t>специальных  карточек-посредников</w:t>
      </w:r>
      <w:r w:rsidRPr="0060110B">
        <w:t>, которые имеют разное учебное содержание, но посвящены одной теме, на основе которых ученики ведут свой сочетательный диалог.</w:t>
      </w:r>
    </w:p>
    <w:p w:rsidR="009824BA" w:rsidRPr="0060110B" w:rsidRDefault="009F15BB" w:rsidP="009F15BB">
      <w:pPr>
        <w:ind w:firstLine="1134"/>
      </w:pPr>
      <w:r>
        <w:t xml:space="preserve"> </w:t>
      </w:r>
      <w:proofErr w:type="spellStart"/>
      <w:r w:rsidR="009824BA" w:rsidRPr="0060110B">
        <w:t>Фасилитаторская</w:t>
      </w:r>
      <w:proofErr w:type="spellEnd"/>
      <w:r w:rsidR="009824BA" w:rsidRPr="0060110B">
        <w:t xml:space="preserve"> </w:t>
      </w:r>
      <w:r w:rsidR="009824BA" w:rsidRPr="00C33C41">
        <w:rPr>
          <w:i/>
        </w:rPr>
        <w:t>позиция учителя</w:t>
      </w:r>
      <w:r w:rsidR="009824BA" w:rsidRPr="0060110B">
        <w:t xml:space="preserve"> на уроке</w:t>
      </w:r>
      <w:r w:rsidR="009824BA" w:rsidRPr="0060110B">
        <w:rPr>
          <w:b/>
        </w:rPr>
        <w:t xml:space="preserve"> </w:t>
      </w:r>
      <w:r w:rsidR="009824BA" w:rsidRPr="0060110B">
        <w:t>(</w:t>
      </w:r>
      <w:proofErr w:type="spellStart"/>
      <w:r w:rsidR="009824BA" w:rsidRPr="0060110B">
        <w:t>консультант-фасилитатор</w:t>
      </w:r>
      <w:proofErr w:type="spellEnd"/>
      <w:r w:rsidR="009824BA" w:rsidRPr="0060110B">
        <w:t xml:space="preserve"> создает условия для самореализации личности, побуждает к поиску истины, к решению проблем, к сбору новых данных).</w:t>
      </w:r>
    </w:p>
    <w:p w:rsidR="009824BA" w:rsidRPr="0060110B" w:rsidRDefault="009824BA" w:rsidP="009824BA"/>
    <w:tbl>
      <w:tblPr>
        <w:tblW w:w="0" w:type="auto"/>
        <w:tblLook w:val="04A0"/>
      </w:tblPr>
      <w:tblGrid>
        <w:gridCol w:w="4785"/>
        <w:gridCol w:w="4786"/>
      </w:tblGrid>
      <w:tr w:rsidR="009824BA" w:rsidRPr="0060110B" w:rsidTr="009C28C1">
        <w:tc>
          <w:tcPr>
            <w:tcW w:w="4785" w:type="dxa"/>
          </w:tcPr>
          <w:p w:rsidR="009824BA" w:rsidRPr="00C33C41" w:rsidRDefault="00C33C41" w:rsidP="009C28C1">
            <w:pPr>
              <w:jc w:val="center"/>
              <w:rPr>
                <w:i/>
              </w:rPr>
            </w:pPr>
            <w:r w:rsidRPr="00C33C41">
              <w:rPr>
                <w:i/>
              </w:rPr>
              <w:t>Д</w:t>
            </w:r>
            <w:r w:rsidR="009824BA" w:rsidRPr="00C33C41">
              <w:rPr>
                <w:i/>
              </w:rPr>
              <w:t>остоинства</w:t>
            </w:r>
            <w:r>
              <w:rPr>
                <w:i/>
              </w:rPr>
              <w:t>:</w:t>
            </w:r>
          </w:p>
        </w:tc>
        <w:tc>
          <w:tcPr>
            <w:tcW w:w="4786" w:type="dxa"/>
          </w:tcPr>
          <w:p w:rsidR="009824BA" w:rsidRPr="00C33C41" w:rsidRDefault="00C33C41" w:rsidP="009C28C1">
            <w:pPr>
              <w:jc w:val="center"/>
              <w:rPr>
                <w:i/>
              </w:rPr>
            </w:pPr>
            <w:r w:rsidRPr="00C33C41">
              <w:rPr>
                <w:i/>
              </w:rPr>
              <w:t>Н</w:t>
            </w:r>
            <w:r w:rsidR="009824BA" w:rsidRPr="00C33C41">
              <w:rPr>
                <w:i/>
              </w:rPr>
              <w:t>едостатки</w:t>
            </w:r>
            <w:r>
              <w:rPr>
                <w:i/>
              </w:rPr>
              <w:t>:</w:t>
            </w:r>
          </w:p>
        </w:tc>
      </w:tr>
      <w:tr w:rsidR="009824BA" w:rsidRPr="0060110B" w:rsidTr="009C28C1">
        <w:tc>
          <w:tcPr>
            <w:tcW w:w="4785" w:type="dxa"/>
          </w:tcPr>
          <w:p w:rsidR="009824BA" w:rsidRPr="0060110B" w:rsidRDefault="009824BA" w:rsidP="00C33C41">
            <w:pPr>
              <w:ind w:left="360"/>
            </w:pPr>
            <w:r w:rsidRPr="0060110B">
              <w:t>Обращение к личному опыту учащихся</w:t>
            </w:r>
            <w:r w:rsidR="00756351">
              <w:t>;</w:t>
            </w:r>
          </w:p>
          <w:p w:rsidR="009824BA" w:rsidRPr="0060110B" w:rsidRDefault="009824BA" w:rsidP="00C33C41">
            <w:pPr>
              <w:ind w:left="360"/>
            </w:pPr>
            <w:r w:rsidRPr="0060110B">
              <w:t>Активность учащихся</w:t>
            </w:r>
            <w:r w:rsidR="00756351">
              <w:t>;</w:t>
            </w:r>
          </w:p>
          <w:p w:rsidR="009824BA" w:rsidRPr="0060110B" w:rsidRDefault="009824BA" w:rsidP="00C33C41">
            <w:pPr>
              <w:ind w:left="360"/>
            </w:pPr>
            <w:r w:rsidRPr="0060110B">
              <w:t>Разумное сочетание теории и практики</w:t>
            </w:r>
            <w:r w:rsidR="00756351">
              <w:t>;</w:t>
            </w:r>
          </w:p>
          <w:p w:rsidR="009824BA" w:rsidRPr="0060110B" w:rsidRDefault="009824BA" w:rsidP="00C33C41">
            <w:pPr>
              <w:ind w:left="360"/>
            </w:pPr>
            <w:r w:rsidRPr="0060110B">
              <w:t>Легкость восприятия, усвоения</w:t>
            </w:r>
            <w:r w:rsidR="00756351">
              <w:t>;</w:t>
            </w:r>
          </w:p>
          <w:p w:rsidR="009824BA" w:rsidRPr="0060110B" w:rsidRDefault="009824BA" w:rsidP="00C33C41">
            <w:pPr>
              <w:ind w:left="360"/>
            </w:pPr>
            <w:r w:rsidRPr="0060110B">
              <w:t>Творчество участников</w:t>
            </w:r>
            <w:r w:rsidR="00756351">
              <w:t>;</w:t>
            </w:r>
          </w:p>
          <w:p w:rsidR="009824BA" w:rsidRPr="0060110B" w:rsidRDefault="009824BA" w:rsidP="00C33C41">
            <w:pPr>
              <w:ind w:left="360"/>
            </w:pPr>
            <w:r w:rsidRPr="0060110B">
              <w:t>Многообразие точек зрения</w:t>
            </w:r>
            <w:r w:rsidR="00756351">
              <w:t>;</w:t>
            </w:r>
          </w:p>
          <w:p w:rsidR="009824BA" w:rsidRPr="0060110B" w:rsidRDefault="009824BA" w:rsidP="00C33C41">
            <w:pPr>
              <w:ind w:left="360"/>
            </w:pPr>
            <w:r w:rsidRPr="0060110B">
              <w:t>Взаимопонимание участников</w:t>
            </w:r>
            <w:r w:rsidR="00756351">
              <w:t>;</w:t>
            </w:r>
          </w:p>
          <w:p w:rsidR="009824BA" w:rsidRPr="0060110B" w:rsidRDefault="009824BA" w:rsidP="00C33C41">
            <w:pPr>
              <w:ind w:left="360"/>
            </w:pPr>
            <w:r w:rsidRPr="0060110B">
              <w:t>Шлифовка мастерства учителя</w:t>
            </w:r>
          </w:p>
        </w:tc>
        <w:tc>
          <w:tcPr>
            <w:tcW w:w="4786" w:type="dxa"/>
          </w:tcPr>
          <w:p w:rsidR="009824BA" w:rsidRPr="0060110B" w:rsidRDefault="009824BA" w:rsidP="00C33C41">
            <w:pPr>
              <w:ind w:left="360"/>
            </w:pPr>
            <w:r w:rsidRPr="0060110B">
              <w:t>Низкая возможность вносить готовую структуру в опыт</w:t>
            </w:r>
            <w:r w:rsidR="00756351">
              <w:t>;</w:t>
            </w:r>
          </w:p>
          <w:p w:rsidR="009824BA" w:rsidRPr="0060110B" w:rsidRDefault="009824BA" w:rsidP="00C33C41">
            <w:pPr>
              <w:ind w:left="360"/>
            </w:pPr>
            <w:r w:rsidRPr="0060110B">
              <w:t>Сужено изложение теории</w:t>
            </w:r>
            <w:r w:rsidR="00756351">
              <w:t>;</w:t>
            </w:r>
          </w:p>
          <w:p w:rsidR="009824BA" w:rsidRPr="0060110B" w:rsidRDefault="009824BA" w:rsidP="00C33C41">
            <w:pPr>
              <w:ind w:left="360"/>
            </w:pPr>
            <w:r w:rsidRPr="0060110B">
              <w:t>Сложно соблюсти временные рамки</w:t>
            </w:r>
            <w:r w:rsidR="00756351">
              <w:t>;</w:t>
            </w:r>
          </w:p>
          <w:p w:rsidR="009824BA" w:rsidRPr="0060110B" w:rsidRDefault="009824BA" w:rsidP="00C33C41">
            <w:pPr>
              <w:ind w:left="360"/>
            </w:pPr>
            <w:r w:rsidRPr="0060110B">
              <w:t>Сложность точного планирования</w:t>
            </w:r>
            <w:r w:rsidR="00756351">
              <w:t>;</w:t>
            </w:r>
          </w:p>
          <w:p w:rsidR="009824BA" w:rsidRPr="0060110B" w:rsidRDefault="009824BA" w:rsidP="00C33C41">
            <w:pPr>
              <w:ind w:left="360"/>
            </w:pPr>
            <w:r w:rsidRPr="0060110B">
              <w:t xml:space="preserve">Высокие </w:t>
            </w:r>
            <w:proofErr w:type="spellStart"/>
            <w:r w:rsidRPr="0060110B">
              <w:t>энергозатраты</w:t>
            </w:r>
            <w:proofErr w:type="spellEnd"/>
            <w:r w:rsidRPr="0060110B">
              <w:t xml:space="preserve"> ведущего (учителя)</w:t>
            </w:r>
          </w:p>
        </w:tc>
      </w:tr>
    </w:tbl>
    <w:p w:rsidR="009824BA" w:rsidRPr="0060110B" w:rsidRDefault="00756351" w:rsidP="00756351">
      <w:pPr>
        <w:pStyle w:val="a3"/>
        <w:ind w:left="0"/>
      </w:pPr>
      <w:r>
        <w:t xml:space="preserve">                        </w:t>
      </w:r>
      <w:r w:rsidR="009824BA" w:rsidRPr="0060110B">
        <w:t xml:space="preserve">Учтен и </w:t>
      </w:r>
      <w:r w:rsidR="009824BA" w:rsidRPr="00756351">
        <w:rPr>
          <w:i/>
        </w:rPr>
        <w:t>дифференцированный подход</w:t>
      </w:r>
      <w:r w:rsidR="009824BA" w:rsidRPr="0060110B">
        <w:t xml:space="preserve"> на уроке. Так информационный материал на карточках-посредниках имеет разный уровень сложности. Учащиеся с высокой степенью развития познавательного интереса готовили к уроку мини</w:t>
      </w:r>
      <w:r>
        <w:t>-</w:t>
      </w:r>
      <w:r w:rsidR="009824BA" w:rsidRPr="0060110B">
        <w:t xml:space="preserve">проекты по </w:t>
      </w:r>
      <w:proofErr w:type="spellStart"/>
      <w:r w:rsidR="009824BA" w:rsidRPr="0060110B">
        <w:t>здоровьесбережению</w:t>
      </w:r>
      <w:proofErr w:type="spellEnd"/>
      <w:r w:rsidR="009824BA" w:rsidRPr="0060110B">
        <w:t>, провели исследовательскую работу</w:t>
      </w:r>
      <w:r w:rsidR="00117FB6">
        <w:t>.</w:t>
      </w:r>
      <w:r w:rsidR="009824BA" w:rsidRPr="0060110B">
        <w:t xml:space="preserve"> </w:t>
      </w:r>
    </w:p>
    <w:p w:rsidR="009824BA" w:rsidRPr="00756351" w:rsidRDefault="009824BA" w:rsidP="009824BA">
      <w:pPr>
        <w:rPr>
          <w:i/>
        </w:rPr>
      </w:pPr>
      <w:r w:rsidRPr="00756351">
        <w:rPr>
          <w:i/>
        </w:rPr>
        <w:t>Формы отчета работы групп:</w:t>
      </w:r>
    </w:p>
    <w:p w:rsidR="009824BA" w:rsidRPr="0060110B" w:rsidRDefault="009824BA" w:rsidP="00756351">
      <w:pPr>
        <w:pStyle w:val="a3"/>
        <w:numPr>
          <w:ilvl w:val="0"/>
          <w:numId w:val="18"/>
        </w:numPr>
      </w:pPr>
      <w:r w:rsidRPr="0060110B">
        <w:t>Презентация;</w:t>
      </w:r>
    </w:p>
    <w:p w:rsidR="009824BA" w:rsidRDefault="009824BA" w:rsidP="00756351">
      <w:pPr>
        <w:pStyle w:val="a3"/>
        <w:numPr>
          <w:ilvl w:val="0"/>
          <w:numId w:val="18"/>
        </w:numPr>
      </w:pPr>
      <w:r w:rsidRPr="0060110B">
        <w:t>«Дерево решений»</w:t>
      </w:r>
      <w:r w:rsidR="00756351">
        <w:t>;</w:t>
      </w:r>
    </w:p>
    <w:p w:rsidR="00756351" w:rsidRPr="0060110B" w:rsidRDefault="00756351" w:rsidP="00756351">
      <w:pPr>
        <w:pStyle w:val="a3"/>
        <w:numPr>
          <w:ilvl w:val="0"/>
          <w:numId w:val="18"/>
        </w:numPr>
      </w:pPr>
      <w:r>
        <w:t>Исследовательский проект.</w:t>
      </w:r>
    </w:p>
    <w:p w:rsidR="009824BA" w:rsidRPr="00DC3511" w:rsidRDefault="009824BA" w:rsidP="009824BA">
      <w:pPr>
        <w:rPr>
          <w:b/>
          <w:i/>
        </w:rPr>
      </w:pPr>
      <w:r w:rsidRPr="00DC3511">
        <w:rPr>
          <w:i/>
        </w:rPr>
        <w:t xml:space="preserve">                        </w:t>
      </w:r>
      <w:r w:rsidRPr="00DC3511">
        <w:rPr>
          <w:b/>
          <w:i/>
        </w:rPr>
        <w:t>Использование в работе технологий интерактивного обучения дает</w:t>
      </w:r>
    </w:p>
    <w:p w:rsidR="009824BA" w:rsidRPr="0060110B" w:rsidRDefault="009824BA" w:rsidP="009824BA">
      <w:r w:rsidRPr="00756351">
        <w:rPr>
          <w:i/>
        </w:rPr>
        <w:t xml:space="preserve"> Ученику</w:t>
      </w:r>
      <w:r w:rsidRPr="0060110B">
        <w:t>:</w:t>
      </w:r>
    </w:p>
    <w:p w:rsidR="009824BA" w:rsidRPr="0060110B" w:rsidRDefault="009824BA" w:rsidP="00756351">
      <w:pPr>
        <w:ind w:left="360"/>
      </w:pPr>
      <w:r w:rsidRPr="0060110B">
        <w:t>Развитие личностной рефлексии;</w:t>
      </w:r>
    </w:p>
    <w:p w:rsidR="009824BA" w:rsidRPr="0060110B" w:rsidRDefault="009824BA" w:rsidP="00756351">
      <w:pPr>
        <w:ind w:left="360"/>
      </w:pPr>
      <w:r w:rsidRPr="0060110B">
        <w:t>Осознание включенности в общую работу;</w:t>
      </w:r>
    </w:p>
    <w:p w:rsidR="009824BA" w:rsidRPr="0060110B" w:rsidRDefault="009824BA" w:rsidP="00756351">
      <w:pPr>
        <w:ind w:left="360"/>
      </w:pPr>
      <w:r w:rsidRPr="0060110B">
        <w:t>Становление активной субъектной позиции в учебной деятельности;</w:t>
      </w:r>
    </w:p>
    <w:p w:rsidR="009824BA" w:rsidRPr="0060110B" w:rsidRDefault="009824BA" w:rsidP="00756351">
      <w:pPr>
        <w:ind w:left="360"/>
      </w:pPr>
      <w:r w:rsidRPr="0060110B">
        <w:t>Развитие навыков общения;</w:t>
      </w:r>
    </w:p>
    <w:p w:rsidR="009824BA" w:rsidRPr="0060110B" w:rsidRDefault="009824BA" w:rsidP="00756351">
      <w:pPr>
        <w:ind w:left="360"/>
      </w:pPr>
      <w:r w:rsidRPr="0060110B">
        <w:t>Повышение познавательной, социальной и физической активности;</w:t>
      </w:r>
    </w:p>
    <w:p w:rsidR="009824BA" w:rsidRPr="00756351" w:rsidRDefault="009824BA" w:rsidP="009824BA">
      <w:pPr>
        <w:rPr>
          <w:i/>
        </w:rPr>
      </w:pPr>
      <w:r w:rsidRPr="00756351">
        <w:rPr>
          <w:i/>
        </w:rPr>
        <w:t>Классу:</w:t>
      </w:r>
    </w:p>
    <w:p w:rsidR="009824BA" w:rsidRPr="0060110B" w:rsidRDefault="009824BA" w:rsidP="00756351">
      <w:pPr>
        <w:spacing w:after="200"/>
        <w:ind w:left="360"/>
      </w:pPr>
      <w:r w:rsidRPr="0060110B">
        <w:t>Формирование класса как групповой общности</w:t>
      </w:r>
    </w:p>
    <w:p w:rsidR="009824BA" w:rsidRPr="00756351" w:rsidRDefault="009824BA" w:rsidP="009824BA">
      <w:pPr>
        <w:rPr>
          <w:i/>
        </w:rPr>
      </w:pPr>
      <w:r w:rsidRPr="00756351">
        <w:rPr>
          <w:i/>
        </w:rPr>
        <w:t>Учителю:</w:t>
      </w:r>
    </w:p>
    <w:p w:rsidR="009824BA" w:rsidRDefault="009824BA" w:rsidP="00756351">
      <w:pPr>
        <w:spacing w:after="200"/>
        <w:ind w:left="360"/>
      </w:pPr>
      <w:r w:rsidRPr="0060110B">
        <w:t>Нестандартное отношение к организации образовательного процесса.</w:t>
      </w:r>
    </w:p>
    <w:p w:rsidR="00DC3511" w:rsidRPr="0060110B" w:rsidRDefault="00DC3511" w:rsidP="00756351">
      <w:pPr>
        <w:spacing w:after="200"/>
        <w:ind w:left="360"/>
      </w:pPr>
    </w:p>
    <w:p w:rsidR="009824BA" w:rsidRPr="00756351" w:rsidRDefault="00756351" w:rsidP="009824BA">
      <w:pPr>
        <w:pStyle w:val="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Вводная часть урока</w:t>
      </w:r>
    </w:p>
    <w:p w:rsidR="009824BA" w:rsidRPr="0060110B" w:rsidRDefault="009824BA" w:rsidP="009824BA">
      <w:pPr>
        <w:pStyle w:val="a3"/>
        <w:ind w:left="0"/>
        <w:rPr>
          <w:b/>
          <w:u w:val="single"/>
        </w:rPr>
      </w:pPr>
    </w:p>
    <w:p w:rsidR="009824BA" w:rsidRPr="0060110B" w:rsidRDefault="009824BA" w:rsidP="009F15BB">
      <w:pPr>
        <w:pStyle w:val="a3"/>
        <w:ind w:left="0" w:firstLine="1134"/>
      </w:pPr>
      <w:r w:rsidRPr="0060110B">
        <w:t>Ребята, давайте вспомним какими знаниями, умениями и навыками мы овлад</w:t>
      </w:r>
      <w:r w:rsidR="004D49A4">
        <w:t>ели с вами на прошлых занятиях. (Речь далее идет о различных видах кровотечений и оказании первой помощи при них).</w:t>
      </w:r>
    </w:p>
    <w:p w:rsidR="009824BA" w:rsidRPr="0060110B" w:rsidRDefault="009824BA" w:rsidP="009F15BB">
      <w:pPr>
        <w:pStyle w:val="a3"/>
        <w:ind w:left="0" w:firstLine="1134"/>
      </w:pPr>
      <w:r w:rsidRPr="0060110B">
        <w:t>Как вы думаете, эти знания нам сегодня пригодятся? Почему?</w:t>
      </w:r>
    </w:p>
    <w:p w:rsidR="009824BA" w:rsidRPr="000B7865" w:rsidRDefault="009824BA" w:rsidP="009F15BB">
      <w:pPr>
        <w:pStyle w:val="a3"/>
        <w:ind w:left="0" w:firstLine="1134"/>
        <w:rPr>
          <w:i/>
          <w:color w:val="C00000"/>
        </w:rPr>
      </w:pPr>
      <w:r w:rsidRPr="0060110B">
        <w:t xml:space="preserve">Учитель обращает внимание на тему урока «Переломы и оказание первой помощи при них» </w:t>
      </w:r>
      <w:r w:rsidR="004D49A4" w:rsidRPr="00A02CBF">
        <w:rPr>
          <w:b/>
          <w:i/>
        </w:rPr>
        <w:t>Слайд</w:t>
      </w:r>
      <w:r w:rsidR="00756351" w:rsidRPr="00A02CBF">
        <w:rPr>
          <w:b/>
          <w:i/>
        </w:rPr>
        <w:t xml:space="preserve"> №1</w:t>
      </w:r>
      <w:r w:rsidRPr="0060110B">
        <w:rPr>
          <w:b/>
          <w:i/>
        </w:rPr>
        <w:t xml:space="preserve"> </w:t>
      </w:r>
      <w:r w:rsidR="00756351">
        <w:t>на экране мультимедиа</w:t>
      </w:r>
      <w:r w:rsidRPr="0060110B">
        <w:t xml:space="preserve">. </w:t>
      </w:r>
      <w:r w:rsidRPr="00A02CBF">
        <w:t>&lt;</w:t>
      </w:r>
      <w:r w:rsidR="00A02CBF" w:rsidRPr="00A02CBF">
        <w:rPr>
          <w:i/>
        </w:rPr>
        <w:t>Приложение №6</w:t>
      </w:r>
      <w:r w:rsidRPr="00A02CBF">
        <w:rPr>
          <w:i/>
        </w:rPr>
        <w:t>&gt;</w:t>
      </w:r>
    </w:p>
    <w:p w:rsidR="009824BA" w:rsidRPr="0060110B" w:rsidRDefault="009824BA" w:rsidP="009F15BB">
      <w:pPr>
        <w:pStyle w:val="a3"/>
        <w:ind w:left="0" w:firstLine="1134"/>
      </w:pPr>
      <w:r w:rsidRPr="0060110B">
        <w:t>Действительно, переломы достаточно часто сопровождаются кровотечениями. И те и другие являются самыми распространенными механическими повреждениями, с которыми человек сталкивается в своей жизни. Уметь оказывать первую помощь при этих травмах – обязанность каждого человека.</w:t>
      </w:r>
    </w:p>
    <w:p w:rsidR="009824BA" w:rsidRPr="004D49A4" w:rsidRDefault="004D49A4" w:rsidP="009824BA">
      <w:pPr>
        <w:pStyle w:val="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Проверка домашнего задания</w:t>
      </w:r>
    </w:p>
    <w:p w:rsidR="009824BA" w:rsidRPr="0060110B" w:rsidRDefault="009824BA" w:rsidP="009824BA">
      <w:pPr>
        <w:pStyle w:val="a3"/>
        <w:ind w:left="0"/>
        <w:rPr>
          <w:b/>
          <w:u w:val="single"/>
        </w:rPr>
      </w:pPr>
    </w:p>
    <w:p w:rsidR="009824BA" w:rsidRPr="0060110B" w:rsidRDefault="009824BA" w:rsidP="009F15BB">
      <w:pPr>
        <w:pStyle w:val="a3"/>
        <w:ind w:left="0" w:firstLine="1134"/>
      </w:pPr>
      <w:r w:rsidRPr="0060110B">
        <w:t xml:space="preserve">Прежде чем мы перейдем к теме сегодняшнего урока, давайте вспомним основные изученные нами вопросы по теме «Кровотечения». И поможет нам в этом известный вам </w:t>
      </w:r>
      <w:r w:rsidRPr="004D49A4">
        <w:rPr>
          <w:i/>
        </w:rPr>
        <w:t>прием «Карусель».</w:t>
      </w:r>
    </w:p>
    <w:p w:rsidR="009824BA" w:rsidRPr="0060110B" w:rsidRDefault="009824BA" w:rsidP="009F15BB">
      <w:pPr>
        <w:pStyle w:val="a3"/>
        <w:ind w:left="0" w:firstLine="1134"/>
      </w:pPr>
      <w:r w:rsidRPr="0060110B">
        <w:t>Каждый из вас дома подготовил вопрос для проверки изученного материала. Я предлагаю вам проверить свои собственные знания и знания товарищей по классу. Смена партнера в паре будет происходить каждые 30 секунд. Переход осуществляем по моей команде против часовой стрелки.</w:t>
      </w:r>
    </w:p>
    <w:p w:rsidR="009824BA" w:rsidRPr="00A02CBF" w:rsidRDefault="009824BA" w:rsidP="009F15BB">
      <w:pPr>
        <w:pStyle w:val="a3"/>
        <w:ind w:left="0" w:firstLine="1134"/>
      </w:pPr>
      <w:r w:rsidRPr="0060110B">
        <w:t>Учащиеся в центре класса образуют внутренний и внешний круги «Кар</w:t>
      </w:r>
      <w:r w:rsidR="004D49A4">
        <w:t xml:space="preserve">усели». </w:t>
      </w:r>
      <w:r w:rsidR="009F15BB">
        <w:t xml:space="preserve"> </w:t>
      </w:r>
      <w:r w:rsidR="004D49A4" w:rsidRPr="00A02CBF">
        <w:rPr>
          <w:b/>
          <w:i/>
        </w:rPr>
        <w:t>Фотографии с урока</w:t>
      </w:r>
      <w:r w:rsidR="00A02CBF" w:rsidRPr="00A02CBF">
        <w:rPr>
          <w:i/>
        </w:rPr>
        <w:t>&lt;Приложение №1</w:t>
      </w:r>
      <w:r w:rsidR="004D49A4" w:rsidRPr="00A02CBF">
        <w:rPr>
          <w:i/>
        </w:rPr>
        <w:t>&gt;.</w:t>
      </w:r>
    </w:p>
    <w:p w:rsidR="009824BA" w:rsidRPr="0060110B" w:rsidRDefault="004D49A4" w:rsidP="009824BA">
      <w:pPr>
        <w:pStyle w:val="a3"/>
        <w:ind w:left="0"/>
        <w:rPr>
          <w:i/>
        </w:rPr>
      </w:pPr>
      <w:r w:rsidRPr="004D49A4">
        <w:rPr>
          <w:b/>
          <w:i/>
        </w:rPr>
        <w:t>Описание приема</w:t>
      </w:r>
      <w:r>
        <w:t xml:space="preserve"> </w:t>
      </w:r>
      <w:r w:rsidR="009824BA" w:rsidRPr="00D54112">
        <w:rPr>
          <w:i/>
        </w:rPr>
        <w:t>&lt;</w:t>
      </w:r>
      <w:r w:rsidR="009824BA" w:rsidRPr="0060110B">
        <w:rPr>
          <w:i/>
        </w:rPr>
        <w:t>Приложение № 2</w:t>
      </w:r>
      <w:r w:rsidR="009824BA" w:rsidRPr="00D54112">
        <w:rPr>
          <w:i/>
        </w:rPr>
        <w:t>&gt;</w:t>
      </w:r>
      <w:r w:rsidR="009824BA" w:rsidRPr="0060110B">
        <w:rPr>
          <w:i/>
        </w:rPr>
        <w:t>.</w:t>
      </w:r>
    </w:p>
    <w:p w:rsidR="009824BA" w:rsidRPr="004D49A4" w:rsidRDefault="009824BA" w:rsidP="009824BA">
      <w:pPr>
        <w:pStyle w:val="3"/>
        <w:rPr>
          <w:rFonts w:ascii="Times New Roman" w:hAnsi="Times New Roman"/>
          <w:color w:val="auto"/>
        </w:rPr>
      </w:pPr>
      <w:r w:rsidRPr="004D49A4">
        <w:rPr>
          <w:rFonts w:ascii="Times New Roman" w:hAnsi="Times New Roman"/>
          <w:color w:val="auto"/>
        </w:rPr>
        <w:t xml:space="preserve">Основная часть урока. </w:t>
      </w:r>
      <w:r w:rsidR="004D49A4">
        <w:rPr>
          <w:rFonts w:ascii="Times New Roman" w:hAnsi="Times New Roman"/>
          <w:color w:val="auto"/>
        </w:rPr>
        <w:t>Изучение нового материала</w:t>
      </w:r>
    </w:p>
    <w:p w:rsidR="009824BA" w:rsidRPr="004D49A4" w:rsidRDefault="009824BA" w:rsidP="009824BA"/>
    <w:p w:rsidR="009824BA" w:rsidRPr="0060110B" w:rsidRDefault="009824BA" w:rsidP="009F15BB">
      <w:pPr>
        <w:pStyle w:val="a3"/>
        <w:ind w:left="0" w:firstLine="1134"/>
      </w:pPr>
      <w:r w:rsidRPr="0060110B">
        <w:t>Как вы думаете, что нового вы должны узнать сегодня на уроке. Какими знаниями и навыками должны овладеть?</w:t>
      </w:r>
    </w:p>
    <w:p w:rsidR="009824BA" w:rsidRPr="000B7865" w:rsidRDefault="009824BA" w:rsidP="009F15BB">
      <w:pPr>
        <w:pStyle w:val="a3"/>
        <w:ind w:left="0" w:firstLine="1134"/>
        <w:rPr>
          <w:color w:val="C00000"/>
        </w:rPr>
      </w:pPr>
      <w:r w:rsidRPr="0060110B">
        <w:t xml:space="preserve">Используйте для этого </w:t>
      </w:r>
      <w:r w:rsidRPr="004D49A4">
        <w:rPr>
          <w:i/>
        </w:rPr>
        <w:t>приемы игры «Рука».</w:t>
      </w:r>
      <w:r w:rsidRPr="0060110B">
        <w:t xml:space="preserve"> Протяните руку своему соседу по парте, работайте вместе и дружно.</w:t>
      </w:r>
      <w:r w:rsidR="004D49A4">
        <w:t xml:space="preserve"> </w:t>
      </w:r>
      <w:r w:rsidR="004D49A4" w:rsidRPr="00A02CBF">
        <w:rPr>
          <w:b/>
          <w:i/>
        </w:rPr>
        <w:t>Фотографии с урока</w:t>
      </w:r>
      <w:r w:rsidR="00A02CBF" w:rsidRPr="00A02CBF">
        <w:rPr>
          <w:i/>
        </w:rPr>
        <w:t>&lt;Приложение №1</w:t>
      </w:r>
      <w:r w:rsidR="004D49A4" w:rsidRPr="00A02CBF">
        <w:rPr>
          <w:i/>
        </w:rPr>
        <w:t>&gt;.</w:t>
      </w:r>
      <w:r w:rsidR="004D49A4" w:rsidRPr="000B7865">
        <w:rPr>
          <w:i/>
          <w:color w:val="C00000"/>
        </w:rPr>
        <w:t xml:space="preserve"> </w:t>
      </w:r>
    </w:p>
    <w:p w:rsidR="009824BA" w:rsidRPr="0060110B" w:rsidRDefault="004D49A4" w:rsidP="009F15BB">
      <w:pPr>
        <w:pStyle w:val="a3"/>
        <w:ind w:left="0" w:firstLine="1134"/>
        <w:rPr>
          <w:i/>
        </w:rPr>
      </w:pPr>
      <w:r>
        <w:rPr>
          <w:b/>
          <w:i/>
        </w:rPr>
        <w:t xml:space="preserve">Описание приема </w:t>
      </w:r>
      <w:r w:rsidR="009824BA" w:rsidRPr="00D54112">
        <w:rPr>
          <w:i/>
        </w:rPr>
        <w:t>&lt;</w:t>
      </w:r>
      <w:r w:rsidR="009824BA" w:rsidRPr="0060110B">
        <w:rPr>
          <w:i/>
        </w:rPr>
        <w:t>Приложение № 2</w:t>
      </w:r>
      <w:r w:rsidR="009824BA" w:rsidRPr="00D54112">
        <w:rPr>
          <w:i/>
        </w:rPr>
        <w:t>&gt;</w:t>
      </w:r>
      <w:r w:rsidR="009824BA" w:rsidRPr="0060110B">
        <w:rPr>
          <w:i/>
        </w:rPr>
        <w:t>.</w:t>
      </w:r>
    </w:p>
    <w:p w:rsidR="00116D35" w:rsidRDefault="009824BA" w:rsidP="009F15BB">
      <w:pPr>
        <w:pStyle w:val="a3"/>
        <w:ind w:left="0" w:firstLine="1134"/>
        <w:rPr>
          <w:i/>
          <w:color w:val="C00000"/>
        </w:rPr>
      </w:pPr>
      <w:r w:rsidRPr="0060110B">
        <w:t xml:space="preserve">Учитель предлагает одной из пар вслух прочитать свои предположения. Затем обращает внимание учащихся на план урока. </w:t>
      </w:r>
      <w:r w:rsidR="004D49A4" w:rsidRPr="00A02CBF">
        <w:rPr>
          <w:b/>
          <w:i/>
        </w:rPr>
        <w:t>Слайд №2</w:t>
      </w:r>
      <w:r w:rsidR="004D49A4">
        <w:t xml:space="preserve"> на экране мультимедиа. </w:t>
      </w:r>
      <w:r w:rsidR="004D49A4" w:rsidRPr="00A02CBF">
        <w:t>&lt;</w:t>
      </w:r>
      <w:r w:rsidR="00A02CBF" w:rsidRPr="00A02CBF">
        <w:rPr>
          <w:i/>
        </w:rPr>
        <w:t>Приложение №6</w:t>
      </w:r>
      <w:r w:rsidR="004D49A4" w:rsidRPr="00A02CBF">
        <w:rPr>
          <w:i/>
        </w:rPr>
        <w:t>&gt;</w:t>
      </w:r>
    </w:p>
    <w:p w:rsidR="00116D35" w:rsidRPr="00116D35" w:rsidRDefault="00116D35" w:rsidP="009F15BB">
      <w:pPr>
        <w:pStyle w:val="a3"/>
        <w:ind w:left="0" w:firstLine="1134"/>
      </w:pPr>
      <w:r w:rsidRPr="00116D35">
        <w:t>План урока:</w:t>
      </w:r>
    </w:p>
    <w:p w:rsidR="00EC184E" w:rsidRPr="00116D35" w:rsidRDefault="00CF7F36" w:rsidP="00116D35">
      <w:pPr>
        <w:pStyle w:val="a3"/>
        <w:numPr>
          <w:ilvl w:val="0"/>
          <w:numId w:val="24"/>
        </w:numPr>
      </w:pPr>
      <w:r w:rsidRPr="00116D35">
        <w:t>Научиться отличать переломы от других механических повреждений по типичным признакам</w:t>
      </w:r>
    </w:p>
    <w:p w:rsidR="00EC184E" w:rsidRPr="00116D35" w:rsidRDefault="00CF7F36" w:rsidP="00116D35">
      <w:pPr>
        <w:pStyle w:val="a3"/>
        <w:numPr>
          <w:ilvl w:val="0"/>
          <w:numId w:val="24"/>
        </w:numPr>
      </w:pPr>
      <w:r w:rsidRPr="00116D35">
        <w:t>Разработать алгоритм оказания первой помощи при различных видах переломов</w:t>
      </w:r>
    </w:p>
    <w:p w:rsidR="00EC184E" w:rsidRPr="00116D35" w:rsidRDefault="00CF7F36" w:rsidP="00116D35">
      <w:pPr>
        <w:pStyle w:val="a3"/>
        <w:numPr>
          <w:ilvl w:val="0"/>
          <w:numId w:val="24"/>
        </w:numPr>
      </w:pPr>
      <w:r w:rsidRPr="00116D35">
        <w:t>Освоить основные правила иммобилизации и особенности транспортировки пострадавших с переломами</w:t>
      </w:r>
    </w:p>
    <w:p w:rsidR="00EC184E" w:rsidRPr="00116D35" w:rsidRDefault="00CF7F36" w:rsidP="00116D35">
      <w:pPr>
        <w:pStyle w:val="a3"/>
        <w:numPr>
          <w:ilvl w:val="0"/>
          <w:numId w:val="24"/>
        </w:numPr>
      </w:pPr>
      <w:r w:rsidRPr="00116D35">
        <w:t xml:space="preserve">Познакомиться со способами укрепления костей </w:t>
      </w:r>
    </w:p>
    <w:p w:rsidR="009824BA" w:rsidRPr="004D49A4" w:rsidRDefault="00116D35" w:rsidP="009F15BB">
      <w:pPr>
        <w:pStyle w:val="a3"/>
        <w:ind w:left="0" w:firstLine="1134"/>
      </w:pPr>
      <w:r>
        <w:t xml:space="preserve"> </w:t>
      </w:r>
    </w:p>
    <w:p w:rsidR="009824BA" w:rsidRPr="0060110B" w:rsidRDefault="009824BA" w:rsidP="009F15BB">
      <w:pPr>
        <w:ind w:firstLine="1134"/>
      </w:pPr>
      <w:r w:rsidRPr="0060110B">
        <w:t xml:space="preserve">Ребята, как по - </w:t>
      </w:r>
      <w:proofErr w:type="gramStart"/>
      <w:r w:rsidRPr="0060110B">
        <w:t>вашему</w:t>
      </w:r>
      <w:proofErr w:type="gramEnd"/>
      <w:r w:rsidRPr="0060110B">
        <w:t xml:space="preserve">, легко ли быть учителем? Сегодня на уроке каждый из вас попробует себя в роли педагога. Овладеть знаниями по теме сегодняшнего урока вы попробуете самостоятельно, а я вам в этом постараюсь помочь. Ваша задача – правильно организовать свою совместную деятельность в соответствии с алгоритмом, который лежит у вас на парте. Познакомьтесь с ним </w:t>
      </w:r>
      <w:r w:rsidRPr="00D54112">
        <w:rPr>
          <w:i/>
        </w:rPr>
        <w:t>&lt;</w:t>
      </w:r>
      <w:r w:rsidR="000B7865">
        <w:rPr>
          <w:i/>
        </w:rPr>
        <w:t>Приложение №3</w:t>
      </w:r>
      <w:r w:rsidRPr="00D54112">
        <w:rPr>
          <w:i/>
        </w:rPr>
        <w:t xml:space="preserve"> &gt;</w:t>
      </w:r>
      <w:r w:rsidRPr="0060110B">
        <w:rPr>
          <w:i/>
        </w:rPr>
        <w:t>.</w:t>
      </w:r>
      <w:r w:rsidRPr="0060110B">
        <w:t xml:space="preserve"> Задайте вопросы, если вам что-то не понятно.</w:t>
      </w:r>
    </w:p>
    <w:p w:rsidR="009824BA" w:rsidRPr="00281D1D" w:rsidRDefault="009824BA" w:rsidP="009824BA">
      <w:pPr>
        <w:pStyle w:val="3"/>
        <w:rPr>
          <w:rFonts w:ascii="Times New Roman" w:hAnsi="Times New Roman"/>
          <w:color w:val="auto"/>
        </w:rPr>
      </w:pPr>
      <w:r w:rsidRPr="00281D1D">
        <w:rPr>
          <w:rFonts w:ascii="Times New Roman" w:hAnsi="Times New Roman"/>
          <w:color w:val="auto"/>
        </w:rPr>
        <w:t>Р</w:t>
      </w:r>
      <w:r w:rsidR="00281D1D">
        <w:rPr>
          <w:rFonts w:ascii="Times New Roman" w:hAnsi="Times New Roman"/>
          <w:color w:val="auto"/>
        </w:rPr>
        <w:t>абота с карточками-посредниками</w:t>
      </w:r>
    </w:p>
    <w:p w:rsidR="009824BA" w:rsidRPr="008E708C" w:rsidRDefault="009824BA" w:rsidP="009824BA"/>
    <w:p w:rsidR="009824BA" w:rsidRPr="0060110B" w:rsidRDefault="009824BA" w:rsidP="009F15BB">
      <w:pPr>
        <w:ind w:firstLine="1134"/>
      </w:pPr>
      <w:r w:rsidRPr="00281D1D">
        <w:rPr>
          <w:i/>
        </w:rPr>
        <w:lastRenderedPageBreak/>
        <w:t>Карточки –</w:t>
      </w:r>
      <w:r w:rsidRPr="00281D1D">
        <w:t xml:space="preserve"> </w:t>
      </w:r>
      <w:r w:rsidRPr="00281D1D">
        <w:rPr>
          <w:i/>
        </w:rPr>
        <w:t>посредники</w:t>
      </w:r>
      <w:r w:rsidRPr="0060110B">
        <w:rPr>
          <w:b/>
          <w:i/>
        </w:rPr>
        <w:t xml:space="preserve"> </w:t>
      </w:r>
      <w:r w:rsidRPr="0060110B">
        <w:t>подготовлены с учетом индивидуальных особенностей учащихся, но количество карточек разных цветов  в классе должно быть одинаковым. Они  имеют разное учебное содержание, но посвящены одной теме. На основе этих карточек ученики ведут свой сочетательный диалог.</w:t>
      </w:r>
    </w:p>
    <w:p w:rsidR="009824BA" w:rsidRDefault="009824BA" w:rsidP="009F15BB">
      <w:r w:rsidRPr="0060110B">
        <w:t>Примерное с</w:t>
      </w:r>
      <w:r>
        <w:t xml:space="preserve">одержание карточек </w:t>
      </w:r>
      <w:r w:rsidRPr="00D54112">
        <w:t>&lt;</w:t>
      </w:r>
      <w:r w:rsidRPr="007107D6">
        <w:rPr>
          <w:i/>
        </w:rPr>
        <w:t xml:space="preserve">Приложение № </w:t>
      </w:r>
      <w:r w:rsidR="000B7865">
        <w:rPr>
          <w:i/>
        </w:rPr>
        <w:t>4</w:t>
      </w:r>
      <w:r w:rsidRPr="00D54112">
        <w:t>&gt;</w:t>
      </w:r>
    </w:p>
    <w:p w:rsidR="00A02CBF" w:rsidRPr="00A02CBF" w:rsidRDefault="00A02CBF" w:rsidP="009F15BB">
      <w:pPr>
        <w:rPr>
          <w:i/>
        </w:rPr>
      </w:pPr>
      <w:r w:rsidRPr="00A02CBF">
        <w:rPr>
          <w:b/>
          <w:i/>
        </w:rPr>
        <w:t>Фотографии с урока</w:t>
      </w:r>
      <w:r>
        <w:rPr>
          <w:i/>
        </w:rPr>
        <w:t xml:space="preserve"> </w:t>
      </w:r>
      <w:r w:rsidRPr="00A02CBF">
        <w:rPr>
          <w:i/>
        </w:rPr>
        <w:t>&lt;</w:t>
      </w:r>
      <w:r>
        <w:rPr>
          <w:i/>
        </w:rPr>
        <w:t>Приложение №1</w:t>
      </w:r>
      <w:r w:rsidRPr="00A02CBF">
        <w:rPr>
          <w:i/>
        </w:rPr>
        <w:t>&gt;</w:t>
      </w:r>
    </w:p>
    <w:p w:rsidR="009824BA" w:rsidRPr="009F15BB" w:rsidRDefault="009824BA" w:rsidP="009F15BB">
      <w:pPr>
        <w:rPr>
          <w:i/>
        </w:rPr>
      </w:pPr>
      <w:r w:rsidRPr="009F15BB">
        <w:rPr>
          <w:i/>
        </w:rPr>
        <w:t>Прием «Броуновское движение»</w:t>
      </w:r>
      <w:r w:rsidR="00281D1D" w:rsidRPr="009F15BB">
        <w:rPr>
          <w:i/>
        </w:rPr>
        <w:t xml:space="preserve">. </w:t>
      </w:r>
      <w:r w:rsidR="00281D1D" w:rsidRPr="009F15BB">
        <w:rPr>
          <w:b/>
          <w:i/>
        </w:rPr>
        <w:t>Описание приема</w:t>
      </w:r>
      <w:r w:rsidRPr="009F15BB">
        <w:rPr>
          <w:color w:val="FF0000"/>
        </w:rPr>
        <w:t xml:space="preserve"> </w:t>
      </w:r>
      <w:r w:rsidRPr="00281D1D">
        <w:t>&lt;</w:t>
      </w:r>
      <w:r w:rsidRPr="009F15BB">
        <w:rPr>
          <w:i/>
        </w:rPr>
        <w:t>Приложение №2&gt;</w:t>
      </w:r>
    </w:p>
    <w:p w:rsidR="009824BA" w:rsidRPr="0060110B" w:rsidRDefault="009824BA" w:rsidP="009F15BB">
      <w:pPr>
        <w:pStyle w:val="a3"/>
        <w:ind w:left="0" w:firstLine="1134"/>
      </w:pPr>
      <w:r w:rsidRPr="0060110B">
        <w:t>О времени смены деятельности предупреждает учитель. Учитель наблюдает за ходом работы учащихся на уроке, корректирует ее по мере необходимости, помогает.</w:t>
      </w:r>
    </w:p>
    <w:p w:rsidR="009824BA" w:rsidRPr="0060110B" w:rsidRDefault="009824BA" w:rsidP="009F15BB">
      <w:pPr>
        <w:pStyle w:val="a3"/>
        <w:ind w:left="0" w:firstLine="1134"/>
      </w:pPr>
      <w:r w:rsidRPr="0060110B">
        <w:t>Выход из работы (настроение, продуктивность, с кем понравилось работать больше).</w:t>
      </w:r>
    </w:p>
    <w:p w:rsidR="009824BA" w:rsidRPr="0060110B" w:rsidRDefault="009824BA" w:rsidP="009F15BB">
      <w:pPr>
        <w:pStyle w:val="a3"/>
        <w:ind w:left="0" w:firstLine="1134"/>
      </w:pPr>
      <w:r w:rsidRPr="0060110B">
        <w:t>Четыре ученика (выбираются малыми группами) излагают материал урока по своим карточкам перед классом.</w:t>
      </w:r>
    </w:p>
    <w:p w:rsidR="009824BA" w:rsidRPr="00A02CBF" w:rsidRDefault="009824BA" w:rsidP="009F15BB">
      <w:pPr>
        <w:pStyle w:val="a3"/>
        <w:ind w:left="0" w:firstLine="1134"/>
        <w:rPr>
          <w:i/>
        </w:rPr>
      </w:pPr>
      <w:r w:rsidRPr="0060110B">
        <w:t>Учащиеся  сопровождают свой ответ  слайдами, которые были подготовлены заранее вместе с учителем. Эти учащиеся отличаются высоким уровнем познавательной активности. А 4-й ученик представляет первый исследовательский проект, подготов</w:t>
      </w:r>
      <w:r w:rsidR="00A02CBF">
        <w:t xml:space="preserve">ленный к уроку группой учащихся </w:t>
      </w:r>
      <w:r w:rsidR="00A02CBF" w:rsidRPr="00A02CBF">
        <w:t>&lt;</w:t>
      </w:r>
      <w:r w:rsidR="00A02CBF">
        <w:t>Приложение №7</w:t>
      </w:r>
      <w:r w:rsidR="00A02CBF" w:rsidRPr="00A02CBF">
        <w:rPr>
          <w:i/>
        </w:rPr>
        <w:t>&gt;</w:t>
      </w:r>
    </w:p>
    <w:p w:rsidR="009824BA" w:rsidRPr="00A02CBF" w:rsidRDefault="00A02CBF" w:rsidP="009824BA">
      <w:pPr>
        <w:pStyle w:val="a3"/>
        <w:ind w:left="0"/>
        <w:rPr>
          <w:b/>
          <w:i/>
        </w:rPr>
      </w:pPr>
      <w:r>
        <w:t xml:space="preserve">1-й ученик    </w:t>
      </w:r>
      <w:r w:rsidR="00281D1D" w:rsidRPr="00A02CBF">
        <w:t xml:space="preserve"> </w:t>
      </w:r>
      <w:r>
        <w:rPr>
          <w:b/>
          <w:i/>
        </w:rPr>
        <w:t>слайды</w:t>
      </w:r>
      <w:r w:rsidR="009824BA" w:rsidRPr="00A02CBF">
        <w:rPr>
          <w:b/>
          <w:i/>
        </w:rPr>
        <w:t xml:space="preserve"> №3,4,5,6,7</w:t>
      </w:r>
    </w:p>
    <w:p w:rsidR="009824BA" w:rsidRPr="00A02CBF" w:rsidRDefault="00A02CBF" w:rsidP="009824BA">
      <w:pPr>
        <w:pStyle w:val="a3"/>
        <w:ind w:left="0"/>
        <w:rPr>
          <w:b/>
          <w:i/>
        </w:rPr>
      </w:pPr>
      <w:r>
        <w:t xml:space="preserve">2-й ученик    </w:t>
      </w:r>
      <w:r>
        <w:rPr>
          <w:b/>
          <w:i/>
        </w:rPr>
        <w:t xml:space="preserve"> слайд</w:t>
      </w:r>
      <w:r w:rsidR="00281D1D" w:rsidRPr="00A02CBF">
        <w:rPr>
          <w:b/>
          <w:i/>
        </w:rPr>
        <w:t xml:space="preserve"> </w:t>
      </w:r>
      <w:r w:rsidR="009824BA" w:rsidRPr="00A02CBF">
        <w:rPr>
          <w:b/>
          <w:i/>
        </w:rPr>
        <w:t xml:space="preserve"> №8</w:t>
      </w:r>
    </w:p>
    <w:p w:rsidR="009824BA" w:rsidRPr="00A02CBF" w:rsidRDefault="009824BA" w:rsidP="009824BA">
      <w:pPr>
        <w:pStyle w:val="a3"/>
        <w:ind w:left="0"/>
        <w:rPr>
          <w:b/>
          <w:i/>
        </w:rPr>
      </w:pPr>
      <w:r w:rsidRPr="00A02CBF">
        <w:t xml:space="preserve">3-й ученик     </w:t>
      </w:r>
      <w:r w:rsidR="00A02CBF">
        <w:rPr>
          <w:b/>
          <w:i/>
        </w:rPr>
        <w:t>слайды</w:t>
      </w:r>
      <w:r w:rsidR="00281D1D" w:rsidRPr="00A02CBF">
        <w:rPr>
          <w:b/>
          <w:i/>
        </w:rPr>
        <w:t xml:space="preserve"> </w:t>
      </w:r>
      <w:r w:rsidRPr="00A02CBF">
        <w:rPr>
          <w:b/>
          <w:i/>
        </w:rPr>
        <w:t xml:space="preserve"> №9,10,11</w:t>
      </w:r>
    </w:p>
    <w:p w:rsidR="009824BA" w:rsidRPr="00A02CBF" w:rsidRDefault="00A02CBF" w:rsidP="009824BA">
      <w:pPr>
        <w:pStyle w:val="a3"/>
        <w:ind w:left="0"/>
        <w:rPr>
          <w:b/>
        </w:rPr>
      </w:pPr>
      <w:r>
        <w:t xml:space="preserve">4-й ученик    </w:t>
      </w:r>
      <w:r w:rsidR="00281D1D" w:rsidRPr="00A02CBF">
        <w:rPr>
          <w:b/>
          <w:i/>
        </w:rPr>
        <w:t xml:space="preserve"> слайд</w:t>
      </w:r>
      <w:r>
        <w:rPr>
          <w:b/>
          <w:i/>
        </w:rPr>
        <w:t>ы</w:t>
      </w:r>
      <w:r w:rsidR="009824BA" w:rsidRPr="00A02CBF">
        <w:rPr>
          <w:b/>
        </w:rPr>
        <w:t xml:space="preserve"> №12,13,14,15,16</w:t>
      </w:r>
      <w:r w:rsidR="00281D1D" w:rsidRPr="00A02CBF">
        <w:rPr>
          <w:b/>
        </w:rPr>
        <w:t xml:space="preserve"> </w:t>
      </w:r>
      <w:r w:rsidR="00281D1D" w:rsidRPr="00A02CBF">
        <w:t>&lt;</w:t>
      </w:r>
      <w:r w:rsidRPr="00A02CBF">
        <w:rPr>
          <w:i/>
        </w:rPr>
        <w:t>Приложение №6</w:t>
      </w:r>
      <w:r w:rsidR="00281D1D" w:rsidRPr="00A02CBF">
        <w:rPr>
          <w:i/>
        </w:rPr>
        <w:t xml:space="preserve">&gt; </w:t>
      </w:r>
    </w:p>
    <w:p w:rsidR="009824BA" w:rsidRPr="00281D1D" w:rsidRDefault="009824BA" w:rsidP="009824BA">
      <w:pPr>
        <w:pStyle w:val="3"/>
        <w:rPr>
          <w:rFonts w:ascii="Times New Roman" w:hAnsi="Times New Roman"/>
          <w:color w:val="auto"/>
        </w:rPr>
      </w:pPr>
      <w:r w:rsidRPr="00281D1D">
        <w:rPr>
          <w:rFonts w:ascii="Times New Roman" w:hAnsi="Times New Roman"/>
          <w:color w:val="auto"/>
        </w:rPr>
        <w:t xml:space="preserve">Применение знаний в новой нестандартной </w:t>
      </w:r>
      <w:r w:rsidR="00281D1D">
        <w:rPr>
          <w:rFonts w:ascii="Times New Roman" w:hAnsi="Times New Roman"/>
          <w:color w:val="auto"/>
        </w:rPr>
        <w:t>ситуации</w:t>
      </w:r>
    </w:p>
    <w:p w:rsidR="009824BA" w:rsidRPr="00281D1D" w:rsidRDefault="009824BA" w:rsidP="009824BA">
      <w:pPr>
        <w:pStyle w:val="a3"/>
        <w:ind w:left="0"/>
      </w:pPr>
    </w:p>
    <w:p w:rsidR="009824BA" w:rsidRDefault="009824BA" w:rsidP="009F15BB">
      <w:pPr>
        <w:pStyle w:val="a3"/>
        <w:ind w:left="0" w:firstLine="1134"/>
      </w:pPr>
      <w:r w:rsidRPr="0060110B">
        <w:t>А теперь я предлагаю каждой группе применить полученные сегодня на уроке знания в нестандартной ситуации, которая может произойти с каждым из вас. Я дам вам время на обдумывание ваших действий, по истечении которого каждая рабочая группа предложит свой вариант решения данной задачи.</w:t>
      </w:r>
    </w:p>
    <w:p w:rsidR="009824BA" w:rsidRPr="0060110B" w:rsidRDefault="009824BA" w:rsidP="009824BA">
      <w:pPr>
        <w:pStyle w:val="a3"/>
        <w:ind w:left="0"/>
      </w:pPr>
    </w:p>
    <w:p w:rsidR="009824BA" w:rsidRPr="00281D1D" w:rsidRDefault="009824BA" w:rsidP="009824BA">
      <w:pPr>
        <w:pStyle w:val="a3"/>
        <w:ind w:left="0"/>
        <w:jc w:val="center"/>
        <w:rPr>
          <w:b/>
          <w:i/>
        </w:rPr>
      </w:pPr>
      <w:r w:rsidRPr="00281D1D">
        <w:rPr>
          <w:b/>
          <w:i/>
        </w:rPr>
        <w:t>Нестандартная проблемная ситуация</w:t>
      </w:r>
    </w:p>
    <w:p w:rsidR="009824BA" w:rsidRPr="00455607" w:rsidRDefault="009824BA" w:rsidP="009F15BB">
      <w:pPr>
        <w:pStyle w:val="a3"/>
        <w:ind w:left="0" w:firstLine="1134"/>
      </w:pPr>
      <w:r w:rsidRPr="00455607">
        <w:t xml:space="preserve">В лыжном походе один из твоих одноклассников неудачно спустился с горы и сломал </w:t>
      </w:r>
      <w:r w:rsidRPr="00455607">
        <w:rPr>
          <w:b/>
          <w:bCs/>
        </w:rPr>
        <w:t>бедро</w:t>
      </w:r>
      <w:r w:rsidRPr="00455607">
        <w:t xml:space="preserve">. При осмотре пострадавшего выяснили, что </w:t>
      </w:r>
      <w:r w:rsidRPr="00455607">
        <w:rPr>
          <w:b/>
          <w:bCs/>
        </w:rPr>
        <w:t>перелом открытый</w:t>
      </w:r>
      <w:proofErr w:type="gramStart"/>
      <w:r w:rsidRPr="00455607">
        <w:rPr>
          <w:b/>
          <w:bCs/>
        </w:rPr>
        <w:t xml:space="preserve"> </w:t>
      </w:r>
      <w:r w:rsidR="00281D1D">
        <w:t>,</w:t>
      </w:r>
      <w:proofErr w:type="gramEnd"/>
      <w:r w:rsidR="00281D1D">
        <w:t xml:space="preserve"> Н</w:t>
      </w:r>
      <w:r w:rsidRPr="00455607">
        <w:t xml:space="preserve">а месте перелома </w:t>
      </w:r>
      <w:r w:rsidRPr="00455607">
        <w:rPr>
          <w:b/>
          <w:bCs/>
        </w:rPr>
        <w:t>рана</w:t>
      </w:r>
      <w:r w:rsidRPr="00455607">
        <w:t xml:space="preserve">, из которой вытекает пульсирующей струей </w:t>
      </w:r>
      <w:r w:rsidRPr="00455607">
        <w:rPr>
          <w:b/>
          <w:bCs/>
        </w:rPr>
        <w:t>кровь</w:t>
      </w:r>
      <w:r w:rsidRPr="00455607">
        <w:t xml:space="preserve"> ярко-алого цвета. Аптечку в поход не взяли, до города далеко. Обсудите сложившуюся ситуацию и предложите свой вариант действий по оказанию первой помощи товарищу.</w:t>
      </w:r>
    </w:p>
    <w:p w:rsidR="009824BA" w:rsidRPr="0060110B" w:rsidRDefault="009824BA" w:rsidP="009F15BB">
      <w:pPr>
        <w:pStyle w:val="a3"/>
        <w:ind w:left="0" w:firstLine="1134"/>
      </w:pPr>
    </w:p>
    <w:p w:rsidR="009824BA" w:rsidRDefault="009824BA" w:rsidP="009F15BB">
      <w:pPr>
        <w:pStyle w:val="a3"/>
        <w:ind w:left="0" w:firstLine="1134"/>
        <w:rPr>
          <w:i/>
        </w:rPr>
      </w:pPr>
      <w:r w:rsidRPr="0060110B">
        <w:t xml:space="preserve"> Вы можете спорить, сомневаться, высказывать свое мнение, доказывать свою правоту, но помните, что н</w:t>
      </w:r>
      <w:r w:rsidR="00281D1D">
        <w:t xml:space="preserve">еобходимо </w:t>
      </w:r>
      <w:r w:rsidR="00281D1D">
        <w:rPr>
          <w:b/>
        </w:rPr>
        <w:t>уважать мнение каждого</w:t>
      </w:r>
      <w:r w:rsidRPr="0060110B">
        <w:t xml:space="preserve"> – это основное правило построения нашего </w:t>
      </w:r>
      <w:r w:rsidRPr="00281D1D">
        <w:rPr>
          <w:i/>
        </w:rPr>
        <w:t>«Дерева решений»</w:t>
      </w:r>
      <w:r w:rsidR="00281D1D">
        <w:rPr>
          <w:i/>
        </w:rPr>
        <w:t xml:space="preserve">. </w:t>
      </w:r>
      <w:r w:rsidR="00281D1D">
        <w:rPr>
          <w:b/>
          <w:i/>
        </w:rPr>
        <w:t>Описание приема</w:t>
      </w:r>
      <w:r w:rsidRPr="00672CCA">
        <w:rPr>
          <w:color w:val="FF0000"/>
        </w:rPr>
        <w:t xml:space="preserve"> </w:t>
      </w:r>
      <w:r w:rsidRPr="0060110B">
        <w:t xml:space="preserve"> </w:t>
      </w:r>
      <w:r w:rsidRPr="00672CCA">
        <w:t>&lt;</w:t>
      </w:r>
      <w:r>
        <w:rPr>
          <w:i/>
        </w:rPr>
        <w:t>Приложение №</w:t>
      </w:r>
      <w:r w:rsidRPr="00672CCA">
        <w:rPr>
          <w:i/>
        </w:rPr>
        <w:t>2&gt;</w:t>
      </w:r>
    </w:p>
    <w:p w:rsidR="00A02CBF" w:rsidRPr="00A02CBF" w:rsidRDefault="00A02CBF" w:rsidP="00A02CBF">
      <w:pPr>
        <w:rPr>
          <w:b/>
          <w:i/>
        </w:rPr>
      </w:pPr>
      <w:r>
        <w:rPr>
          <w:b/>
          <w:i/>
        </w:rPr>
        <w:t xml:space="preserve">Фотографии с урока </w:t>
      </w:r>
      <w:r w:rsidRPr="00A02CBF">
        <w:rPr>
          <w:i/>
        </w:rPr>
        <w:t>&lt;</w:t>
      </w:r>
      <w:r>
        <w:rPr>
          <w:i/>
        </w:rPr>
        <w:t>Приложение №1</w:t>
      </w:r>
      <w:r w:rsidRPr="00A02CBF">
        <w:rPr>
          <w:i/>
        </w:rPr>
        <w:t>&gt;</w:t>
      </w:r>
      <w:r>
        <w:rPr>
          <w:i/>
        </w:rPr>
        <w:t xml:space="preserve"> </w:t>
      </w:r>
    </w:p>
    <w:p w:rsidR="009824BA" w:rsidRPr="00281D1D" w:rsidRDefault="00281D1D" w:rsidP="009824BA">
      <w:pPr>
        <w:pStyle w:val="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Заключительная часть урока</w:t>
      </w:r>
    </w:p>
    <w:p w:rsidR="009824BA" w:rsidRPr="008E708C" w:rsidRDefault="009824BA" w:rsidP="009824BA"/>
    <w:p w:rsidR="009824BA" w:rsidRPr="0060110B" w:rsidRDefault="009824BA" w:rsidP="009F15BB">
      <w:pPr>
        <w:ind w:firstLine="1134"/>
      </w:pPr>
      <w:r w:rsidRPr="0060110B">
        <w:t>Группа ребят представляет 2-й исследовательский проект, подготовленный к уроку учащимися по теме: «Интересные, удивительные и занимательные факты. Кости».</w:t>
      </w:r>
    </w:p>
    <w:p w:rsidR="009824BA" w:rsidRDefault="009824BA" w:rsidP="009F15BB">
      <w:pPr>
        <w:ind w:firstLine="1134"/>
      </w:pPr>
      <w:r w:rsidRPr="0060110B">
        <w:t>Проблема лечения переломов всегда являлась значимой, как для отдельного индивида, так и для социума. Во всех человеческих цивилизациях есть аналог профессии «костоправа» — человека, который профессионально занимается восстановлением сломанных конечностей людей и животных. Так, при анализе 36 скелетов неандертальцев, имеющих переломы, только у 11 результаты лечения перелома признаны неудовлетворительными. Это показывает, что уже на таком уровне развития эффективность медицинской помощи при переломах превышала 70 %, первобытные люди знали о переломах и умели их лечить.</w:t>
      </w:r>
    </w:p>
    <w:p w:rsidR="009824BA" w:rsidRPr="00A02CBF" w:rsidRDefault="009824BA" w:rsidP="009F15BB">
      <w:r w:rsidRPr="00D54112">
        <w:lastRenderedPageBreak/>
        <w:t xml:space="preserve"> </w:t>
      </w:r>
      <w:r w:rsidRPr="00A02CBF">
        <w:t xml:space="preserve">&lt; </w:t>
      </w:r>
      <w:r w:rsidRPr="00A02CBF">
        <w:rPr>
          <w:i/>
        </w:rPr>
        <w:t xml:space="preserve">Приложение № </w:t>
      </w:r>
      <w:r w:rsidR="00A02CBF" w:rsidRPr="00A02CBF">
        <w:rPr>
          <w:i/>
        </w:rPr>
        <w:t>6</w:t>
      </w:r>
      <w:r w:rsidRPr="00A02CBF">
        <w:t>&gt;</w:t>
      </w:r>
    </w:p>
    <w:p w:rsidR="009824BA" w:rsidRDefault="00A02CBF" w:rsidP="009824BA">
      <w:pPr>
        <w:rPr>
          <w:b/>
          <w:i/>
        </w:rPr>
      </w:pPr>
      <w:r w:rsidRPr="00A02CBF">
        <w:rPr>
          <w:b/>
          <w:i/>
        </w:rPr>
        <w:t xml:space="preserve">Слайды </w:t>
      </w:r>
      <w:r w:rsidR="009824BA" w:rsidRPr="00A02CBF">
        <w:rPr>
          <w:b/>
          <w:i/>
        </w:rPr>
        <w:t xml:space="preserve"> №18,19,20,21,22,23</w:t>
      </w:r>
    </w:p>
    <w:p w:rsidR="00A02CBF" w:rsidRPr="00A02CBF" w:rsidRDefault="00A02CBF" w:rsidP="00A02CBF">
      <w:pPr>
        <w:rPr>
          <w:b/>
          <w:i/>
        </w:rPr>
      </w:pPr>
      <w:r>
        <w:rPr>
          <w:b/>
          <w:i/>
        </w:rPr>
        <w:t xml:space="preserve">Фотографии с урока </w:t>
      </w:r>
      <w:r w:rsidRPr="00A02CBF">
        <w:rPr>
          <w:i/>
        </w:rPr>
        <w:t>&lt;</w:t>
      </w:r>
      <w:r>
        <w:rPr>
          <w:i/>
        </w:rPr>
        <w:t>Приложение №1</w:t>
      </w:r>
      <w:r w:rsidRPr="00A02CBF">
        <w:rPr>
          <w:i/>
        </w:rPr>
        <w:t>&gt;</w:t>
      </w:r>
      <w:r>
        <w:rPr>
          <w:i/>
        </w:rPr>
        <w:t xml:space="preserve"> </w:t>
      </w:r>
    </w:p>
    <w:p w:rsidR="00A02CBF" w:rsidRDefault="00A02CBF" w:rsidP="00A02CBF">
      <w:pPr>
        <w:rPr>
          <w:b/>
          <w:i/>
        </w:rPr>
      </w:pPr>
      <w:r>
        <w:rPr>
          <w:b/>
          <w:i/>
        </w:rPr>
        <w:t xml:space="preserve"> </w:t>
      </w:r>
    </w:p>
    <w:p w:rsidR="009824BA" w:rsidRPr="00A02CBF" w:rsidRDefault="00281D1D" w:rsidP="00A02CBF">
      <w:pPr>
        <w:rPr>
          <w:b/>
          <w:i/>
        </w:rPr>
      </w:pPr>
      <w:r w:rsidRPr="00A02CBF">
        <w:rPr>
          <w:b/>
        </w:rPr>
        <w:t>Рефлексия</w:t>
      </w:r>
    </w:p>
    <w:p w:rsidR="009824BA" w:rsidRPr="008E708C" w:rsidRDefault="009824BA" w:rsidP="009824BA"/>
    <w:p w:rsidR="009824BA" w:rsidRPr="0060110B" w:rsidRDefault="009824BA" w:rsidP="009F15BB">
      <w:pPr>
        <w:ind w:firstLine="1134"/>
      </w:pPr>
      <w:r w:rsidRPr="0060110B">
        <w:t>Ребята, легко ли быть учителем?</w:t>
      </w:r>
    </w:p>
    <w:p w:rsidR="009824BA" w:rsidRPr="0060110B" w:rsidRDefault="009824BA" w:rsidP="009824BA">
      <w:r w:rsidRPr="0060110B">
        <w:t>Какой вид деятельности на уроке вам понравился сегодня больше всего?</w:t>
      </w:r>
    </w:p>
    <w:p w:rsidR="009824BA" w:rsidRPr="0060110B" w:rsidRDefault="009824BA" w:rsidP="009824BA">
      <w:r w:rsidRPr="0060110B">
        <w:t xml:space="preserve">Какую оценку вы заработали сегодня на уроке? </w:t>
      </w:r>
    </w:p>
    <w:p w:rsidR="009824BA" w:rsidRPr="0060110B" w:rsidRDefault="009824BA" w:rsidP="009824BA">
      <w:r w:rsidRPr="0060110B">
        <w:t>Что оказалось сложным для вас?</w:t>
      </w:r>
    </w:p>
    <w:p w:rsidR="009824BA" w:rsidRDefault="009824BA" w:rsidP="009824BA">
      <w:r>
        <w:t xml:space="preserve">Заполнение карточки самоконтроля и самооценки учащегося. </w:t>
      </w:r>
      <w:r w:rsidRPr="007107D6">
        <w:t xml:space="preserve">&lt; </w:t>
      </w:r>
      <w:r w:rsidRPr="007107D6">
        <w:rPr>
          <w:i/>
        </w:rPr>
        <w:t>Приложение № 5</w:t>
      </w:r>
      <w:r w:rsidRPr="007107D6">
        <w:t>&gt;</w:t>
      </w:r>
    </w:p>
    <w:p w:rsidR="009824BA" w:rsidRPr="007107D6" w:rsidRDefault="009824BA" w:rsidP="009824BA"/>
    <w:p w:rsidR="009824BA" w:rsidRPr="000B5371" w:rsidRDefault="000B5371" w:rsidP="009824BA">
      <w:pPr>
        <w:pStyle w:val="3"/>
        <w:rPr>
          <w:color w:val="auto"/>
        </w:rPr>
      </w:pPr>
      <w:r>
        <w:rPr>
          <w:color w:val="auto"/>
        </w:rPr>
        <w:t>Домашнее задание</w:t>
      </w:r>
    </w:p>
    <w:p w:rsidR="009824BA" w:rsidRPr="008E708C" w:rsidRDefault="009824BA" w:rsidP="009824BA"/>
    <w:p w:rsidR="009824BA" w:rsidRPr="0060110B" w:rsidRDefault="009824BA" w:rsidP="009824BA">
      <w:pPr>
        <w:ind w:firstLine="1134"/>
      </w:pPr>
      <w:r w:rsidRPr="0060110B">
        <w:t xml:space="preserve">Доклад на тему: «История изобретения </w:t>
      </w:r>
      <w:proofErr w:type="spellStart"/>
      <w:r w:rsidRPr="0060110B">
        <w:t>иммобилизационных</w:t>
      </w:r>
      <w:proofErr w:type="spellEnd"/>
      <w:r w:rsidRPr="0060110B">
        <w:t xml:space="preserve"> шин» или пополнить копилку интересных </w:t>
      </w:r>
      <w:proofErr w:type="gramStart"/>
      <w:r w:rsidRPr="0060110B">
        <w:t>фактов о костях</w:t>
      </w:r>
      <w:proofErr w:type="gramEnd"/>
      <w:r w:rsidRPr="0060110B">
        <w:t>.</w:t>
      </w:r>
    </w:p>
    <w:p w:rsidR="009824BA" w:rsidRPr="009F15BB" w:rsidRDefault="009824BA" w:rsidP="009824BA">
      <w:pPr>
        <w:pStyle w:val="3"/>
        <w:rPr>
          <w:rFonts w:ascii="Times New Roman" w:hAnsi="Times New Roman"/>
          <w:color w:val="auto"/>
        </w:rPr>
      </w:pPr>
      <w:r w:rsidRPr="009F15BB">
        <w:rPr>
          <w:rFonts w:ascii="Times New Roman" w:hAnsi="Times New Roman"/>
          <w:color w:val="auto"/>
        </w:rPr>
        <w:t>Используемая лите</w:t>
      </w:r>
      <w:r w:rsidR="009F15BB">
        <w:rPr>
          <w:rFonts w:ascii="Times New Roman" w:hAnsi="Times New Roman"/>
          <w:color w:val="auto"/>
        </w:rPr>
        <w:t>ратура и информационные ресурсы</w:t>
      </w:r>
    </w:p>
    <w:p w:rsidR="009824BA" w:rsidRPr="009F15BB" w:rsidRDefault="009824BA" w:rsidP="009824BA"/>
    <w:p w:rsidR="009824BA" w:rsidRPr="0060110B" w:rsidRDefault="009824BA" w:rsidP="009F15BB">
      <w:pPr>
        <w:pStyle w:val="a3"/>
        <w:ind w:left="0"/>
      </w:pPr>
      <w:r w:rsidRPr="00740688">
        <w:t xml:space="preserve">[1]. </w:t>
      </w:r>
      <w:r w:rsidRPr="0060110B">
        <w:t>Смирнов А.Т. ОБЖ учебник 7 класс – Москва: Просвещение, 2010г.</w:t>
      </w:r>
    </w:p>
    <w:p w:rsidR="009824BA" w:rsidRPr="0060110B" w:rsidRDefault="009824BA" w:rsidP="009F15BB">
      <w:pPr>
        <w:pStyle w:val="a3"/>
        <w:ind w:left="0"/>
      </w:pPr>
      <w:r w:rsidRPr="00D54112">
        <w:t xml:space="preserve">[2]. </w:t>
      </w:r>
      <w:r w:rsidRPr="0060110B">
        <w:t>Журнал ОБЖ №9, 2004г. Инновационные технологии в преподавании курса ОБЖ.</w:t>
      </w:r>
    </w:p>
    <w:p w:rsidR="009824BA" w:rsidRPr="0060110B" w:rsidRDefault="009824BA" w:rsidP="009F15BB">
      <w:pPr>
        <w:pStyle w:val="a3"/>
        <w:ind w:left="0"/>
      </w:pPr>
      <w:r w:rsidRPr="00740688">
        <w:t xml:space="preserve">[3]. </w:t>
      </w:r>
      <w:r w:rsidRPr="0060110B">
        <w:t>Никишина И.В. Интерактивные формы  обучения, 2007г.</w:t>
      </w:r>
    </w:p>
    <w:p w:rsidR="009824BA" w:rsidRPr="0060110B" w:rsidRDefault="009824BA" w:rsidP="009F15BB">
      <w:pPr>
        <w:pStyle w:val="a3"/>
        <w:ind w:left="0"/>
      </w:pPr>
      <w:r w:rsidRPr="00740688">
        <w:t xml:space="preserve">[4]. </w:t>
      </w:r>
      <w:proofErr w:type="spellStart"/>
      <w:r w:rsidRPr="0060110B">
        <w:t>Аствацатуров</w:t>
      </w:r>
      <w:proofErr w:type="spellEnd"/>
      <w:r w:rsidRPr="0060110B">
        <w:t xml:space="preserve"> Г.О. Технология современного урока и творчества учителя, 2002г.</w:t>
      </w:r>
    </w:p>
    <w:p w:rsidR="009824BA" w:rsidRPr="0060110B" w:rsidRDefault="009824BA" w:rsidP="009F15BB">
      <w:pPr>
        <w:pStyle w:val="a3"/>
        <w:ind w:left="0"/>
      </w:pPr>
      <w:r w:rsidRPr="00740688">
        <w:t xml:space="preserve">[5]. </w:t>
      </w:r>
      <w:r w:rsidRPr="0060110B">
        <w:t>Суворова Н. Интерактивное обучение: Новые подходы» Москва, 2005г.</w:t>
      </w:r>
    </w:p>
    <w:p w:rsidR="009824BA" w:rsidRPr="0060110B" w:rsidRDefault="009824BA" w:rsidP="009F15BB">
      <w:pPr>
        <w:pStyle w:val="a3"/>
        <w:ind w:left="0"/>
      </w:pPr>
      <w:r w:rsidRPr="00740688">
        <w:t xml:space="preserve">[6]. </w:t>
      </w:r>
      <w:r w:rsidRPr="0060110B">
        <w:t>Дьяченко В.К. Коллективный способ обучения. Дидактика в диалогах. Москва: Народное образование, 2004г.</w:t>
      </w:r>
    </w:p>
    <w:p w:rsidR="009824BA" w:rsidRPr="0060110B" w:rsidRDefault="009824BA" w:rsidP="009F15BB">
      <w:pPr>
        <w:pStyle w:val="a3"/>
        <w:ind w:left="0"/>
      </w:pPr>
      <w:r w:rsidRPr="00740688">
        <w:t xml:space="preserve">[7]. </w:t>
      </w:r>
      <w:r w:rsidRPr="0060110B">
        <w:t>Лебединцев В.Б. Виды учебной деятельности в парах. Школьные технологии, 2006г.</w:t>
      </w:r>
    </w:p>
    <w:p w:rsidR="009824BA" w:rsidRPr="0060110B" w:rsidRDefault="009824BA" w:rsidP="009F15BB">
      <w:pPr>
        <w:pStyle w:val="a3"/>
        <w:ind w:left="0"/>
      </w:pPr>
      <w:r w:rsidRPr="00740688">
        <w:t xml:space="preserve">[8]. </w:t>
      </w:r>
      <w:r w:rsidRPr="0060110B">
        <w:t>Козина Е.В. доцент кафедры образовательных технологий ВИПКРО. Лекция «Интерактивное обучение. Интерактивные формы организации учебного процесса».</w:t>
      </w:r>
    </w:p>
    <w:p w:rsidR="009824BA" w:rsidRPr="0060110B" w:rsidRDefault="009824BA" w:rsidP="009F15BB">
      <w:pPr>
        <w:pStyle w:val="a3"/>
        <w:ind w:left="0"/>
      </w:pPr>
      <w:r w:rsidRPr="00740688">
        <w:t xml:space="preserve">[9]. </w:t>
      </w:r>
      <w:r w:rsidRPr="0060110B">
        <w:t>Вишневская Е.Л. Учебное пособие по основам оказания первой помощи для учащихся 4-11 классов.</w:t>
      </w:r>
    </w:p>
    <w:p w:rsidR="00CF7F36" w:rsidRPr="0060110B" w:rsidRDefault="00CF7F36" w:rsidP="009824BA">
      <w:pPr>
        <w:pStyle w:val="a3"/>
        <w:ind w:left="0"/>
      </w:pPr>
    </w:p>
    <w:p w:rsidR="009824BA" w:rsidRPr="000B7865" w:rsidRDefault="000B7865" w:rsidP="000B7865">
      <w:pPr>
        <w:rPr>
          <w:b/>
        </w:rPr>
      </w:pPr>
      <w:r w:rsidRPr="000B7865">
        <w:rPr>
          <w:b/>
        </w:rPr>
        <w:t>Приложения к уроку</w:t>
      </w:r>
    </w:p>
    <w:p w:rsidR="005C0687" w:rsidRPr="000B7865" w:rsidRDefault="005C0687" w:rsidP="000B7865">
      <w:pPr>
        <w:rPr>
          <w:b/>
        </w:rPr>
      </w:pPr>
    </w:p>
    <w:p w:rsidR="005C41AF" w:rsidRDefault="00690A9D" w:rsidP="009F15BB">
      <w:pPr>
        <w:jc w:val="both"/>
        <w:rPr>
          <w:b/>
          <w:i/>
        </w:rPr>
      </w:pPr>
      <w:r>
        <w:rPr>
          <w:b/>
          <w:i/>
        </w:rPr>
        <w:t xml:space="preserve">Приложение №1 </w:t>
      </w:r>
    </w:p>
    <w:p w:rsidR="00690A9D" w:rsidRPr="005C41AF" w:rsidRDefault="005C41AF" w:rsidP="009F15BB">
      <w:pPr>
        <w:jc w:val="both"/>
        <w:rPr>
          <w:i/>
        </w:rPr>
      </w:pPr>
      <w:r>
        <w:rPr>
          <w:b/>
          <w:i/>
        </w:rPr>
        <w:t xml:space="preserve">                 </w:t>
      </w:r>
      <w:r w:rsidR="00690A9D" w:rsidRPr="005C41AF">
        <w:rPr>
          <w:i/>
        </w:rPr>
        <w:t>Фотографии с урока и пояснения к ним</w:t>
      </w:r>
    </w:p>
    <w:p w:rsidR="00690A9D" w:rsidRPr="005C41AF" w:rsidRDefault="00690A9D" w:rsidP="009F15BB">
      <w:pPr>
        <w:jc w:val="both"/>
      </w:pPr>
      <w:r w:rsidRPr="005C41AF">
        <w:t xml:space="preserve">Подготовка аудитории к уроку: </w:t>
      </w:r>
      <w:r w:rsidRPr="005C41AF">
        <w:rPr>
          <w:lang w:val="en-US"/>
        </w:rPr>
        <w:t>IMG</w:t>
      </w:r>
      <w:r w:rsidRPr="005C41AF">
        <w:t>_1715.</w:t>
      </w:r>
      <w:r w:rsidRPr="005C41AF">
        <w:rPr>
          <w:lang w:val="en-US"/>
        </w:rPr>
        <w:t>JPG</w:t>
      </w:r>
      <w:r w:rsidRPr="005C41AF">
        <w:t xml:space="preserve">; </w:t>
      </w:r>
      <w:r w:rsidRPr="005C41AF">
        <w:rPr>
          <w:lang w:val="en-US"/>
        </w:rPr>
        <w:t>IMG</w:t>
      </w:r>
      <w:r w:rsidRPr="005C41AF">
        <w:t>_1716.</w:t>
      </w:r>
      <w:r w:rsidRPr="005C41AF">
        <w:rPr>
          <w:lang w:val="en-US"/>
        </w:rPr>
        <w:t>JPG</w:t>
      </w:r>
      <w:r w:rsidRPr="005C41AF">
        <w:t xml:space="preserve">; </w:t>
      </w:r>
      <w:r w:rsidRPr="005C41AF">
        <w:rPr>
          <w:lang w:val="en-US"/>
        </w:rPr>
        <w:t>IMG</w:t>
      </w:r>
      <w:r w:rsidRPr="005C41AF">
        <w:t>_1717.</w:t>
      </w:r>
      <w:r w:rsidRPr="005C41AF">
        <w:rPr>
          <w:lang w:val="en-US"/>
        </w:rPr>
        <w:t>JPG</w:t>
      </w:r>
      <w:r w:rsidRPr="005C41AF">
        <w:t xml:space="preserve"> </w:t>
      </w:r>
    </w:p>
    <w:p w:rsidR="00690A9D" w:rsidRPr="005C41AF" w:rsidRDefault="00690A9D" w:rsidP="009F15BB">
      <w:pPr>
        <w:jc w:val="both"/>
      </w:pPr>
      <w:r w:rsidRPr="005C41AF">
        <w:t xml:space="preserve">Прием «Карусель»: </w:t>
      </w:r>
      <w:r w:rsidRPr="005C41AF">
        <w:rPr>
          <w:lang w:val="en-US"/>
        </w:rPr>
        <w:t>IMG</w:t>
      </w:r>
      <w:r w:rsidRPr="005C41AF">
        <w:t>_1719.</w:t>
      </w:r>
      <w:r w:rsidRPr="005C41AF">
        <w:rPr>
          <w:lang w:val="en-US"/>
        </w:rPr>
        <w:t>JPG</w:t>
      </w:r>
      <w:r w:rsidRPr="005C41AF">
        <w:t xml:space="preserve">; </w:t>
      </w:r>
      <w:r w:rsidRPr="005C41AF">
        <w:rPr>
          <w:lang w:val="en-US"/>
        </w:rPr>
        <w:t>IMG</w:t>
      </w:r>
      <w:r w:rsidRPr="005C41AF">
        <w:t>_1723.</w:t>
      </w:r>
      <w:r w:rsidRPr="005C41AF">
        <w:rPr>
          <w:lang w:val="en-US"/>
        </w:rPr>
        <w:t>JPG</w:t>
      </w:r>
      <w:r w:rsidRPr="005C41AF">
        <w:t xml:space="preserve">; </w:t>
      </w:r>
      <w:r w:rsidRPr="005C41AF">
        <w:rPr>
          <w:lang w:val="en-US"/>
        </w:rPr>
        <w:t>IMG</w:t>
      </w:r>
      <w:r w:rsidRPr="005C41AF">
        <w:t>_1724.</w:t>
      </w:r>
      <w:r w:rsidRPr="005C41AF">
        <w:rPr>
          <w:lang w:val="en-US"/>
        </w:rPr>
        <w:t>JPG</w:t>
      </w:r>
    </w:p>
    <w:p w:rsidR="00690A9D" w:rsidRPr="005C41AF" w:rsidRDefault="00690A9D" w:rsidP="009F15BB">
      <w:pPr>
        <w:jc w:val="both"/>
      </w:pPr>
      <w:r w:rsidRPr="005C41AF">
        <w:t xml:space="preserve">Прием «Рука»: </w:t>
      </w:r>
      <w:r w:rsidRPr="005C41AF">
        <w:rPr>
          <w:lang w:val="en-US"/>
        </w:rPr>
        <w:t>IMG</w:t>
      </w:r>
      <w:r w:rsidRPr="005C41AF">
        <w:t>_1725.</w:t>
      </w:r>
      <w:r w:rsidRPr="005C41AF">
        <w:rPr>
          <w:lang w:val="en-US"/>
        </w:rPr>
        <w:t>JPG</w:t>
      </w:r>
      <w:r w:rsidRPr="005C41AF">
        <w:t xml:space="preserve">; </w:t>
      </w:r>
      <w:r w:rsidRPr="005C41AF">
        <w:rPr>
          <w:lang w:val="en-US"/>
        </w:rPr>
        <w:t>IMG</w:t>
      </w:r>
      <w:r w:rsidRPr="005C41AF">
        <w:t>_1726.</w:t>
      </w:r>
      <w:r w:rsidRPr="005C41AF">
        <w:rPr>
          <w:lang w:val="en-US"/>
        </w:rPr>
        <w:t>JPG</w:t>
      </w:r>
      <w:r w:rsidRPr="005C41AF">
        <w:t xml:space="preserve">; </w:t>
      </w:r>
      <w:r w:rsidRPr="005C41AF">
        <w:rPr>
          <w:lang w:val="en-US"/>
        </w:rPr>
        <w:t>IMG</w:t>
      </w:r>
      <w:r w:rsidRPr="005C41AF">
        <w:t>_1727.</w:t>
      </w:r>
      <w:r w:rsidRPr="005C41AF">
        <w:rPr>
          <w:lang w:val="en-US"/>
        </w:rPr>
        <w:t>JPG</w:t>
      </w:r>
      <w:r w:rsidRPr="005C41AF">
        <w:t xml:space="preserve"> </w:t>
      </w:r>
    </w:p>
    <w:p w:rsidR="00690A9D" w:rsidRPr="005C41AF" w:rsidRDefault="00690A9D" w:rsidP="009F15BB">
      <w:pPr>
        <w:jc w:val="both"/>
      </w:pPr>
      <w:r w:rsidRPr="005C41AF">
        <w:t xml:space="preserve">Работа пар сменного состава с карточками-посредниками: </w:t>
      </w:r>
      <w:r w:rsidR="005C41AF" w:rsidRPr="005C41AF">
        <w:rPr>
          <w:lang w:val="en-US"/>
        </w:rPr>
        <w:t>IMG</w:t>
      </w:r>
      <w:r w:rsidR="005C41AF" w:rsidRPr="005C41AF">
        <w:t>_1729.</w:t>
      </w:r>
      <w:r w:rsidR="005C41AF" w:rsidRPr="005C41AF">
        <w:rPr>
          <w:lang w:val="en-US"/>
        </w:rPr>
        <w:t>JPG</w:t>
      </w:r>
      <w:r w:rsidR="005C41AF" w:rsidRPr="005C41AF">
        <w:t xml:space="preserve">; </w:t>
      </w:r>
      <w:r w:rsidR="005C41AF" w:rsidRPr="005C41AF">
        <w:rPr>
          <w:lang w:val="en-US"/>
        </w:rPr>
        <w:t>IMG</w:t>
      </w:r>
      <w:r w:rsidR="005C41AF" w:rsidRPr="005C41AF">
        <w:t>_1732.</w:t>
      </w:r>
      <w:r w:rsidR="005C41AF" w:rsidRPr="005C41AF">
        <w:rPr>
          <w:lang w:val="en-US"/>
        </w:rPr>
        <w:t>JPG</w:t>
      </w:r>
    </w:p>
    <w:p w:rsidR="005C41AF" w:rsidRPr="005C41AF" w:rsidRDefault="005C41AF" w:rsidP="009F15BB">
      <w:pPr>
        <w:jc w:val="both"/>
      </w:pPr>
      <w:r w:rsidRPr="005C41AF">
        <w:t xml:space="preserve">Решение нестандартных ситуаций, работа внутри творческих групп: </w:t>
      </w:r>
      <w:r w:rsidRPr="005C41AF">
        <w:rPr>
          <w:lang w:val="en-US"/>
        </w:rPr>
        <w:t>IMG</w:t>
      </w:r>
      <w:r w:rsidRPr="005C41AF">
        <w:t>_1737.</w:t>
      </w:r>
      <w:r w:rsidRPr="005C41AF">
        <w:rPr>
          <w:lang w:val="en-US"/>
        </w:rPr>
        <w:t>JPG</w:t>
      </w:r>
      <w:r w:rsidRPr="005C41AF">
        <w:t xml:space="preserve">; </w:t>
      </w:r>
      <w:r w:rsidRPr="005C41AF">
        <w:rPr>
          <w:lang w:val="en-US"/>
        </w:rPr>
        <w:t>IMG</w:t>
      </w:r>
      <w:r w:rsidRPr="005C41AF">
        <w:t>_1738.</w:t>
      </w:r>
      <w:r w:rsidRPr="005C41AF">
        <w:rPr>
          <w:lang w:val="en-US"/>
        </w:rPr>
        <w:t>JPG</w:t>
      </w:r>
      <w:r w:rsidRPr="005C41AF">
        <w:t xml:space="preserve">; </w:t>
      </w:r>
      <w:r w:rsidRPr="005C41AF">
        <w:rPr>
          <w:lang w:val="en-US"/>
        </w:rPr>
        <w:t>IMG</w:t>
      </w:r>
      <w:r w:rsidRPr="005C41AF">
        <w:t>_1740.</w:t>
      </w:r>
      <w:r w:rsidRPr="005C41AF">
        <w:rPr>
          <w:lang w:val="en-US"/>
        </w:rPr>
        <w:t>JPG</w:t>
      </w:r>
    </w:p>
    <w:p w:rsidR="005C41AF" w:rsidRPr="005C41AF" w:rsidRDefault="005C41AF" w:rsidP="005C41AF">
      <w:pPr>
        <w:jc w:val="both"/>
      </w:pPr>
      <w:r w:rsidRPr="005C41AF">
        <w:t xml:space="preserve">Прием «Дерево решений»: </w:t>
      </w:r>
      <w:r w:rsidRPr="005C41AF">
        <w:rPr>
          <w:lang w:val="en-US"/>
        </w:rPr>
        <w:t>IMG</w:t>
      </w:r>
      <w:r w:rsidRPr="005C41AF">
        <w:t>_1741.</w:t>
      </w:r>
      <w:r w:rsidRPr="005C41AF">
        <w:rPr>
          <w:lang w:val="en-US"/>
        </w:rPr>
        <w:t>JPG</w:t>
      </w:r>
      <w:r w:rsidRPr="005C41AF">
        <w:t xml:space="preserve">; </w:t>
      </w:r>
      <w:r w:rsidRPr="005C41AF">
        <w:rPr>
          <w:lang w:val="en-US"/>
        </w:rPr>
        <w:t>IMG</w:t>
      </w:r>
      <w:r w:rsidRPr="005C41AF">
        <w:t>_1743.</w:t>
      </w:r>
      <w:r w:rsidRPr="005C41AF">
        <w:rPr>
          <w:lang w:val="en-US"/>
        </w:rPr>
        <w:t>JPG</w:t>
      </w:r>
    </w:p>
    <w:p w:rsidR="005C41AF" w:rsidRPr="005C41AF" w:rsidRDefault="005C41AF" w:rsidP="005C41AF">
      <w:pPr>
        <w:jc w:val="both"/>
      </w:pPr>
      <w:r w:rsidRPr="005C41AF">
        <w:t xml:space="preserve">Защита исследовательского проекта: </w:t>
      </w:r>
      <w:r w:rsidRPr="005C41AF">
        <w:rPr>
          <w:lang w:val="en-US"/>
        </w:rPr>
        <w:t>IMG</w:t>
      </w:r>
      <w:r w:rsidRPr="005C41AF">
        <w:t>_1742.</w:t>
      </w:r>
      <w:r w:rsidRPr="005C41AF">
        <w:rPr>
          <w:lang w:val="en-US"/>
        </w:rPr>
        <w:t>JPG</w:t>
      </w:r>
      <w:r w:rsidRPr="005C41AF">
        <w:t xml:space="preserve"> </w:t>
      </w:r>
    </w:p>
    <w:p w:rsidR="00690A9D" w:rsidRPr="00690A9D" w:rsidRDefault="005C41AF" w:rsidP="009F15BB">
      <w:pPr>
        <w:jc w:val="both"/>
        <w:rPr>
          <w:b/>
        </w:rPr>
      </w:pPr>
      <w:r>
        <w:rPr>
          <w:b/>
        </w:rPr>
        <w:t xml:space="preserve"> </w:t>
      </w:r>
    </w:p>
    <w:p w:rsidR="009F15BB" w:rsidRPr="007256A3" w:rsidRDefault="009F15BB" w:rsidP="009F15BB">
      <w:pPr>
        <w:jc w:val="both"/>
        <w:rPr>
          <w:b/>
        </w:rPr>
      </w:pPr>
      <w:r>
        <w:rPr>
          <w:b/>
          <w:i/>
        </w:rPr>
        <w:t>Приложение № 2</w:t>
      </w:r>
    </w:p>
    <w:p w:rsidR="009F15BB" w:rsidRPr="007256A3" w:rsidRDefault="009F15BB" w:rsidP="009F15BB">
      <w:pPr>
        <w:rPr>
          <w:i/>
        </w:rPr>
      </w:pPr>
      <w:r>
        <w:rPr>
          <w:i/>
        </w:rPr>
        <w:t xml:space="preserve">                  </w:t>
      </w:r>
      <w:r w:rsidRPr="007256A3">
        <w:rPr>
          <w:i/>
        </w:rPr>
        <w:t>Правила, которые нужно учесть учителю, приступая к организации интерактивного обучения:</w:t>
      </w:r>
    </w:p>
    <w:p w:rsidR="009F15BB" w:rsidRPr="0060110B" w:rsidRDefault="009F15BB" w:rsidP="009F15BB">
      <w:pPr>
        <w:pStyle w:val="a3"/>
        <w:numPr>
          <w:ilvl w:val="0"/>
          <w:numId w:val="19"/>
        </w:numPr>
        <w:spacing w:after="200"/>
        <w:ind w:left="0"/>
      </w:pPr>
      <w:r w:rsidRPr="0060110B">
        <w:t>В работу должны быть вовлечены в той или иной мере все ученики.</w:t>
      </w:r>
    </w:p>
    <w:p w:rsidR="009F15BB" w:rsidRPr="0060110B" w:rsidRDefault="009F15BB" w:rsidP="009F15BB">
      <w:pPr>
        <w:pStyle w:val="a3"/>
        <w:numPr>
          <w:ilvl w:val="0"/>
          <w:numId w:val="19"/>
        </w:numPr>
        <w:spacing w:after="200"/>
        <w:ind w:left="0"/>
      </w:pPr>
      <w:r w:rsidRPr="0060110B">
        <w:t>Надо позаботиться о психологической подготовке участников.</w:t>
      </w:r>
    </w:p>
    <w:p w:rsidR="009F15BB" w:rsidRPr="0060110B" w:rsidRDefault="009F15BB" w:rsidP="009F15BB">
      <w:pPr>
        <w:pStyle w:val="a3"/>
        <w:numPr>
          <w:ilvl w:val="0"/>
          <w:numId w:val="19"/>
        </w:numPr>
        <w:spacing w:after="200"/>
        <w:ind w:left="0"/>
      </w:pPr>
      <w:r w:rsidRPr="0060110B">
        <w:t xml:space="preserve">Обучающихся в технологии </w:t>
      </w:r>
      <w:proofErr w:type="spellStart"/>
      <w:r w:rsidRPr="0060110B">
        <w:t>интерактива</w:t>
      </w:r>
      <w:proofErr w:type="spellEnd"/>
      <w:r w:rsidRPr="0060110B">
        <w:t xml:space="preserve"> не должно быть много, не более 30 человек.</w:t>
      </w:r>
    </w:p>
    <w:p w:rsidR="009F15BB" w:rsidRPr="0060110B" w:rsidRDefault="009F15BB" w:rsidP="009F15BB">
      <w:pPr>
        <w:pStyle w:val="a3"/>
        <w:numPr>
          <w:ilvl w:val="0"/>
          <w:numId w:val="19"/>
        </w:numPr>
        <w:spacing w:after="200"/>
        <w:ind w:left="0"/>
      </w:pPr>
      <w:r w:rsidRPr="0060110B">
        <w:lastRenderedPageBreak/>
        <w:t xml:space="preserve">Помещение для работы должно быть подготовлено с таким расчетом, чтобы все участники </w:t>
      </w:r>
      <w:proofErr w:type="spellStart"/>
      <w:r w:rsidRPr="0060110B">
        <w:t>интерактива</w:t>
      </w:r>
      <w:proofErr w:type="spellEnd"/>
      <w:r w:rsidRPr="0060110B">
        <w:t xml:space="preserve"> могли легко перемещаться и пересаживаться. Заранее должны быть подготовлены пособия и раздаточный материал.</w:t>
      </w:r>
    </w:p>
    <w:p w:rsidR="009F15BB" w:rsidRPr="0060110B" w:rsidRDefault="009F15BB" w:rsidP="009F15BB">
      <w:pPr>
        <w:pStyle w:val="a3"/>
        <w:numPr>
          <w:ilvl w:val="0"/>
          <w:numId w:val="19"/>
        </w:numPr>
        <w:spacing w:after="200"/>
        <w:ind w:left="0"/>
      </w:pPr>
      <w:r w:rsidRPr="0060110B">
        <w:t>Важно договориться заранее, чтобы все участники были терпимы к любой точке зрения.</w:t>
      </w:r>
    </w:p>
    <w:p w:rsidR="009F15BB" w:rsidRPr="0060110B" w:rsidRDefault="009F15BB" w:rsidP="009F15BB">
      <w:pPr>
        <w:pStyle w:val="a3"/>
        <w:numPr>
          <w:ilvl w:val="0"/>
          <w:numId w:val="19"/>
        </w:numPr>
        <w:spacing w:after="200"/>
        <w:ind w:left="0"/>
      </w:pPr>
      <w:r w:rsidRPr="0060110B">
        <w:t>Деление участников на группы лучше построить на основе добровольности. Затем уместно воспользоваться принципом случайного выбора.</w:t>
      </w:r>
    </w:p>
    <w:p w:rsidR="009F15BB" w:rsidRPr="007256A3" w:rsidRDefault="009F15BB" w:rsidP="009F15BB">
      <w:pPr>
        <w:ind w:firstLine="1134"/>
        <w:rPr>
          <w:i/>
        </w:rPr>
      </w:pPr>
      <w:r w:rsidRPr="007256A3">
        <w:rPr>
          <w:i/>
        </w:rPr>
        <w:t>Об организации некоторых приемов на уроке.</w:t>
      </w:r>
    </w:p>
    <w:p w:rsidR="009F15BB" w:rsidRPr="0060110B" w:rsidRDefault="009F15BB" w:rsidP="009F15BB">
      <w:pPr>
        <w:ind w:firstLine="1134"/>
        <w:jc w:val="both"/>
      </w:pPr>
      <w:r w:rsidRPr="0060110B">
        <w:t xml:space="preserve">Очень нравится детям такой прием работы, как </w:t>
      </w:r>
      <w:r w:rsidRPr="007256A3">
        <w:rPr>
          <w:b/>
          <w:i/>
        </w:rPr>
        <w:t>«Карусель»</w:t>
      </w:r>
      <w:r w:rsidRPr="0060110B">
        <w:rPr>
          <w:color w:val="C00000"/>
        </w:rPr>
        <w:t>,</w:t>
      </w:r>
      <w:r w:rsidRPr="0060110B">
        <w:t xml:space="preserve"> когда образуется два кольца: внутренн</w:t>
      </w:r>
      <w:r>
        <w:t xml:space="preserve">ее и внешнее. Внутреннее кольцо - </w:t>
      </w:r>
      <w:r w:rsidRPr="0060110B">
        <w:t xml:space="preserve">это стоящие неподвижно ученики, а внешнее </w:t>
      </w:r>
      <w:r>
        <w:t>–</w:t>
      </w:r>
      <w:r w:rsidRPr="0060110B">
        <w:t xml:space="preserve"> ученики</w:t>
      </w:r>
      <w:r>
        <w:t>, осуществляющие передвижение по часовой стрелке</w:t>
      </w:r>
      <w:r w:rsidRPr="0060110B">
        <w:t xml:space="preserve"> через каждые 3</w:t>
      </w:r>
      <w:r>
        <w:t>0 секунд</w:t>
      </w:r>
      <w:r w:rsidRPr="0060110B">
        <w:t>.</w:t>
      </w:r>
      <w:r>
        <w:t xml:space="preserve"> Учащиеся внутреннего круга задают вопрос по теме своему оппоненту из внешнего круга и наоборот.</w:t>
      </w:r>
      <w:r w:rsidRPr="0060110B">
        <w:t xml:space="preserve"> Таким образом, они успевают проговорить за несколько минут несколько вопросов по теме и проверить своего собеседника. </w:t>
      </w:r>
    </w:p>
    <w:p w:rsidR="009F15BB" w:rsidRPr="0060110B" w:rsidRDefault="009F15BB" w:rsidP="009F15BB">
      <w:pPr>
        <w:ind w:firstLine="1134"/>
        <w:jc w:val="both"/>
      </w:pPr>
      <w:r w:rsidRPr="007256A3">
        <w:rPr>
          <w:b/>
          <w:i/>
        </w:rPr>
        <w:t>«Броуновское движение»</w:t>
      </w:r>
      <w:r w:rsidRPr="0060110B">
        <w:rPr>
          <w:color w:val="C00000"/>
        </w:rPr>
        <w:t xml:space="preserve"> </w:t>
      </w:r>
      <w:r w:rsidRPr="0060110B">
        <w:t xml:space="preserve"> предполагает движение учеников по всему классу с целью сбора информации по предложенной теме с помощью карточек-посредников, имеющих разные цвета. Это вариант работы в парах сменного состава. </w:t>
      </w:r>
      <w:r>
        <w:t>Каждый ученик рассказывает содержание своей карточки по очереди любым выбранным учащимся с другим цветом карточки, а те в свою очередь делятся своей информацией по теме. Прием хорошо работает на формирование коммуникативной компетенции ребят. С помощью этого приема идет прорабатывание и самостоятельное усвоение детьми нового материала.</w:t>
      </w:r>
    </w:p>
    <w:p w:rsidR="009F15BB" w:rsidRPr="0060110B" w:rsidRDefault="009F15BB" w:rsidP="009F15BB">
      <w:pPr>
        <w:ind w:firstLine="1134"/>
        <w:jc w:val="both"/>
      </w:pPr>
      <w:r w:rsidRPr="00F32AE5">
        <w:rPr>
          <w:b/>
          <w:i/>
        </w:rPr>
        <w:t>«Дерево решений»</w:t>
      </w:r>
      <w:r>
        <w:t xml:space="preserve"> - класс объединяется в 4 группы по цвету карточек</w:t>
      </w:r>
      <w:r w:rsidRPr="0060110B">
        <w:t xml:space="preserve">. Каждая группа обсуждает нестандартную проблемную ситуацию по теме (пытается применить в ней полученные </w:t>
      </w:r>
      <w:r>
        <w:t xml:space="preserve">на уроке </w:t>
      </w:r>
      <w:r w:rsidRPr="0060110B">
        <w:t>знания</w:t>
      </w:r>
      <w:r>
        <w:t xml:space="preserve"> по новой теме</w:t>
      </w:r>
      <w:r w:rsidRPr="0060110B">
        <w:t>) и делает записи</w:t>
      </w:r>
      <w:r>
        <w:t xml:space="preserve"> по решению ситуации</w:t>
      </w:r>
      <w:r w:rsidRPr="0060110B">
        <w:t xml:space="preserve"> на своем «листке» (вырезанные из цветной бумаги листья дерева, у каждой команды своего цвета), потом группы представляют свои варианты </w:t>
      </w:r>
      <w:proofErr w:type="gramStart"/>
      <w:r w:rsidRPr="0060110B">
        <w:t>решений</w:t>
      </w:r>
      <w:proofErr w:type="gramEnd"/>
      <w:r w:rsidRPr="0060110B">
        <w:t xml:space="preserve"> и вешает их на импровизированное дерево.</w:t>
      </w:r>
    </w:p>
    <w:p w:rsidR="009F15BB" w:rsidRPr="0060110B" w:rsidRDefault="009F15BB" w:rsidP="009F15BB">
      <w:pPr>
        <w:ind w:firstLine="1134"/>
        <w:jc w:val="both"/>
      </w:pPr>
      <w:r w:rsidRPr="00F32AE5">
        <w:rPr>
          <w:b/>
          <w:i/>
        </w:rPr>
        <w:t>Прием «Рука»</w:t>
      </w:r>
      <w:r w:rsidRPr="0060110B">
        <w:t xml:space="preserve"> (работа в паре постоянного состава).</w:t>
      </w:r>
    </w:p>
    <w:p w:rsidR="009F15BB" w:rsidRPr="0060110B" w:rsidRDefault="009F15BB" w:rsidP="009F15BB">
      <w:pPr>
        <w:ind w:firstLine="1134"/>
        <w:jc w:val="both"/>
      </w:pPr>
      <w:r w:rsidRPr="0060110B">
        <w:t>Правила:</w:t>
      </w:r>
    </w:p>
    <w:p w:rsidR="009F15BB" w:rsidRPr="0060110B" w:rsidRDefault="009F15BB" w:rsidP="009F15BB">
      <w:pPr>
        <w:numPr>
          <w:ilvl w:val="0"/>
          <w:numId w:val="20"/>
        </w:numPr>
      </w:pPr>
      <w:r w:rsidRPr="0060110B">
        <w:t>Положите ладонь на чистый лист тетради (один ученик подставляет тетрадь, а другой кладет на лист свою ладонь).</w:t>
      </w:r>
    </w:p>
    <w:p w:rsidR="009F15BB" w:rsidRPr="0060110B" w:rsidRDefault="009F15BB" w:rsidP="009F15BB">
      <w:pPr>
        <w:numPr>
          <w:ilvl w:val="0"/>
          <w:numId w:val="20"/>
        </w:numPr>
      </w:pPr>
      <w:r w:rsidRPr="0060110B">
        <w:t>Обведите ее карандашом (один ученик обводит ладонь другого).</w:t>
      </w:r>
    </w:p>
    <w:p w:rsidR="009F15BB" w:rsidRPr="0060110B" w:rsidRDefault="009F15BB" w:rsidP="009F15BB">
      <w:pPr>
        <w:numPr>
          <w:ilvl w:val="0"/>
          <w:numId w:val="20"/>
        </w:numPr>
      </w:pPr>
      <w:r w:rsidRPr="0060110B">
        <w:t>Напишите по очереди пять предположений, основа которых составит план нашего урока (вместе заполняют рисунок в тетради).</w:t>
      </w:r>
    </w:p>
    <w:p w:rsidR="009F15BB" w:rsidRPr="0060110B" w:rsidRDefault="009F15BB" w:rsidP="009F15BB">
      <w:r w:rsidRPr="0060110B">
        <w:t>Проверить выполнение работы, дать возможность высказаться двум парам.</w:t>
      </w:r>
    </w:p>
    <w:p w:rsidR="009824BA" w:rsidRDefault="009824BA"/>
    <w:p w:rsidR="009F15BB" w:rsidRPr="00B90007" w:rsidRDefault="009F15BB" w:rsidP="009F15BB">
      <w:pPr>
        <w:rPr>
          <w:b/>
          <w:i/>
        </w:rPr>
      </w:pPr>
      <w:r>
        <w:rPr>
          <w:b/>
          <w:i/>
        </w:rPr>
        <w:t>Приложение № 3</w:t>
      </w:r>
    </w:p>
    <w:p w:rsidR="009F15BB" w:rsidRPr="001328FD" w:rsidRDefault="009F15BB" w:rsidP="009F15BB">
      <w:pPr>
        <w:jc w:val="center"/>
        <w:rPr>
          <w:b/>
        </w:rPr>
      </w:pPr>
      <w:r>
        <w:rPr>
          <w:b/>
        </w:rPr>
        <w:t xml:space="preserve"> </w:t>
      </w:r>
      <w:r w:rsidRPr="001328FD">
        <w:rPr>
          <w:b/>
        </w:rPr>
        <w:t>Алгоритм деятельности учащегося при работе в парах сменного состава и</w:t>
      </w:r>
    </w:p>
    <w:p w:rsidR="009F15BB" w:rsidRPr="001328FD" w:rsidRDefault="009F15BB" w:rsidP="009F15BB">
      <w:pPr>
        <w:jc w:val="center"/>
        <w:rPr>
          <w:b/>
        </w:rPr>
      </w:pPr>
      <w:r>
        <w:rPr>
          <w:b/>
        </w:rPr>
        <w:t>малой группе</w:t>
      </w:r>
    </w:p>
    <w:p w:rsidR="009F15BB" w:rsidRPr="0060110B" w:rsidRDefault="009F15BB" w:rsidP="009F15BB">
      <w:pPr>
        <w:pStyle w:val="a3"/>
        <w:numPr>
          <w:ilvl w:val="0"/>
          <w:numId w:val="21"/>
        </w:numPr>
        <w:spacing w:after="200"/>
        <w:ind w:left="0"/>
      </w:pPr>
      <w:r w:rsidRPr="0060110B">
        <w:t>Запиши в тетради дату и тему урока.</w:t>
      </w:r>
    </w:p>
    <w:p w:rsidR="009F15BB" w:rsidRPr="0060110B" w:rsidRDefault="009F15BB" w:rsidP="009F15BB">
      <w:pPr>
        <w:pStyle w:val="a3"/>
        <w:numPr>
          <w:ilvl w:val="0"/>
          <w:numId w:val="21"/>
        </w:numPr>
        <w:spacing w:after="200"/>
        <w:ind w:left="0"/>
      </w:pPr>
      <w:r w:rsidRPr="0060110B">
        <w:t>Прочитай карточку, выдели главное, постарайся запомнить.</w:t>
      </w:r>
    </w:p>
    <w:p w:rsidR="009F15BB" w:rsidRPr="0060110B" w:rsidRDefault="009F15BB" w:rsidP="009F15BB">
      <w:pPr>
        <w:pStyle w:val="a3"/>
        <w:numPr>
          <w:ilvl w:val="0"/>
          <w:numId w:val="21"/>
        </w:numPr>
        <w:spacing w:after="200"/>
        <w:ind w:left="0"/>
      </w:pPr>
      <w:r w:rsidRPr="0060110B">
        <w:t>Выбери себе партнера с карточкой другого цвета. Перескажи ему содержание своей карточки.</w:t>
      </w:r>
    </w:p>
    <w:p w:rsidR="009F15BB" w:rsidRPr="0060110B" w:rsidRDefault="009F15BB" w:rsidP="009F15BB">
      <w:pPr>
        <w:pStyle w:val="a3"/>
        <w:numPr>
          <w:ilvl w:val="0"/>
          <w:numId w:val="21"/>
        </w:numPr>
        <w:spacing w:after="200"/>
        <w:ind w:left="0"/>
      </w:pPr>
      <w:r w:rsidRPr="0060110B">
        <w:t>Выслушай содержание карточки партнера.</w:t>
      </w:r>
    </w:p>
    <w:p w:rsidR="009F15BB" w:rsidRPr="0060110B" w:rsidRDefault="009F15BB" w:rsidP="009F15BB">
      <w:pPr>
        <w:pStyle w:val="a3"/>
        <w:numPr>
          <w:ilvl w:val="0"/>
          <w:numId w:val="21"/>
        </w:numPr>
        <w:spacing w:after="200"/>
        <w:ind w:left="0"/>
      </w:pPr>
      <w:r w:rsidRPr="0060110B">
        <w:t>Задайте друг другу вопросы на понимание и уточнение содержания карточек с тем, чтобы лучше понять и запомнить материал.</w:t>
      </w:r>
    </w:p>
    <w:p w:rsidR="009F15BB" w:rsidRPr="0060110B" w:rsidRDefault="009F15BB" w:rsidP="009F15BB">
      <w:pPr>
        <w:pStyle w:val="a3"/>
        <w:numPr>
          <w:ilvl w:val="0"/>
          <w:numId w:val="21"/>
        </w:numPr>
        <w:spacing w:after="200"/>
        <w:ind w:left="0"/>
      </w:pPr>
      <w:r w:rsidRPr="0060110B">
        <w:t>Меняй партнеров до тех пор, пока не узнаешь содержание карточек всех цветов.</w:t>
      </w:r>
    </w:p>
    <w:p w:rsidR="009F15BB" w:rsidRPr="0060110B" w:rsidRDefault="009F15BB" w:rsidP="009F15BB">
      <w:pPr>
        <w:pStyle w:val="a3"/>
        <w:numPr>
          <w:ilvl w:val="0"/>
          <w:numId w:val="21"/>
        </w:numPr>
        <w:spacing w:after="200"/>
        <w:ind w:left="0"/>
      </w:pPr>
      <w:r w:rsidRPr="0060110B">
        <w:t>Соберитесь в малые группы по цвету карточек. Подготовьте план своего доклада.</w:t>
      </w:r>
    </w:p>
    <w:p w:rsidR="009F15BB" w:rsidRPr="0060110B" w:rsidRDefault="009F15BB" w:rsidP="009F15BB">
      <w:pPr>
        <w:pStyle w:val="a3"/>
        <w:numPr>
          <w:ilvl w:val="0"/>
          <w:numId w:val="21"/>
        </w:numPr>
        <w:spacing w:after="200"/>
        <w:ind w:left="0"/>
      </w:pPr>
      <w:r w:rsidRPr="0060110B">
        <w:t>Выйдите к доске и представьте работу малой группы.</w:t>
      </w:r>
    </w:p>
    <w:p w:rsidR="009F15BB" w:rsidRDefault="009F15BB" w:rsidP="000B7865">
      <w:pPr>
        <w:pStyle w:val="a3"/>
        <w:numPr>
          <w:ilvl w:val="0"/>
          <w:numId w:val="21"/>
        </w:numPr>
        <w:spacing w:after="200"/>
        <w:ind w:left="0"/>
      </w:pPr>
      <w:r w:rsidRPr="0060110B">
        <w:t>В ходе обобщения работы групп делай в тетради необходимые пометки.</w:t>
      </w:r>
    </w:p>
    <w:p w:rsidR="000B7865" w:rsidRDefault="000B7865" w:rsidP="000B7865">
      <w:pPr>
        <w:pStyle w:val="a3"/>
        <w:spacing w:after="200"/>
        <w:ind w:left="0"/>
      </w:pPr>
    </w:p>
    <w:p w:rsidR="009F15BB" w:rsidRDefault="009F15BB" w:rsidP="009F15BB">
      <w:pPr>
        <w:pStyle w:val="a3"/>
        <w:spacing w:after="200"/>
        <w:ind w:left="0"/>
        <w:rPr>
          <w:b/>
          <w:i/>
        </w:rPr>
      </w:pPr>
      <w:r>
        <w:rPr>
          <w:b/>
          <w:i/>
        </w:rPr>
        <w:t>Приложение № 4</w:t>
      </w:r>
    </w:p>
    <w:p w:rsidR="009F15BB" w:rsidRPr="00C91832" w:rsidRDefault="009F15BB" w:rsidP="009F15BB">
      <w:pPr>
        <w:pStyle w:val="a3"/>
        <w:spacing w:after="200"/>
        <w:ind w:left="0"/>
        <w:rPr>
          <w:b/>
        </w:rPr>
      </w:pPr>
      <w:r>
        <w:rPr>
          <w:b/>
        </w:rPr>
        <w:t>Примерное содержание карточек-посредников</w:t>
      </w:r>
    </w:p>
    <w:p w:rsidR="009F15BB" w:rsidRPr="00C91832" w:rsidRDefault="009F15BB" w:rsidP="009F15BB">
      <w:pPr>
        <w:jc w:val="center"/>
        <w:rPr>
          <w:b/>
        </w:rPr>
      </w:pPr>
      <w:r>
        <w:rPr>
          <w:b/>
        </w:rPr>
        <w:lastRenderedPageBreak/>
        <w:t>Оранжевая  карточка</w:t>
      </w:r>
    </w:p>
    <w:p w:rsidR="009F15BB" w:rsidRPr="0060110B" w:rsidRDefault="009F15BB" w:rsidP="009F15BB">
      <w:pPr>
        <w:ind w:firstLine="1134"/>
      </w:pPr>
      <w:proofErr w:type="spellStart"/>
      <w:proofErr w:type="gramStart"/>
      <w:r w:rsidRPr="0060110B">
        <w:rPr>
          <w:b/>
        </w:rPr>
        <w:t>Перело́м</w:t>
      </w:r>
      <w:proofErr w:type="spellEnd"/>
      <w:proofErr w:type="gramEnd"/>
      <w:r w:rsidRPr="0060110B">
        <w:rPr>
          <w:b/>
        </w:rPr>
        <w:t xml:space="preserve"> </w:t>
      </w:r>
      <w:proofErr w:type="spellStart"/>
      <w:r w:rsidRPr="0060110B">
        <w:rPr>
          <w:b/>
        </w:rPr>
        <w:t>ко́сти</w:t>
      </w:r>
      <w:proofErr w:type="spellEnd"/>
      <w:r w:rsidRPr="0060110B">
        <w:rPr>
          <w:b/>
        </w:rPr>
        <w:t xml:space="preserve"> </w:t>
      </w:r>
      <w:r w:rsidRPr="0060110B">
        <w:t xml:space="preserve"> — полное или частичное нарушение целостности кости при нагрузке, превышающей прочность травмируемого участка скелета.</w:t>
      </w:r>
    </w:p>
    <w:p w:rsidR="009F15BB" w:rsidRPr="00C91832" w:rsidRDefault="009F15BB" w:rsidP="009F15BB">
      <w:pPr>
        <w:ind w:firstLine="1134"/>
        <w:rPr>
          <w:i/>
        </w:rPr>
      </w:pPr>
      <w:r w:rsidRPr="00C91832">
        <w:rPr>
          <w:i/>
        </w:rPr>
        <w:t>Классификация переломов:</w:t>
      </w:r>
    </w:p>
    <w:p w:rsidR="009F15BB" w:rsidRPr="0060110B" w:rsidRDefault="009F15BB" w:rsidP="009F15BB">
      <w:r w:rsidRPr="0060110B">
        <w:t>1.По тяжести поражения</w:t>
      </w:r>
    </w:p>
    <w:p w:rsidR="009F15BB" w:rsidRPr="0060110B" w:rsidRDefault="009F15BB" w:rsidP="009F15BB">
      <w:pPr>
        <w:pStyle w:val="a3"/>
        <w:spacing w:after="200"/>
        <w:ind w:left="0"/>
      </w:pPr>
      <w:r w:rsidRPr="0060110B">
        <w:t>Полные.</w:t>
      </w:r>
    </w:p>
    <w:p w:rsidR="009F15BB" w:rsidRDefault="009F15BB" w:rsidP="009F15BB">
      <w:pPr>
        <w:pStyle w:val="a3"/>
        <w:spacing w:after="200"/>
        <w:ind w:left="0"/>
      </w:pPr>
      <w:r w:rsidRPr="0060110B">
        <w:t>Неполные — трещины и надломы.</w:t>
      </w:r>
    </w:p>
    <w:p w:rsidR="009F15BB" w:rsidRPr="0060110B" w:rsidRDefault="009F15BB" w:rsidP="009F15BB">
      <w:pPr>
        <w:pStyle w:val="a3"/>
        <w:spacing w:after="200"/>
        <w:ind w:left="0"/>
      </w:pPr>
      <w:r w:rsidRPr="0060110B">
        <w:t>2. По форме и направлению перелома</w:t>
      </w:r>
      <w:r>
        <w:t>:</w:t>
      </w:r>
    </w:p>
    <w:p w:rsidR="009F15BB" w:rsidRPr="0060110B" w:rsidRDefault="009F15BB" w:rsidP="009F15BB">
      <w:pPr>
        <w:pStyle w:val="a3"/>
        <w:spacing w:after="200"/>
        <w:ind w:left="0"/>
      </w:pPr>
      <w:r w:rsidRPr="0060110B">
        <w:t>Поперечные — линия перелома условно перпендикулярна оси трубчатой кости.</w:t>
      </w:r>
    </w:p>
    <w:p w:rsidR="009F15BB" w:rsidRPr="0060110B" w:rsidRDefault="009F15BB" w:rsidP="009F15BB">
      <w:pPr>
        <w:pStyle w:val="a3"/>
        <w:spacing w:after="200"/>
        <w:ind w:left="0"/>
      </w:pPr>
      <w:r w:rsidRPr="0060110B">
        <w:t>Продольные — линия перелома условно параллельна оси трубчатой кости.</w:t>
      </w:r>
    </w:p>
    <w:p w:rsidR="009F15BB" w:rsidRPr="0060110B" w:rsidRDefault="009F15BB" w:rsidP="009F15BB">
      <w:pPr>
        <w:pStyle w:val="a3"/>
        <w:spacing w:after="200"/>
        <w:ind w:left="0"/>
      </w:pPr>
      <w:r w:rsidRPr="0060110B">
        <w:t>Косые — линия перелома проходит под острым углом к оси трубчатой кости.</w:t>
      </w:r>
    </w:p>
    <w:p w:rsidR="009F15BB" w:rsidRPr="0060110B" w:rsidRDefault="009F15BB" w:rsidP="009F15BB">
      <w:pPr>
        <w:pStyle w:val="a3"/>
        <w:spacing w:after="200"/>
        <w:ind w:left="0"/>
      </w:pPr>
      <w:r w:rsidRPr="0060110B">
        <w:t>Винтообразные — происходит вращение костных отломков, костные отломки «повёрнуты» относительно своего нормального положения.</w:t>
      </w:r>
    </w:p>
    <w:p w:rsidR="009F15BB" w:rsidRDefault="009F15BB" w:rsidP="009F15BB">
      <w:pPr>
        <w:pStyle w:val="a3"/>
        <w:spacing w:after="200"/>
        <w:ind w:left="0"/>
      </w:pPr>
      <w:proofErr w:type="spellStart"/>
      <w:r w:rsidRPr="0060110B">
        <w:t>Оскольчатые</w:t>
      </w:r>
      <w:proofErr w:type="spellEnd"/>
      <w:r w:rsidRPr="0060110B">
        <w:t xml:space="preserve"> — нет единой линии перелома, кость в месте повреждения раздроблена на отдельные отломки.</w:t>
      </w:r>
    </w:p>
    <w:p w:rsidR="009F15BB" w:rsidRPr="0060110B" w:rsidRDefault="009F15BB" w:rsidP="009F15BB">
      <w:pPr>
        <w:pStyle w:val="a3"/>
        <w:spacing w:after="200"/>
        <w:ind w:left="0"/>
      </w:pPr>
      <w:r w:rsidRPr="0060110B">
        <w:t xml:space="preserve"> 3. По целостности кожных покровов</w:t>
      </w:r>
    </w:p>
    <w:p w:rsidR="009F15BB" w:rsidRPr="0060110B" w:rsidRDefault="009F15BB" w:rsidP="009F15BB">
      <w:pPr>
        <w:pStyle w:val="a3"/>
        <w:spacing w:after="200"/>
        <w:ind w:left="0"/>
      </w:pPr>
      <w:proofErr w:type="gramStart"/>
      <w:r w:rsidRPr="0060110B">
        <w:t>Закрытые</w:t>
      </w:r>
      <w:proofErr w:type="gramEnd"/>
      <w:r w:rsidRPr="0060110B">
        <w:t xml:space="preserve"> — не сопровождаются ранениями тканей, проникающих к месту перелома, и не сообщаются с внешней средой. </w:t>
      </w:r>
    </w:p>
    <w:p w:rsidR="009F15BB" w:rsidRDefault="009F15BB" w:rsidP="009F15BB">
      <w:pPr>
        <w:pStyle w:val="a3"/>
        <w:spacing w:after="200"/>
        <w:ind w:left="0"/>
      </w:pPr>
      <w:r w:rsidRPr="0060110B">
        <w:t xml:space="preserve">Открытые </w:t>
      </w:r>
      <w:proofErr w:type="gramStart"/>
      <w:r w:rsidRPr="0060110B">
        <w:t>—п</w:t>
      </w:r>
      <w:proofErr w:type="gramEnd"/>
      <w:r w:rsidRPr="0060110B">
        <w:t xml:space="preserve">ереломы костей сопровождающиеся ранениями мягких тканей и сообщающиеся с внешней средой. </w:t>
      </w:r>
    </w:p>
    <w:p w:rsidR="009F15BB" w:rsidRPr="0060110B" w:rsidRDefault="009F15BB" w:rsidP="009F15BB">
      <w:pPr>
        <w:pStyle w:val="a3"/>
        <w:spacing w:after="200"/>
        <w:ind w:left="0"/>
      </w:pPr>
      <w:r w:rsidRPr="0060110B">
        <w:t>Относительные признаки перелома</w:t>
      </w:r>
      <w:r>
        <w:t>:</w:t>
      </w:r>
    </w:p>
    <w:p w:rsidR="009F15BB" w:rsidRPr="0060110B" w:rsidRDefault="009F15BB" w:rsidP="009F15BB">
      <w:pPr>
        <w:pStyle w:val="a3"/>
        <w:spacing w:after="200"/>
        <w:ind w:left="0" w:firstLine="1134"/>
      </w:pPr>
      <w:r w:rsidRPr="0060110B">
        <w:t>Боль — усиливается в месте перелома.</w:t>
      </w:r>
    </w:p>
    <w:p w:rsidR="009F15BB" w:rsidRPr="0060110B" w:rsidRDefault="009F15BB" w:rsidP="009F15BB">
      <w:pPr>
        <w:pStyle w:val="a3"/>
        <w:spacing w:after="200"/>
        <w:ind w:left="0" w:firstLine="1134"/>
      </w:pPr>
      <w:r w:rsidRPr="0060110B">
        <w:t>Отёк — возникает в области повреждения.</w:t>
      </w:r>
    </w:p>
    <w:p w:rsidR="009F15BB" w:rsidRPr="0060110B" w:rsidRDefault="009F15BB" w:rsidP="009F15BB">
      <w:pPr>
        <w:pStyle w:val="a3"/>
        <w:spacing w:after="200"/>
        <w:ind w:left="0" w:firstLine="1134"/>
      </w:pPr>
      <w:r w:rsidRPr="0060110B">
        <w:t>Гематома — появляется в области перелома.</w:t>
      </w:r>
    </w:p>
    <w:p w:rsidR="009F15BB" w:rsidRPr="0060110B" w:rsidRDefault="009F15BB" w:rsidP="009F15BB">
      <w:pPr>
        <w:pStyle w:val="a3"/>
        <w:spacing w:after="200"/>
        <w:ind w:left="0" w:firstLine="1134"/>
      </w:pPr>
      <w:r w:rsidRPr="0060110B">
        <w:t>Нарушение функции повреждённой конечности.</w:t>
      </w:r>
    </w:p>
    <w:p w:rsidR="009F15BB" w:rsidRDefault="009F15BB" w:rsidP="009F15BB">
      <w:pPr>
        <w:pStyle w:val="a3"/>
        <w:spacing w:after="200"/>
        <w:ind w:left="0" w:firstLine="1134"/>
      </w:pPr>
      <w:r>
        <w:t>Изменение формы конечности.</w:t>
      </w:r>
    </w:p>
    <w:p w:rsidR="009F15BB" w:rsidRPr="0060110B" w:rsidRDefault="009F15BB" w:rsidP="009F15BB">
      <w:pPr>
        <w:pStyle w:val="a3"/>
        <w:spacing w:after="200"/>
        <w:ind w:left="0"/>
      </w:pPr>
      <w:r w:rsidRPr="0060110B">
        <w:t>Абсолютные признаки перелома</w:t>
      </w:r>
      <w:r>
        <w:t>:</w:t>
      </w:r>
    </w:p>
    <w:p w:rsidR="009F15BB" w:rsidRDefault="009F15BB" w:rsidP="009F15BB">
      <w:pPr>
        <w:pStyle w:val="a3"/>
        <w:spacing w:after="200"/>
        <w:ind w:left="0" w:firstLine="1134"/>
      </w:pPr>
      <w:r w:rsidRPr="0060110B">
        <w:t xml:space="preserve">Патологическая подвижность — конечность подвижна в том месте, где нет </w:t>
      </w:r>
      <w:r>
        <w:t xml:space="preserve">      </w:t>
      </w:r>
    </w:p>
    <w:p w:rsidR="009F15BB" w:rsidRPr="0060110B" w:rsidRDefault="009F15BB" w:rsidP="009F15BB">
      <w:pPr>
        <w:pStyle w:val="a3"/>
        <w:spacing w:after="200"/>
        <w:ind w:left="0" w:firstLine="1134"/>
      </w:pPr>
      <w:r w:rsidRPr="0060110B">
        <w:t>сустава.</w:t>
      </w:r>
    </w:p>
    <w:p w:rsidR="009F15BB" w:rsidRPr="0060110B" w:rsidRDefault="009F15BB" w:rsidP="009F15BB">
      <w:pPr>
        <w:pStyle w:val="a3"/>
        <w:spacing w:after="200"/>
        <w:ind w:left="0" w:firstLine="1134"/>
      </w:pPr>
      <w:r w:rsidRPr="0060110B">
        <w:t>Крепитация (своеобразный хруст) в месте перелома.</w:t>
      </w:r>
    </w:p>
    <w:p w:rsidR="009F15BB" w:rsidRPr="0060110B" w:rsidRDefault="009F15BB" w:rsidP="009F15BB">
      <w:pPr>
        <w:pStyle w:val="a3"/>
        <w:spacing w:after="200"/>
        <w:ind w:left="0" w:firstLine="1134"/>
      </w:pPr>
      <w:r w:rsidRPr="0060110B">
        <w:t>Костные отломки — при открытом переломе они могут быть видны в ране.</w:t>
      </w:r>
    </w:p>
    <w:p w:rsidR="009F15BB" w:rsidRPr="00C91832" w:rsidRDefault="009F15BB" w:rsidP="009F15BB">
      <w:pPr>
        <w:ind w:firstLine="1134"/>
        <w:jc w:val="center"/>
        <w:rPr>
          <w:b/>
        </w:rPr>
      </w:pPr>
      <w:r>
        <w:rPr>
          <w:b/>
        </w:rPr>
        <w:t>Синяя карточка</w:t>
      </w:r>
    </w:p>
    <w:p w:rsidR="009F15BB" w:rsidRDefault="009F15BB" w:rsidP="009F15BB">
      <w:r>
        <w:t xml:space="preserve">                   Первая доврачебная помощь.</w:t>
      </w:r>
    </w:p>
    <w:p w:rsidR="009F15BB" w:rsidRPr="0060110B" w:rsidRDefault="009F15BB" w:rsidP="009F15BB">
      <w:r w:rsidRPr="0060110B">
        <w:t>Человек, оказывающий первую доврачебную помощь, может:</w:t>
      </w:r>
    </w:p>
    <w:p w:rsidR="009F15BB" w:rsidRPr="0060110B" w:rsidRDefault="009F15BB" w:rsidP="009F15BB">
      <w:pPr>
        <w:pStyle w:val="a3"/>
        <w:spacing w:after="200"/>
        <w:ind w:left="0" w:firstLine="1134"/>
      </w:pPr>
      <w:r w:rsidRPr="0060110B">
        <w:t>Оценить тяжесть состояния пострадавшего.</w:t>
      </w:r>
    </w:p>
    <w:p w:rsidR="009F15BB" w:rsidRPr="0060110B" w:rsidRDefault="009F15BB" w:rsidP="009F15BB">
      <w:pPr>
        <w:pStyle w:val="a3"/>
        <w:spacing w:after="200"/>
        <w:ind w:left="0" w:firstLine="1134"/>
      </w:pPr>
      <w:r w:rsidRPr="0060110B">
        <w:t>При наличии кровотечения — остановить его.</w:t>
      </w:r>
    </w:p>
    <w:p w:rsidR="009F15BB" w:rsidRPr="0060110B" w:rsidRDefault="009F15BB" w:rsidP="009F15BB">
      <w:pPr>
        <w:pStyle w:val="a3"/>
        <w:spacing w:after="200"/>
        <w:ind w:left="0" w:firstLine="1134"/>
      </w:pPr>
      <w:r w:rsidRPr="0060110B">
        <w:t xml:space="preserve">Определить, </w:t>
      </w:r>
      <w:proofErr w:type="gramStart"/>
      <w:r w:rsidRPr="0060110B">
        <w:t>возможно</w:t>
      </w:r>
      <w:proofErr w:type="gramEnd"/>
      <w:r w:rsidRPr="0060110B">
        <w:t xml:space="preserve"> ли перемещение пострадавшего, до прибытия квалифицированного медицинского персонала. Не рекомендуется переносить или передвигать больного при травмах позвоночника.</w:t>
      </w:r>
    </w:p>
    <w:p w:rsidR="009F15BB" w:rsidRPr="0060110B" w:rsidRDefault="009F15BB" w:rsidP="009F15BB">
      <w:pPr>
        <w:pStyle w:val="a3"/>
        <w:ind w:left="0" w:firstLine="1134"/>
      </w:pPr>
      <w:r w:rsidRPr="0060110B">
        <w:t>Иммобилизовать  повреждённый участок, наложить шину. Шиной может служить любой предмет, который предотвратит движения в повреждённой конечности (захватывая суставы выше и ниже места перелома).</w:t>
      </w:r>
    </w:p>
    <w:p w:rsidR="009F15BB" w:rsidRPr="0060110B" w:rsidRDefault="009F15BB" w:rsidP="009F15BB">
      <w:pPr>
        <w:ind w:firstLine="1134"/>
      </w:pPr>
      <w:r>
        <w:t>Задачи первой помощи</w:t>
      </w:r>
      <w:r w:rsidRPr="0060110B">
        <w:t>:</w:t>
      </w:r>
    </w:p>
    <w:p w:rsidR="009F15BB" w:rsidRPr="0060110B" w:rsidRDefault="009F15BB" w:rsidP="009F15BB">
      <w:pPr>
        <w:pStyle w:val="a3"/>
        <w:ind w:left="0" w:firstLine="1134"/>
      </w:pPr>
      <w:r>
        <w:t>У</w:t>
      </w:r>
      <w:r w:rsidRPr="0060110B">
        <w:t xml:space="preserve">меньшить боль, обеспечить раненому полный покой. Пострадавшего следует уложить, успокоить, дать обезболивающее средство (анальгин, </w:t>
      </w:r>
      <w:proofErr w:type="spellStart"/>
      <w:r w:rsidRPr="0060110B">
        <w:t>промедол</w:t>
      </w:r>
      <w:proofErr w:type="spellEnd"/>
      <w:r w:rsidRPr="0060110B">
        <w:t>) и создать неподвижность поврежденной конечности. Оказывая помощь при закрытых переломах, не следует без особой необходимости снимать одежду, обувь с поврежденной части тела. Их лишь разрезать в нужном месте. При открытых переломах после остановки кровотечения на рану накладывается стерильная повязка. Вправление перелома не допускается.</w:t>
      </w:r>
    </w:p>
    <w:p w:rsidR="009F15BB" w:rsidRPr="0060110B" w:rsidRDefault="009F15BB" w:rsidP="009F15BB">
      <w:pPr>
        <w:pStyle w:val="a3"/>
        <w:ind w:left="0" w:firstLine="1134"/>
      </w:pPr>
    </w:p>
    <w:p w:rsidR="009F15BB" w:rsidRPr="0060110B" w:rsidRDefault="009F15BB" w:rsidP="009F15BB">
      <w:pPr>
        <w:pStyle w:val="a3"/>
        <w:ind w:left="0" w:firstLine="1134"/>
        <w:jc w:val="center"/>
        <w:rPr>
          <w:b/>
        </w:rPr>
      </w:pPr>
      <w:r>
        <w:rPr>
          <w:b/>
        </w:rPr>
        <w:t>Черная  карточка</w:t>
      </w:r>
    </w:p>
    <w:p w:rsidR="009F15BB" w:rsidRPr="0060110B" w:rsidRDefault="009F15BB" w:rsidP="009F15BB">
      <w:pPr>
        <w:pStyle w:val="a3"/>
        <w:ind w:left="0" w:firstLine="1134"/>
      </w:pPr>
      <w:r w:rsidRPr="0060110B">
        <w:rPr>
          <w:b/>
        </w:rPr>
        <w:lastRenderedPageBreak/>
        <w:t>Иммобилизация</w:t>
      </w:r>
      <w:r w:rsidRPr="0060110B">
        <w:t xml:space="preserve"> – обездвиживание поврежденной конечности при переломе. Выполняется для того, чтобы снизить риск осложнений и осуществляется с использованием шин медицинских и импровизированных.</w:t>
      </w:r>
    </w:p>
    <w:p w:rsidR="009F15BB" w:rsidRPr="0060110B" w:rsidRDefault="009F15BB" w:rsidP="009F15BB">
      <w:pPr>
        <w:ind w:firstLine="1134"/>
      </w:pPr>
      <w:r w:rsidRPr="0060110B">
        <w:rPr>
          <w:b/>
        </w:rPr>
        <w:t>Шины</w:t>
      </w:r>
      <w:r w:rsidRPr="0060110B">
        <w:t xml:space="preserve"> — приспособления, предназначенные для обездвижения участков тела при повреждении костей.  </w:t>
      </w:r>
    </w:p>
    <w:p w:rsidR="009F15BB" w:rsidRPr="0060110B" w:rsidRDefault="009F15BB" w:rsidP="009F15BB">
      <w:pPr>
        <w:ind w:firstLine="1134"/>
      </w:pPr>
      <w:r w:rsidRPr="0060110B">
        <w:t>Правила иммобилизации:</w:t>
      </w:r>
    </w:p>
    <w:p w:rsidR="009F15BB" w:rsidRPr="0060110B" w:rsidRDefault="009F15BB" w:rsidP="009F15BB">
      <w:pPr>
        <w:pStyle w:val="a3"/>
        <w:spacing w:after="200"/>
        <w:ind w:left="0" w:firstLine="1134"/>
      </w:pPr>
      <w:r w:rsidRPr="0060110B">
        <w:t>Фиксировать конечность в том положении, в котором она находится после травмы, но не пытаться вправить кость на место.</w:t>
      </w:r>
    </w:p>
    <w:p w:rsidR="009F15BB" w:rsidRPr="0060110B" w:rsidRDefault="009F15BB" w:rsidP="009F15BB">
      <w:pPr>
        <w:pStyle w:val="a3"/>
        <w:spacing w:after="200"/>
        <w:ind w:left="0" w:firstLine="1134"/>
      </w:pPr>
      <w:r w:rsidRPr="0060110B">
        <w:t>Фиксировать минимум 2 сустава (выше и ниже перелома). При травме бедра и плеча фиксировать 3 сустава.</w:t>
      </w:r>
    </w:p>
    <w:p w:rsidR="009F15BB" w:rsidRPr="0060110B" w:rsidRDefault="009F15BB" w:rsidP="009F15BB">
      <w:pPr>
        <w:pStyle w:val="a3"/>
        <w:ind w:left="0" w:firstLine="1134"/>
      </w:pPr>
      <w:r w:rsidRPr="0060110B">
        <w:t>При наложении шины и наличии ран сначала обработать раны и остановить кровотечение.</w:t>
      </w:r>
    </w:p>
    <w:p w:rsidR="009F15BB" w:rsidRPr="0060110B" w:rsidRDefault="009F15BB" w:rsidP="009F15BB">
      <w:pPr>
        <w:ind w:firstLine="1134"/>
      </w:pPr>
      <w:r w:rsidRPr="0060110B">
        <w:t xml:space="preserve">Первая помощь </w:t>
      </w:r>
      <w:r w:rsidRPr="00C91832">
        <w:rPr>
          <w:i/>
        </w:rPr>
        <w:t>при переломах ребер</w:t>
      </w:r>
      <w:r w:rsidRPr="0060110B">
        <w:t xml:space="preserve"> достигается путем наложения тугой повязки (из бинтов, полотенца или полос лейкопластыря) на грудную клетку.</w:t>
      </w:r>
    </w:p>
    <w:p w:rsidR="009F15BB" w:rsidRPr="0060110B" w:rsidRDefault="009F15BB" w:rsidP="009F15BB">
      <w:pPr>
        <w:ind w:firstLine="1134"/>
      </w:pPr>
      <w:r w:rsidRPr="0060110B">
        <w:t xml:space="preserve">Первая помощь больным </w:t>
      </w:r>
      <w:r w:rsidRPr="00C91832">
        <w:rPr>
          <w:i/>
        </w:rPr>
        <w:t>с переломами костей таза</w:t>
      </w:r>
      <w:r w:rsidRPr="0060110B">
        <w:t xml:space="preserve"> включает проведение соответствующих противошоковых мероприятий (при наличии травматического шока), выполнение транспортной иммобилизации. Специальной фиксации здесь не требуется. Пострадавшего укладывают в горизонтальном положении на жесткие носилки или на деревянный щит. Ногам придают полусогнутое и слегка разведенное положение («положение лягушки»), для чего под колени подкладывают плотные толстые валики, свернутые одеяла, одежду.</w:t>
      </w:r>
    </w:p>
    <w:p w:rsidR="009F15BB" w:rsidRDefault="009F15BB" w:rsidP="009F15BB">
      <w:pPr>
        <w:ind w:firstLine="1134"/>
        <w:rPr>
          <w:rFonts w:eastAsia="Calibri"/>
          <w:lang w:eastAsia="en-US"/>
        </w:rPr>
      </w:pPr>
    </w:p>
    <w:p w:rsidR="009F15BB" w:rsidRPr="00C91832" w:rsidRDefault="009F15BB" w:rsidP="009F15BB">
      <w:pPr>
        <w:ind w:firstLine="1134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Фиолетовая карточка</w:t>
      </w:r>
    </w:p>
    <w:p w:rsidR="009F15BB" w:rsidRPr="0060110B" w:rsidRDefault="009F15BB" w:rsidP="009F15BB">
      <w:pPr>
        <w:ind w:firstLine="1134"/>
      </w:pPr>
      <w:r w:rsidRPr="0060110B">
        <w:t>Как сделать кости крепкими?</w:t>
      </w:r>
    </w:p>
    <w:p w:rsidR="009F15BB" w:rsidRPr="0060110B" w:rsidRDefault="009F15BB" w:rsidP="009F15BB">
      <w:pPr>
        <w:ind w:firstLine="1134"/>
      </w:pPr>
      <w:r w:rsidRPr="0060110B">
        <w:t>Кости – это каркас нашего тела, благодаря которому оно имеет форму. Вот несколько советов, которые помогут сделать ваши кости крепче, вашу осанку красивее, а вас сильнее:</w:t>
      </w:r>
    </w:p>
    <w:p w:rsidR="009F15BB" w:rsidRPr="0060110B" w:rsidRDefault="009F15BB" w:rsidP="009F15BB">
      <w:pPr>
        <w:pStyle w:val="a3"/>
        <w:numPr>
          <w:ilvl w:val="0"/>
          <w:numId w:val="22"/>
        </w:numPr>
        <w:spacing w:after="200"/>
        <w:ind w:left="0" w:firstLine="1134"/>
      </w:pPr>
      <w:r w:rsidRPr="0060110B">
        <w:t xml:space="preserve">Принимайте </w:t>
      </w:r>
      <w:r w:rsidRPr="0060110B">
        <w:rPr>
          <w:b/>
        </w:rPr>
        <w:t>солнечные ванны</w:t>
      </w:r>
      <w:r w:rsidRPr="0060110B">
        <w:t>: Витамин D играет важную роль в сохранении здоровья костей. Получить витамина D можно через воздействие прямых солнечных лучей. Принимайте солнечные ванны по 10-15 минут три раза в неделю.</w:t>
      </w:r>
    </w:p>
    <w:p w:rsidR="009F15BB" w:rsidRPr="0060110B" w:rsidRDefault="009F15BB" w:rsidP="009F15BB">
      <w:pPr>
        <w:pStyle w:val="a3"/>
        <w:numPr>
          <w:ilvl w:val="0"/>
          <w:numId w:val="22"/>
        </w:numPr>
        <w:spacing w:after="200"/>
        <w:ind w:left="0" w:firstLine="1134"/>
      </w:pPr>
      <w:r w:rsidRPr="0060110B">
        <w:t xml:space="preserve">Ешьте </w:t>
      </w:r>
      <w:r w:rsidRPr="0060110B">
        <w:rPr>
          <w:b/>
        </w:rPr>
        <w:t>зеленые овощи</w:t>
      </w:r>
      <w:r w:rsidRPr="0060110B">
        <w:t>: Темно-зеленые овощи – это не только источник кальция. Они содержат витамин</w:t>
      </w:r>
      <w:proofErr w:type="gramStart"/>
      <w:r w:rsidRPr="0060110B">
        <w:t xml:space="preserve"> К</w:t>
      </w:r>
      <w:proofErr w:type="gramEnd"/>
      <w:r w:rsidRPr="0060110B">
        <w:t>, укрепляющий кости, иммунную систему и очищающий кровь.</w:t>
      </w:r>
    </w:p>
    <w:p w:rsidR="009F15BB" w:rsidRPr="0060110B" w:rsidRDefault="009F15BB" w:rsidP="009F15BB">
      <w:pPr>
        <w:pStyle w:val="a3"/>
        <w:numPr>
          <w:ilvl w:val="0"/>
          <w:numId w:val="22"/>
        </w:numPr>
        <w:spacing w:after="200"/>
        <w:ind w:left="0" w:firstLine="1134"/>
      </w:pPr>
      <w:r w:rsidRPr="0060110B">
        <w:t xml:space="preserve">Пейте </w:t>
      </w:r>
      <w:r w:rsidRPr="0060110B">
        <w:rPr>
          <w:b/>
        </w:rPr>
        <w:t>молоко</w:t>
      </w:r>
      <w:r w:rsidRPr="0060110B">
        <w:t xml:space="preserve"> ежедневно: Когда речь заходит о продуктах, которые богаты кальцием, первое, что приходит в голову – молоко. Один стакан молока в день дает вам 300 мг кальция.</w:t>
      </w:r>
    </w:p>
    <w:p w:rsidR="009F15BB" w:rsidRPr="0060110B" w:rsidRDefault="009F15BB" w:rsidP="009F15BB">
      <w:pPr>
        <w:pStyle w:val="a3"/>
        <w:numPr>
          <w:ilvl w:val="0"/>
          <w:numId w:val="22"/>
        </w:numPr>
        <w:spacing w:after="200"/>
        <w:ind w:left="0" w:firstLine="1134"/>
      </w:pPr>
      <w:r w:rsidRPr="0060110B">
        <w:t xml:space="preserve">Скажите </w:t>
      </w:r>
      <w:r w:rsidRPr="0060110B">
        <w:rPr>
          <w:b/>
        </w:rPr>
        <w:t>“нет” кофеину</w:t>
      </w:r>
      <w:r w:rsidRPr="0060110B">
        <w:t>: 4 или больше чашек кофе в день приводят к тому, что кальций выводится из организма и кости становятся ломкими и хрупкими.</w:t>
      </w:r>
    </w:p>
    <w:p w:rsidR="009F15BB" w:rsidRPr="0060110B" w:rsidRDefault="009F15BB" w:rsidP="009F15BB">
      <w:pPr>
        <w:pStyle w:val="a3"/>
        <w:numPr>
          <w:ilvl w:val="0"/>
          <w:numId w:val="22"/>
        </w:numPr>
        <w:spacing w:after="200"/>
        <w:ind w:left="0" w:firstLine="1134"/>
      </w:pPr>
      <w:r w:rsidRPr="0060110B">
        <w:t xml:space="preserve">Добавьте в ваш рацион </w:t>
      </w:r>
      <w:r w:rsidRPr="00C91832">
        <w:rPr>
          <w:b/>
        </w:rPr>
        <w:t>больше кальция</w:t>
      </w:r>
      <w:r w:rsidRPr="0060110B">
        <w:t>: Если вы не получаете достаточное количество кальция вместе с едой, альтернативой для вас могут стать пищевые добавки. Конечно, они не так хороши, как природные источники кальция, но они могут быть использованы в дополнительном качестве.</w:t>
      </w:r>
    </w:p>
    <w:p w:rsidR="009F15BB" w:rsidRPr="0060110B" w:rsidRDefault="009F15BB" w:rsidP="009F15BB">
      <w:pPr>
        <w:pStyle w:val="a3"/>
        <w:numPr>
          <w:ilvl w:val="0"/>
          <w:numId w:val="22"/>
        </w:numPr>
        <w:spacing w:after="200"/>
        <w:ind w:left="0" w:firstLine="1134"/>
      </w:pPr>
      <w:r w:rsidRPr="00C91832">
        <w:rPr>
          <w:b/>
        </w:rPr>
        <w:t>Уменьшите стресс</w:t>
      </w:r>
      <w:r w:rsidRPr="0060110B">
        <w:t xml:space="preserve">: Кортизол – это гормон, вырабатываемый нашим организмом во время стресса. Он имеет тенденцию увеличивать кровяное давление, но этот эффект сдерживается кальцием. Таким </w:t>
      </w:r>
      <w:proofErr w:type="gramStart"/>
      <w:r w:rsidRPr="0060110B">
        <w:t>образом</w:t>
      </w:r>
      <w:proofErr w:type="gramEnd"/>
      <w:r w:rsidRPr="0060110B">
        <w:t xml:space="preserve"> стресс делает ваши кости более ослабленными. Попробуйте медитировать, если вы чувствуете, что вам необходимо снять напряжение.</w:t>
      </w:r>
    </w:p>
    <w:p w:rsidR="009F15BB" w:rsidRPr="0060110B" w:rsidRDefault="009F15BB" w:rsidP="009F15BB">
      <w:pPr>
        <w:pStyle w:val="a3"/>
        <w:numPr>
          <w:ilvl w:val="0"/>
          <w:numId w:val="22"/>
        </w:numPr>
        <w:spacing w:after="200"/>
        <w:ind w:left="0" w:firstLine="1134"/>
      </w:pPr>
      <w:r w:rsidRPr="0060110B">
        <w:t xml:space="preserve">Ешьте </w:t>
      </w:r>
      <w:r w:rsidRPr="00C91832">
        <w:rPr>
          <w:b/>
        </w:rPr>
        <w:t>больше фруктов</w:t>
      </w:r>
      <w:r w:rsidRPr="0060110B">
        <w:t>: Бананы чрезвычайно богаты калием и кальцием, которые помогают костям становиться крепче и сильнее. Чернослив и яблоки также помогают в предотвращении ортопедических проблем.</w:t>
      </w:r>
    </w:p>
    <w:p w:rsidR="009F15BB" w:rsidRDefault="009F15BB" w:rsidP="009F15BB">
      <w:pPr>
        <w:pStyle w:val="a3"/>
        <w:numPr>
          <w:ilvl w:val="0"/>
          <w:numId w:val="22"/>
        </w:numPr>
        <w:spacing w:after="200"/>
        <w:ind w:left="0" w:firstLine="1134"/>
      </w:pPr>
      <w:r w:rsidRPr="00C91832">
        <w:rPr>
          <w:b/>
        </w:rPr>
        <w:lastRenderedPageBreak/>
        <w:t>Делайте упражнения</w:t>
      </w:r>
      <w:r w:rsidRPr="0060110B">
        <w:t>: Регулярные упражнения, стимулируют ваши кости и помогают им оставаться сильными. Это не только поднятие тяжестей, но и бег, ходьба, танцы и т.д.</w:t>
      </w:r>
    </w:p>
    <w:p w:rsidR="009F15BB" w:rsidRDefault="009F15BB"/>
    <w:p w:rsidR="009F15BB" w:rsidRPr="004351BF" w:rsidRDefault="009F15BB" w:rsidP="009F15BB">
      <w:pPr>
        <w:pStyle w:val="a3"/>
        <w:ind w:left="0"/>
        <w:rPr>
          <w:b/>
        </w:rPr>
      </w:pPr>
      <w:r w:rsidRPr="00105D2F">
        <w:rPr>
          <w:b/>
          <w:i/>
        </w:rPr>
        <w:t>Приложение № 5</w:t>
      </w:r>
    </w:p>
    <w:p w:rsidR="009F15BB" w:rsidRDefault="009F15BB" w:rsidP="009F15BB">
      <w:pPr>
        <w:tabs>
          <w:tab w:val="left" w:pos="2640"/>
        </w:tabs>
      </w:pPr>
      <w:r w:rsidRPr="0060110B">
        <w:rPr>
          <w:b/>
        </w:rPr>
        <w:t>Карта самокон</w:t>
      </w:r>
      <w:r>
        <w:rPr>
          <w:b/>
        </w:rPr>
        <w:t>троля и самооценки учащегося 7-_</w:t>
      </w:r>
      <w:r w:rsidRPr="0060110B">
        <w:rPr>
          <w:b/>
        </w:rPr>
        <w:t xml:space="preserve"> класса</w:t>
      </w:r>
      <w:r w:rsidRPr="0060110B">
        <w:t xml:space="preserve"> ___</w:t>
      </w:r>
      <w:r>
        <w:t>_____________________</w:t>
      </w:r>
    </w:p>
    <w:p w:rsidR="009F15BB" w:rsidRPr="0060110B" w:rsidRDefault="009F15BB" w:rsidP="009F15BB">
      <w:pPr>
        <w:tabs>
          <w:tab w:val="left" w:pos="264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843"/>
      </w:tblGrid>
      <w:tr w:rsidR="009F15BB" w:rsidRPr="0060110B" w:rsidTr="00BD22E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BB" w:rsidRPr="0060110B" w:rsidRDefault="009F15BB" w:rsidP="00BD22EF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 w:rsidRPr="0060110B">
              <w:t>Параметры оценки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BB" w:rsidRPr="0060110B" w:rsidRDefault="009F15BB" w:rsidP="00BD22EF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 w:rsidRPr="0060110B">
              <w:t>0,1,2,3,4</w:t>
            </w:r>
          </w:p>
        </w:tc>
      </w:tr>
      <w:tr w:rsidR="009F15BB" w:rsidRPr="0060110B" w:rsidTr="00BD22E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BB" w:rsidRPr="0060110B" w:rsidRDefault="009F15BB" w:rsidP="00BD22EF">
            <w:pPr>
              <w:tabs>
                <w:tab w:val="left" w:pos="2640"/>
              </w:tabs>
              <w:rPr>
                <w:lang w:eastAsia="en-US"/>
              </w:rPr>
            </w:pPr>
            <w:r w:rsidRPr="0060110B">
              <w:t>Имел все необходимое для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B" w:rsidRPr="0060110B" w:rsidRDefault="009F15BB" w:rsidP="00BD22EF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9F15BB" w:rsidRPr="0060110B" w:rsidTr="00BD22E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BB" w:rsidRPr="0060110B" w:rsidRDefault="009F15BB" w:rsidP="00BD22EF">
            <w:pPr>
              <w:tabs>
                <w:tab w:val="left" w:pos="2640"/>
              </w:tabs>
              <w:rPr>
                <w:lang w:eastAsia="en-US"/>
              </w:rPr>
            </w:pPr>
            <w:r w:rsidRPr="0060110B">
              <w:t>Выполнил домашнее задание (подготовил контрольные вопросы для игры  «Карусель»)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B" w:rsidRPr="0060110B" w:rsidRDefault="009F15BB" w:rsidP="00BD22EF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9F15BB" w:rsidRPr="0060110B" w:rsidTr="00BD22E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BB" w:rsidRPr="0060110B" w:rsidRDefault="009F15BB" w:rsidP="00BD22EF">
            <w:pPr>
              <w:tabs>
                <w:tab w:val="left" w:pos="2640"/>
              </w:tabs>
              <w:rPr>
                <w:lang w:eastAsia="en-US"/>
              </w:rPr>
            </w:pPr>
            <w:r w:rsidRPr="0060110B">
              <w:t>Не отвлекался и не нарушал дисциплину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B" w:rsidRPr="0060110B" w:rsidRDefault="009F15BB" w:rsidP="00BD22EF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9F15BB" w:rsidRPr="0060110B" w:rsidTr="00BD22E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BB" w:rsidRPr="0060110B" w:rsidRDefault="009F15BB" w:rsidP="00BD22EF">
            <w:pPr>
              <w:tabs>
                <w:tab w:val="left" w:pos="2640"/>
              </w:tabs>
              <w:rPr>
                <w:lang w:eastAsia="en-US"/>
              </w:rPr>
            </w:pPr>
            <w:r w:rsidRPr="0060110B">
              <w:t>Активно работал на уроке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B" w:rsidRPr="0060110B" w:rsidRDefault="009F15BB" w:rsidP="00BD22EF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9F15BB" w:rsidRPr="0060110B" w:rsidTr="00BD22E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BB" w:rsidRPr="0060110B" w:rsidRDefault="009F15BB" w:rsidP="00BD22EF">
            <w:pPr>
              <w:tabs>
                <w:tab w:val="left" w:pos="2640"/>
              </w:tabs>
              <w:rPr>
                <w:lang w:eastAsia="en-US"/>
              </w:rPr>
            </w:pPr>
            <w:r w:rsidRPr="0060110B">
              <w:t>Показал хорошие знания по теме «Кровотечения и способы остановки их» (в процессе игры «Карусель»)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B" w:rsidRPr="0060110B" w:rsidRDefault="009F15BB" w:rsidP="00BD22EF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9F15BB" w:rsidRPr="0060110B" w:rsidTr="00BD22E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BB" w:rsidRPr="0060110B" w:rsidRDefault="009F15BB" w:rsidP="00BD22EF">
            <w:pPr>
              <w:tabs>
                <w:tab w:val="left" w:pos="2640"/>
              </w:tabs>
              <w:rPr>
                <w:lang w:eastAsia="en-US"/>
              </w:rPr>
            </w:pPr>
            <w:r w:rsidRPr="0060110B">
              <w:t>Умею работать в паре и строить диалог с одноклассниками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B" w:rsidRPr="0060110B" w:rsidRDefault="009F15BB" w:rsidP="00BD22EF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9F15BB" w:rsidRPr="0060110B" w:rsidTr="00BD22E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BB" w:rsidRPr="0060110B" w:rsidRDefault="009F15BB" w:rsidP="00BD22EF">
            <w:pPr>
              <w:tabs>
                <w:tab w:val="left" w:pos="2640"/>
              </w:tabs>
              <w:rPr>
                <w:lang w:eastAsia="en-US"/>
              </w:rPr>
            </w:pPr>
            <w:r w:rsidRPr="0060110B">
              <w:t>Принял участие в игре «Рука»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B" w:rsidRPr="0060110B" w:rsidRDefault="009F15BB" w:rsidP="00BD22EF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9F15BB" w:rsidRPr="0060110B" w:rsidTr="00BD22E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BB" w:rsidRPr="0060110B" w:rsidRDefault="009F15BB" w:rsidP="00BD22EF">
            <w:pPr>
              <w:tabs>
                <w:tab w:val="left" w:pos="2640"/>
              </w:tabs>
              <w:rPr>
                <w:lang w:eastAsia="en-US"/>
              </w:rPr>
            </w:pPr>
            <w:r w:rsidRPr="0060110B">
              <w:t>Сумел самостоятельно усвоить и рассказать новый материал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B" w:rsidRPr="0060110B" w:rsidRDefault="009F15BB" w:rsidP="00BD22EF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9F15BB" w:rsidRPr="0060110B" w:rsidTr="00BD22E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BB" w:rsidRPr="0060110B" w:rsidRDefault="009F15BB" w:rsidP="00BD22EF">
            <w:pPr>
              <w:tabs>
                <w:tab w:val="left" w:pos="2640"/>
              </w:tabs>
              <w:rPr>
                <w:lang w:eastAsia="en-US"/>
              </w:rPr>
            </w:pPr>
            <w:r w:rsidRPr="0060110B">
              <w:t>Приобрел опыт  работы в группе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B" w:rsidRPr="0060110B" w:rsidRDefault="009F15BB" w:rsidP="00BD22EF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9F15BB" w:rsidRPr="0060110B" w:rsidTr="00BD22E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BB" w:rsidRPr="0060110B" w:rsidRDefault="009F15BB" w:rsidP="00BD22EF">
            <w:pPr>
              <w:tabs>
                <w:tab w:val="left" w:pos="2640"/>
              </w:tabs>
              <w:rPr>
                <w:lang w:eastAsia="en-US"/>
              </w:rPr>
            </w:pPr>
            <w:r w:rsidRPr="0060110B">
              <w:t>Выступал перед классом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B" w:rsidRPr="0060110B" w:rsidRDefault="009F15BB" w:rsidP="00BD22EF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9F15BB" w:rsidRPr="0060110B" w:rsidTr="00BD22E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BB" w:rsidRPr="0060110B" w:rsidRDefault="009F15BB" w:rsidP="00BD22EF">
            <w:pPr>
              <w:tabs>
                <w:tab w:val="left" w:pos="2640"/>
              </w:tabs>
            </w:pPr>
            <w:r w:rsidRPr="0060110B">
              <w:t>Принимал участие в исследовательском проекте по теме:</w:t>
            </w:r>
          </w:p>
          <w:p w:rsidR="009F15BB" w:rsidRPr="0060110B" w:rsidRDefault="009F15BB" w:rsidP="00BD22EF">
            <w:pPr>
              <w:tabs>
                <w:tab w:val="left" w:pos="2640"/>
              </w:tabs>
              <w:rPr>
                <w:lang w:eastAsia="en-US"/>
              </w:rPr>
            </w:pPr>
            <w:r w:rsidRPr="0060110B">
              <w:t>«Интересные, удивительные и занимательные факты. Кости»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B" w:rsidRPr="0060110B" w:rsidRDefault="009F15BB" w:rsidP="00BD22EF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9F15BB" w:rsidRPr="0060110B" w:rsidTr="00BD22E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BB" w:rsidRPr="0060110B" w:rsidRDefault="009F15BB" w:rsidP="00BD22EF">
            <w:pPr>
              <w:tabs>
                <w:tab w:val="left" w:pos="2640"/>
              </w:tabs>
              <w:rPr>
                <w:lang w:eastAsia="en-US"/>
              </w:rPr>
            </w:pPr>
            <w:r w:rsidRPr="0060110B">
              <w:t>Принимал участие в подготовке презентации к уроку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B" w:rsidRPr="0060110B" w:rsidRDefault="009F15BB" w:rsidP="00BD22EF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9F15BB" w:rsidRPr="0060110B" w:rsidTr="00BD22E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BB" w:rsidRPr="0060110B" w:rsidRDefault="009F15BB" w:rsidP="00BD22EF">
            <w:pPr>
              <w:tabs>
                <w:tab w:val="left" w:pos="2640"/>
              </w:tabs>
            </w:pPr>
            <w:r w:rsidRPr="0060110B">
              <w:t>Принимал участие в исследовательском проекте по теме:</w:t>
            </w:r>
          </w:p>
          <w:p w:rsidR="009F15BB" w:rsidRPr="0060110B" w:rsidRDefault="009F15BB" w:rsidP="00BD22EF">
            <w:pPr>
              <w:tabs>
                <w:tab w:val="left" w:pos="2640"/>
              </w:tabs>
              <w:rPr>
                <w:lang w:eastAsia="en-US"/>
              </w:rPr>
            </w:pPr>
            <w:r w:rsidRPr="0060110B">
              <w:t>«Как сделать кости крепкими»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B" w:rsidRPr="0060110B" w:rsidRDefault="009F15BB" w:rsidP="00BD22EF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9F15BB" w:rsidRPr="0060110B" w:rsidTr="00BD22E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BB" w:rsidRPr="0060110B" w:rsidRDefault="009F15BB" w:rsidP="00BD22EF">
            <w:pPr>
              <w:tabs>
                <w:tab w:val="left" w:pos="2640"/>
              </w:tabs>
              <w:rPr>
                <w:lang w:eastAsia="en-US"/>
              </w:rPr>
            </w:pPr>
            <w:r w:rsidRPr="0060110B">
              <w:t>На уроке чувствовал себя комфортно и уверенно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B" w:rsidRPr="0060110B" w:rsidRDefault="009F15BB" w:rsidP="00BD22EF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9F15BB" w:rsidRPr="0060110B" w:rsidTr="00BD22E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BB" w:rsidRPr="0060110B" w:rsidRDefault="009F15BB" w:rsidP="00BD22EF">
            <w:pPr>
              <w:tabs>
                <w:tab w:val="left" w:pos="2640"/>
              </w:tabs>
              <w:rPr>
                <w:lang w:eastAsia="en-US"/>
              </w:rPr>
            </w:pPr>
            <w:r w:rsidRPr="0060110B">
              <w:t xml:space="preserve">Оцениваю свою работу </w:t>
            </w:r>
            <w:proofErr w:type="gramStart"/>
            <w:r w:rsidRPr="0060110B">
              <w:t>на</w:t>
            </w:r>
            <w:proofErr w:type="gramEnd"/>
            <w:r w:rsidRPr="0060110B">
              <w:t xml:space="preserve"> ___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B" w:rsidRPr="0060110B" w:rsidRDefault="009F15BB" w:rsidP="00BD22EF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9F15BB" w:rsidRPr="0060110B" w:rsidTr="00BD22EF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B" w:rsidRPr="0060110B" w:rsidRDefault="009F15BB" w:rsidP="00BD22EF">
            <w:pPr>
              <w:tabs>
                <w:tab w:val="left" w:pos="2640"/>
              </w:tabs>
            </w:pPr>
            <w:r w:rsidRPr="0060110B">
              <w:t>Больше всего понравилось на уроке:</w:t>
            </w:r>
          </w:p>
          <w:p w:rsidR="009F15BB" w:rsidRPr="0060110B" w:rsidRDefault="009F15BB" w:rsidP="00BD22EF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9F15BB" w:rsidRPr="0060110B" w:rsidTr="00BD22EF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B" w:rsidRPr="0060110B" w:rsidRDefault="009F15BB" w:rsidP="00BD22EF">
            <w:pPr>
              <w:tabs>
                <w:tab w:val="left" w:pos="2640"/>
              </w:tabs>
            </w:pPr>
            <w:r w:rsidRPr="0060110B">
              <w:t>Испытал определенные трудности, когда…</w:t>
            </w:r>
          </w:p>
          <w:p w:rsidR="009F15BB" w:rsidRPr="0060110B" w:rsidRDefault="009F15BB" w:rsidP="00BD22EF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9F15BB" w:rsidRPr="0060110B" w:rsidTr="00BD22EF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BB" w:rsidRPr="0060110B" w:rsidRDefault="009F15BB" w:rsidP="00BD22EF">
            <w:pPr>
              <w:tabs>
                <w:tab w:val="left" w:pos="2640"/>
              </w:tabs>
              <w:rPr>
                <w:lang w:eastAsia="en-US"/>
              </w:rPr>
            </w:pPr>
            <w:r w:rsidRPr="0060110B">
              <w:t>Понравились формы работы на уроке («да» или «нет») Обведи</w:t>
            </w:r>
          </w:p>
        </w:tc>
      </w:tr>
    </w:tbl>
    <w:p w:rsidR="009F15BB" w:rsidRDefault="009F15BB" w:rsidP="009F15BB">
      <w:pPr>
        <w:rPr>
          <w:b/>
        </w:rPr>
      </w:pPr>
    </w:p>
    <w:p w:rsidR="00116D35" w:rsidRDefault="00116D35" w:rsidP="00116D35">
      <w:pPr>
        <w:rPr>
          <w:b/>
          <w:i/>
        </w:rPr>
      </w:pPr>
      <w:r>
        <w:rPr>
          <w:b/>
          <w:i/>
        </w:rPr>
        <w:t>Приложение №6</w:t>
      </w:r>
    </w:p>
    <w:p w:rsidR="00116D35" w:rsidRDefault="00116D35" w:rsidP="00116D35">
      <w:pPr>
        <w:rPr>
          <w:b/>
          <w:i/>
        </w:rPr>
      </w:pPr>
      <w:r>
        <w:rPr>
          <w:b/>
          <w:i/>
        </w:rPr>
        <w:t>Примерное содержание слайдов</w:t>
      </w:r>
    </w:p>
    <w:p w:rsidR="00116D35" w:rsidRDefault="00116D35" w:rsidP="00116D35">
      <w:r>
        <w:t>Слайд №1: Название урока и рисунок переломов</w:t>
      </w:r>
    </w:p>
    <w:p w:rsidR="00116D35" w:rsidRDefault="00116D35" w:rsidP="00116D35">
      <w:r>
        <w:t>Слайд №2: План урока</w:t>
      </w:r>
    </w:p>
    <w:p w:rsidR="00116D35" w:rsidRDefault="00116D35" w:rsidP="00116D35">
      <w:r>
        <w:t>Слайд №3: Рисунок скелета человека с названиями костей верхнего и нижнего пояса конечностей</w:t>
      </w:r>
    </w:p>
    <w:p w:rsidR="00116D35" w:rsidRDefault="00116D35" w:rsidP="00116D35">
      <w:r>
        <w:t>Слайд №4: Понятие «перелом». Классификация переломов по тяжести повреждений. Рисунок</w:t>
      </w:r>
    </w:p>
    <w:p w:rsidR="00116D35" w:rsidRDefault="00116D35" w:rsidP="00116D35">
      <w:r>
        <w:t>Слайд №5: Классификация переломов по форме и направлению перелома. Рисунок</w:t>
      </w:r>
    </w:p>
    <w:p w:rsidR="00116D35" w:rsidRDefault="00116D35" w:rsidP="00116D35">
      <w:r>
        <w:t>Слайд №6: Классификация переломов по целостности кожных покровов. Рисунок</w:t>
      </w:r>
    </w:p>
    <w:p w:rsidR="00116D35" w:rsidRDefault="00116D35" w:rsidP="00116D35">
      <w:r>
        <w:t>Слайд №7 и №8: Относительные и абсолютные признаки переломов. Таблица</w:t>
      </w:r>
    </w:p>
    <w:p w:rsidR="00116D35" w:rsidRDefault="00116D35" w:rsidP="00116D35">
      <w:r>
        <w:t>Слайд №9: Алгоритм оказания первой помощи при переломах. Общие задачи, порядок оказания первой помощи при закрытых и открытых переломах. Таблица</w:t>
      </w:r>
    </w:p>
    <w:p w:rsidR="00116D35" w:rsidRDefault="00116D35" w:rsidP="00116D35">
      <w:r>
        <w:t>Слайд №10 и №11: Понятие «иммобилизация», «шина». Виды шин. Рисунки</w:t>
      </w:r>
    </w:p>
    <w:p w:rsidR="00116D35" w:rsidRDefault="00116D35" w:rsidP="00116D35">
      <w:r>
        <w:t>Слайд № 12: Правила иммобилизации. Частные случаи: перелом ребер, костей таза и т.д. Рисунки.</w:t>
      </w:r>
    </w:p>
    <w:p w:rsidR="00116D35" w:rsidRDefault="00116D35" w:rsidP="00116D35">
      <w:r>
        <w:t>Слайд № 13: Частота переломов различных костей. Диаграмма</w:t>
      </w:r>
    </w:p>
    <w:p w:rsidR="00295E09" w:rsidRDefault="00295E09" w:rsidP="00116D35">
      <w:r>
        <w:t xml:space="preserve"> </w:t>
      </w:r>
    </w:p>
    <w:p w:rsidR="00116D35" w:rsidRDefault="00116D35" w:rsidP="00116D35">
      <w:r>
        <w:lastRenderedPageBreak/>
        <w:t>Слайды № 14-17: Правила укрепления костей. Рисунки</w:t>
      </w:r>
    </w:p>
    <w:p w:rsidR="00116D35" w:rsidRDefault="00116D35" w:rsidP="00116D35">
      <w:r>
        <w:t>Слайд № 18: Проблемная ситуация. Фото: дети в лыжном походе.</w:t>
      </w:r>
    </w:p>
    <w:p w:rsidR="00116D35" w:rsidRDefault="00116D35" w:rsidP="00116D35">
      <w:r>
        <w:t>Слайд № 19-23: К исследовательскому проекту: «Интересные, удивительные и занимательные факты. Кости»</w:t>
      </w:r>
    </w:p>
    <w:p w:rsidR="00116D35" w:rsidRDefault="00116D35" w:rsidP="00116D35">
      <w:r>
        <w:t>Слайд №24: Пожелание здоровья и безопасности.</w:t>
      </w:r>
    </w:p>
    <w:p w:rsidR="00116D35" w:rsidRDefault="00116D35" w:rsidP="00116D35"/>
    <w:p w:rsidR="00295E09" w:rsidRPr="00FE005C" w:rsidRDefault="00295E09" w:rsidP="00295E09">
      <w:pPr>
        <w:rPr>
          <w:b/>
          <w:i/>
        </w:rPr>
      </w:pPr>
      <w:r w:rsidRPr="00FE005C">
        <w:rPr>
          <w:b/>
          <w:i/>
        </w:rPr>
        <w:t>Приложение №7</w:t>
      </w:r>
    </w:p>
    <w:p w:rsidR="00295E09" w:rsidRPr="00295E09" w:rsidRDefault="00295E09" w:rsidP="00295E09">
      <w:pPr>
        <w:rPr>
          <w:b/>
          <w:i/>
        </w:rPr>
      </w:pPr>
      <w:r w:rsidRPr="00295E09">
        <w:rPr>
          <w:b/>
          <w:i/>
        </w:rPr>
        <w:t>Некоторые материалы по исследовательскому проекту «Интересные, удивительные и занимательные факты. Кости»</w:t>
      </w:r>
    </w:p>
    <w:p w:rsidR="00295E09" w:rsidRPr="00FE005C" w:rsidRDefault="00295E09" w:rsidP="00295E09">
      <w:r w:rsidRPr="00FE005C">
        <w:rPr>
          <w:rFonts w:eastAsia="+mn-ea"/>
          <w:i/>
          <w:iCs/>
        </w:rPr>
        <w:t>Факт №1</w:t>
      </w:r>
      <w:r w:rsidRPr="00FE005C">
        <w:rPr>
          <w:rFonts w:eastAsia="+mn-ea"/>
        </w:rPr>
        <w:t>: Почти половина всех костей человека находится в запястьях и         ступнях.</w:t>
      </w:r>
    </w:p>
    <w:p w:rsidR="00295E09" w:rsidRPr="00FE005C" w:rsidRDefault="00295E09" w:rsidP="00295E09">
      <w:pPr>
        <w:spacing w:line="276" w:lineRule="auto"/>
      </w:pPr>
      <w:r w:rsidRPr="00FE005C">
        <w:rPr>
          <w:rFonts w:eastAsia="+mn-ea"/>
          <w:i/>
          <w:iCs/>
        </w:rPr>
        <w:t>Факт №2</w:t>
      </w:r>
      <w:r w:rsidRPr="00FE005C">
        <w:rPr>
          <w:rFonts w:eastAsia="+mn-ea"/>
        </w:rPr>
        <w:t>: У рыбы сарган зелёные кости.</w:t>
      </w:r>
    </w:p>
    <w:p w:rsidR="00295E09" w:rsidRPr="00FE005C" w:rsidRDefault="00295E09" w:rsidP="00295E09">
      <w:pPr>
        <w:spacing w:line="276" w:lineRule="auto"/>
        <w:rPr>
          <w:rFonts w:eastAsiaTheme="minorHAnsi"/>
          <w:lang w:eastAsia="en-US"/>
        </w:rPr>
      </w:pPr>
      <w:r w:rsidRPr="00FE005C">
        <w:t xml:space="preserve"> </w:t>
      </w:r>
      <w:r w:rsidRPr="00FE005C">
        <w:rPr>
          <w:rFonts w:eastAsiaTheme="minorHAnsi"/>
          <w:i/>
          <w:iCs/>
          <w:lang w:eastAsia="en-US"/>
        </w:rPr>
        <w:t>Факт №3</w:t>
      </w:r>
      <w:r w:rsidRPr="00FE005C">
        <w:rPr>
          <w:rFonts w:eastAsiaTheme="minorHAnsi"/>
          <w:lang w:eastAsia="en-US"/>
        </w:rPr>
        <w:t>: Человеческий скелет полностью обновляется каждые три месяца.</w:t>
      </w:r>
    </w:p>
    <w:p w:rsidR="00295E09" w:rsidRPr="00FE005C" w:rsidRDefault="00295E09" w:rsidP="00295E09">
      <w:pPr>
        <w:spacing w:line="276" w:lineRule="auto"/>
        <w:rPr>
          <w:rFonts w:eastAsiaTheme="minorHAnsi"/>
          <w:lang w:eastAsia="en-US"/>
        </w:rPr>
      </w:pPr>
      <w:r w:rsidRPr="00FE005C">
        <w:t xml:space="preserve"> </w:t>
      </w:r>
      <w:r w:rsidRPr="00FE005C">
        <w:rPr>
          <w:rFonts w:eastAsiaTheme="minorHAnsi"/>
          <w:i/>
          <w:iCs/>
          <w:lang w:eastAsia="en-US"/>
        </w:rPr>
        <w:t>Факт №4</w:t>
      </w:r>
      <w:r w:rsidRPr="00FE005C">
        <w:rPr>
          <w:rFonts w:eastAsiaTheme="minorHAnsi"/>
          <w:lang w:eastAsia="en-US"/>
        </w:rPr>
        <w:t>: У ребёнка около 270 костей, у взрослого их 206. Этот удивительный  факт объясняется тем, что с годами некоторые кости срастаются в одну.</w:t>
      </w:r>
    </w:p>
    <w:p w:rsidR="00295E09" w:rsidRPr="00FE005C" w:rsidRDefault="00295E09" w:rsidP="00295E09">
      <w:pPr>
        <w:spacing w:line="276" w:lineRule="auto"/>
      </w:pPr>
      <w:r w:rsidRPr="00FE005C">
        <w:rPr>
          <w:rFonts w:eastAsia="+mn-ea"/>
          <w:i/>
          <w:iCs/>
        </w:rPr>
        <w:t>Факт №5</w:t>
      </w:r>
      <w:r w:rsidRPr="00FE005C">
        <w:rPr>
          <w:rFonts w:eastAsia="+mn-ea"/>
        </w:rPr>
        <w:t xml:space="preserve">: Самая длинная у </w:t>
      </w:r>
      <w:proofErr w:type="gramStart"/>
      <w:r w:rsidRPr="00FE005C">
        <w:rPr>
          <w:rFonts w:eastAsia="+mn-ea"/>
        </w:rPr>
        <w:t>человека—бедренная</w:t>
      </w:r>
      <w:proofErr w:type="gramEnd"/>
      <w:r w:rsidRPr="00FE005C">
        <w:rPr>
          <w:rFonts w:eastAsia="+mn-ea"/>
        </w:rPr>
        <w:t xml:space="preserve"> кость, или </w:t>
      </w:r>
      <w:proofErr w:type="spellStart"/>
      <w:r w:rsidRPr="00FE005C">
        <w:rPr>
          <w:rFonts w:eastAsia="+mn-ea"/>
        </w:rPr>
        <w:t>femur</w:t>
      </w:r>
      <w:proofErr w:type="spellEnd"/>
      <w:r w:rsidRPr="00FE005C">
        <w:rPr>
          <w:rFonts w:eastAsia="+mn-ea"/>
        </w:rPr>
        <w:t xml:space="preserve">. Как правило, она составляет 27,5% от его роста. Самая маленькая человеческая кость (от 2,6 до 3,4 мм в длину и весом от 2,0 до 4,3 мг)— в среднем </w:t>
      </w:r>
      <w:proofErr w:type="gramStart"/>
      <w:r w:rsidRPr="00FE005C">
        <w:rPr>
          <w:rFonts w:eastAsia="+mn-ea"/>
        </w:rPr>
        <w:t>ухе—стремечко</w:t>
      </w:r>
      <w:proofErr w:type="gramEnd"/>
      <w:r w:rsidRPr="00FE005C">
        <w:rPr>
          <w:rFonts w:eastAsia="+mn-ea"/>
        </w:rPr>
        <w:t>.</w:t>
      </w:r>
    </w:p>
    <w:p w:rsidR="00295E09" w:rsidRPr="00FE005C" w:rsidRDefault="00295E09" w:rsidP="00295E09">
      <w:pPr>
        <w:spacing w:line="276" w:lineRule="auto"/>
        <w:rPr>
          <w:rFonts w:eastAsiaTheme="minorHAnsi"/>
          <w:lang w:eastAsia="en-US"/>
        </w:rPr>
      </w:pPr>
      <w:r w:rsidRPr="00FE005C">
        <w:t xml:space="preserve"> </w:t>
      </w:r>
      <w:r w:rsidRPr="00FE005C">
        <w:rPr>
          <w:rFonts w:eastAsiaTheme="minorHAnsi"/>
          <w:i/>
          <w:iCs/>
          <w:lang w:eastAsia="en-US"/>
        </w:rPr>
        <w:t>Правда ли, что существует церковь из человеческих костей?</w:t>
      </w:r>
    </w:p>
    <w:p w:rsidR="00295E09" w:rsidRPr="00FE005C" w:rsidRDefault="00295E09" w:rsidP="00295E09">
      <w:pPr>
        <w:spacing w:line="276" w:lineRule="auto"/>
      </w:pPr>
      <w:r w:rsidRPr="00FE005C">
        <w:rPr>
          <w:rFonts w:eastAsia="+mn-ea"/>
          <w:i/>
          <w:iCs/>
        </w:rPr>
        <w:t>Факт №11</w:t>
      </w:r>
      <w:r w:rsidRPr="00FE005C">
        <w:rPr>
          <w:rFonts w:eastAsia="+mn-ea"/>
        </w:rPr>
        <w:t xml:space="preserve">: Изумительный и ужасающий архитектурный памятник, созданный специально для того чтобы напомнить нам о смерти, всемирно известен под именем </w:t>
      </w:r>
      <w:proofErr w:type="spellStart"/>
      <w:r w:rsidRPr="00FE005C">
        <w:rPr>
          <w:rFonts w:eastAsia="+mn-ea"/>
        </w:rPr>
        <w:t>Костница</w:t>
      </w:r>
      <w:proofErr w:type="spellEnd"/>
      <w:r w:rsidRPr="00FE005C">
        <w:rPr>
          <w:rFonts w:eastAsia="+mn-ea"/>
        </w:rPr>
        <w:t>, Чехия. Украшения, буквы надписей, пирамиды, люстра – всё здесь сделано из действительно необычного материала, из костей человека. Церковь из костей состоит из останков 40 000 людей.</w:t>
      </w:r>
    </w:p>
    <w:p w:rsidR="009F15BB" w:rsidRDefault="00295E09">
      <w:r>
        <w:t xml:space="preserve"> </w:t>
      </w:r>
    </w:p>
    <w:sectPr w:rsidR="009F15BB" w:rsidSect="005C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73E"/>
    <w:multiLevelType w:val="hybridMultilevel"/>
    <w:tmpl w:val="75DAA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556C3"/>
    <w:multiLevelType w:val="hybridMultilevel"/>
    <w:tmpl w:val="65DE60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233D4"/>
    <w:multiLevelType w:val="hybridMultilevel"/>
    <w:tmpl w:val="FA8C54A0"/>
    <w:lvl w:ilvl="0" w:tplc="E3967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8E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EE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05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6A4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DC5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49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48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4B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9D0D32"/>
    <w:multiLevelType w:val="hybridMultilevel"/>
    <w:tmpl w:val="EB141B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40824"/>
    <w:multiLevelType w:val="hybridMultilevel"/>
    <w:tmpl w:val="DE4CB6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F51ED"/>
    <w:multiLevelType w:val="hybridMultilevel"/>
    <w:tmpl w:val="79E25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D76ABD"/>
    <w:multiLevelType w:val="hybridMultilevel"/>
    <w:tmpl w:val="58DE8D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1C6C5F"/>
    <w:multiLevelType w:val="hybridMultilevel"/>
    <w:tmpl w:val="7B341F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7D7D40"/>
    <w:multiLevelType w:val="hybridMultilevel"/>
    <w:tmpl w:val="A46EAC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E69E3"/>
    <w:multiLevelType w:val="hybridMultilevel"/>
    <w:tmpl w:val="F312AC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263AC6"/>
    <w:multiLevelType w:val="hybridMultilevel"/>
    <w:tmpl w:val="11F06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D50B00"/>
    <w:multiLevelType w:val="hybridMultilevel"/>
    <w:tmpl w:val="76D2F5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76005"/>
    <w:multiLevelType w:val="hybridMultilevel"/>
    <w:tmpl w:val="DDC6A9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450D2E"/>
    <w:multiLevelType w:val="hybridMultilevel"/>
    <w:tmpl w:val="911EC7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E959BE"/>
    <w:multiLevelType w:val="hybridMultilevel"/>
    <w:tmpl w:val="6D944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65071D"/>
    <w:multiLevelType w:val="hybridMultilevel"/>
    <w:tmpl w:val="164493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200D1"/>
    <w:multiLevelType w:val="hybridMultilevel"/>
    <w:tmpl w:val="E84651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8786A"/>
    <w:multiLevelType w:val="hybridMultilevel"/>
    <w:tmpl w:val="AF9EC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CD36D5"/>
    <w:multiLevelType w:val="hybridMultilevel"/>
    <w:tmpl w:val="D2E88DEE"/>
    <w:lvl w:ilvl="0" w:tplc="14685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4C7965"/>
    <w:multiLevelType w:val="hybridMultilevel"/>
    <w:tmpl w:val="DE26F0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E2F1B"/>
    <w:multiLevelType w:val="hybridMultilevel"/>
    <w:tmpl w:val="D16E14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C049F5"/>
    <w:multiLevelType w:val="hybridMultilevel"/>
    <w:tmpl w:val="9A6C9E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464294"/>
    <w:multiLevelType w:val="hybridMultilevel"/>
    <w:tmpl w:val="BD482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C1623F"/>
    <w:multiLevelType w:val="hybridMultilevel"/>
    <w:tmpl w:val="C0982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1"/>
  </w:num>
  <w:num w:numId="4">
    <w:abstractNumId w:val="4"/>
  </w:num>
  <w:num w:numId="5">
    <w:abstractNumId w:val="0"/>
  </w:num>
  <w:num w:numId="6">
    <w:abstractNumId w:val="15"/>
  </w:num>
  <w:num w:numId="7">
    <w:abstractNumId w:val="3"/>
  </w:num>
  <w:num w:numId="8">
    <w:abstractNumId w:val="16"/>
  </w:num>
  <w:num w:numId="9">
    <w:abstractNumId w:val="8"/>
  </w:num>
  <w:num w:numId="10">
    <w:abstractNumId w:val="1"/>
  </w:num>
  <w:num w:numId="11">
    <w:abstractNumId w:val="23"/>
  </w:num>
  <w:num w:numId="12">
    <w:abstractNumId w:val="6"/>
  </w:num>
  <w:num w:numId="13">
    <w:abstractNumId w:val="20"/>
  </w:num>
  <w:num w:numId="14">
    <w:abstractNumId w:val="13"/>
  </w:num>
  <w:num w:numId="15">
    <w:abstractNumId w:val="9"/>
  </w:num>
  <w:num w:numId="16">
    <w:abstractNumId w:val="22"/>
  </w:num>
  <w:num w:numId="17">
    <w:abstractNumId w:val="17"/>
  </w:num>
  <w:num w:numId="18">
    <w:abstractNumId w:val="7"/>
  </w:num>
  <w:num w:numId="19">
    <w:abstractNumId w:val="18"/>
  </w:num>
  <w:num w:numId="20">
    <w:abstractNumId w:val="14"/>
  </w:num>
  <w:num w:numId="21">
    <w:abstractNumId w:val="10"/>
  </w:num>
  <w:num w:numId="22">
    <w:abstractNumId w:val="5"/>
  </w:num>
  <w:num w:numId="23">
    <w:abstractNumId w:val="2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4BA"/>
    <w:rsid w:val="00021EEE"/>
    <w:rsid w:val="000420F8"/>
    <w:rsid w:val="000B5371"/>
    <w:rsid w:val="000B7865"/>
    <w:rsid w:val="00110A9A"/>
    <w:rsid w:val="00116D35"/>
    <w:rsid w:val="00117FB6"/>
    <w:rsid w:val="00281D1D"/>
    <w:rsid w:val="00285493"/>
    <w:rsid w:val="00295E09"/>
    <w:rsid w:val="002A018D"/>
    <w:rsid w:val="002C5974"/>
    <w:rsid w:val="003674F9"/>
    <w:rsid w:val="003D3BFD"/>
    <w:rsid w:val="00494974"/>
    <w:rsid w:val="004D49A4"/>
    <w:rsid w:val="005C0687"/>
    <w:rsid w:val="005C41AF"/>
    <w:rsid w:val="00690A9D"/>
    <w:rsid w:val="0073360D"/>
    <w:rsid w:val="00756351"/>
    <w:rsid w:val="009824BA"/>
    <w:rsid w:val="009945F5"/>
    <w:rsid w:val="009F15BB"/>
    <w:rsid w:val="00A02CBF"/>
    <w:rsid w:val="00C33C41"/>
    <w:rsid w:val="00CD690E"/>
    <w:rsid w:val="00CE0E54"/>
    <w:rsid w:val="00CF7F36"/>
    <w:rsid w:val="00D90ECB"/>
    <w:rsid w:val="00DC3511"/>
    <w:rsid w:val="00DE448B"/>
    <w:rsid w:val="00EC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0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824B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10A9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24B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24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5E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43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4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8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3616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18</cp:revision>
  <dcterms:created xsi:type="dcterms:W3CDTF">2012-05-31T05:46:00Z</dcterms:created>
  <dcterms:modified xsi:type="dcterms:W3CDTF">2012-05-31T09:48:00Z</dcterms:modified>
</cp:coreProperties>
</file>