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коллеги, тема моего доклада: Особенности обучения искусству  хорового пения в общеобразовательной школе.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Хоровой коллектив это своеобразный социум для подростка, в котором он моделирует свои отношения.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Попробую начать с постановки цели. Для чего мы учим детей в общеобразовательной школе хоровому искусству? На первый взгляд ответ прост, научить их правильно и красиво петь. Существует множество мнений, взглядов, методик  обучающих хоровому пени</w:t>
      </w:r>
      <w:proofErr w:type="gramStart"/>
      <w:r>
        <w:rPr>
          <w:rFonts w:ascii="Times New Roman" w:hAnsi="Times New Roman"/>
          <w:sz w:val="28"/>
          <w:szCs w:val="28"/>
        </w:rPr>
        <w:t>ю-</w:t>
      </w:r>
      <w:proofErr w:type="gramEnd"/>
      <w:r>
        <w:rPr>
          <w:rFonts w:ascii="Times New Roman" w:hAnsi="Times New Roman"/>
          <w:sz w:val="28"/>
          <w:szCs w:val="28"/>
        </w:rPr>
        <w:t xml:space="preserve"> но увы, нет такой методики которая оказалась бы совершенной. Из моего личного опыта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как руководителя хором в общеобразовательной школе пение это не только чисто выстроенное звучащее полотно, это живая эмоция, музыкальная мысль, вызывающая в слушателях ответные мысли и эмоции. </w:t>
      </w:r>
      <w:proofErr w:type="gramStart"/>
      <w:r>
        <w:rPr>
          <w:rFonts w:ascii="Times New Roman" w:hAnsi="Times New Roman"/>
          <w:sz w:val="28"/>
          <w:szCs w:val="28"/>
        </w:rPr>
        <w:t>Это</w:t>
      </w:r>
      <w:proofErr w:type="gramEnd"/>
      <w:r>
        <w:rPr>
          <w:rFonts w:ascii="Times New Roman" w:hAnsi="Times New Roman"/>
          <w:sz w:val="28"/>
          <w:szCs w:val="28"/>
        </w:rPr>
        <w:t xml:space="preserve"> прежде всего развитие личности ребенка в процессе хорового пения, познание законов человеческой морали. Участие детей в хоре позволяет осознать необычные по сравнению с другими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неординарные качества своей личности. Хоровой коллектив становится для подростка своеобразным социумом, в котором он моделирует свои отношения с людьми.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1.Занятия с детьми любого уровня музыкальной подготовки.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Школьная хоровая студия </w:t>
      </w:r>
      <w:proofErr w:type="gramStart"/>
      <w:r>
        <w:rPr>
          <w:rFonts w:ascii="Times New Roman" w:hAnsi="Times New Roman"/>
          <w:sz w:val="28"/>
          <w:szCs w:val="28"/>
        </w:rPr>
        <w:t>-з</w:t>
      </w:r>
      <w:proofErr w:type="gramEnd"/>
      <w:r>
        <w:rPr>
          <w:rFonts w:ascii="Times New Roman" w:hAnsi="Times New Roman"/>
          <w:sz w:val="28"/>
          <w:szCs w:val="28"/>
        </w:rPr>
        <w:t>то особенный коллектив по составу, по учебному плану и количеству учебных часов; по принципу работы она так же сильно отличается от профессионального детского хора. В школьный хор, принимаются все желающие и "гудошники" в том числе</w:t>
      </w:r>
    </w:p>
    <w:p w:rsidR="003B49B9" w:rsidRDefault="003B49B9" w:rsidP="003B49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Контингент  такого коллектива, очень сложен по уровню развития.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1.Дети хорошо интонируют, но не обладают вокальными данными и наоборот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2.Есть дети</w:t>
      </w:r>
      <w:proofErr w:type="gramStart"/>
      <w:r>
        <w:rPr>
          <w:rFonts w:ascii="Times New Roman" w:hAnsi="Times New Roman"/>
          <w:sz w:val="28"/>
          <w:szCs w:val="28"/>
        </w:rPr>
        <w:t>,к</w:t>
      </w:r>
      <w:proofErr w:type="gramEnd"/>
      <w:r>
        <w:rPr>
          <w:rFonts w:ascii="Times New Roman" w:hAnsi="Times New Roman"/>
          <w:sz w:val="28"/>
          <w:szCs w:val="28"/>
        </w:rPr>
        <w:t>оторые не могут воспроизвести ни одной фразы.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3.Много детей  имеющих хороший слух и вокальные данные, не знают как правильно оформить звук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легкий, полетный, округлый).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4.Слабо развито динамическое восприятие (тихое, громкое пение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3B49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).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5.Отсутствие навыков певческого дыхания.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6.Слабое развитие артикуляционного аппарата, ограниченный диапазон.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хор приходят дети, которые любят музыку, хотят научиться петь и педагог </w:t>
      </w:r>
      <w:r>
        <w:rPr>
          <w:rFonts w:ascii="Times New Roman" w:hAnsi="Times New Roman"/>
          <w:sz w:val="28"/>
          <w:szCs w:val="28"/>
        </w:rPr>
        <w:lastRenderedPageBreak/>
        <w:t>не имеет права лишить их такой возможности. Естественно при таком подходе страдает технология. Предстоит большая работа для всех участников хорового коллектива. Стремление шаг за шагом к чистому и стройному пению.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Проблема занятий хоровым искусством в условиях ограниченного времени.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Хоровая студия должна вписываться в стиль и формы работы школы, взаимодействовать со всем сложным механизмом ее функционирования. В хоровой студии, руководителем которой я </w:t>
      </w:r>
      <w:proofErr w:type="gramStart"/>
      <w:r>
        <w:rPr>
          <w:rFonts w:ascii="Times New Roman" w:hAnsi="Times New Roman"/>
          <w:sz w:val="28"/>
          <w:szCs w:val="28"/>
        </w:rPr>
        <w:t>являюсь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занятия проводятся 2 раза в неделю. Участники хорового коллектива делятся на 3 возрастные группы: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1.младший хор: (7,8 лет).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2.средний хор:(9-11 лет).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3.старший хор:(12-15ле</w:t>
      </w:r>
      <w:proofErr w:type="gramEnd"/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Дети, которые занимаются в хоровой </w:t>
      </w:r>
      <w:proofErr w:type="gramStart"/>
      <w:r>
        <w:rPr>
          <w:rFonts w:ascii="Times New Roman" w:hAnsi="Times New Roman"/>
          <w:sz w:val="28"/>
          <w:szCs w:val="28"/>
        </w:rPr>
        <w:t>студии</w:t>
      </w:r>
      <w:proofErr w:type="gramEnd"/>
      <w:r>
        <w:rPr>
          <w:rFonts w:ascii="Times New Roman" w:hAnsi="Times New Roman"/>
          <w:sz w:val="28"/>
          <w:szCs w:val="28"/>
        </w:rPr>
        <w:t xml:space="preserve"> как правило задействованы в других кружках художественно-эстетического направления, возникает проблема ограниченного времени. Я как руководитель хора и учитель нашла выход во взаимодействии уроков музыки и внеклассной работы. Учитывая конечно специфические формы и методы певческой работы на уроке и в хоре. Обеспечивая тесную взаимосвязь комплекса классной и внеклассной работы, целесообразно формировать единое качество певческого звука, систему вокальных и хоровых навыков. Использовать единую систему методов обучения.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каждом классе, есть </w:t>
      </w:r>
      <w:proofErr w:type="gramStart"/>
      <w:r>
        <w:rPr>
          <w:rFonts w:ascii="Times New Roman" w:hAnsi="Times New Roman"/>
          <w:sz w:val="28"/>
          <w:szCs w:val="28"/>
        </w:rPr>
        <w:t>дети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занимаются в хоре, т.к. они обладают более глубокими знаниями хорового музицирования, они образуют "ядро", вокруг которого формируется классный хор. В нашей гимназии каждый клас</w:t>
      </w:r>
      <w:proofErr w:type="gramStart"/>
      <w:r>
        <w:rPr>
          <w:rFonts w:ascii="Times New Roman" w:hAnsi="Times New Roman"/>
          <w:sz w:val="28"/>
          <w:szCs w:val="28"/>
        </w:rPr>
        <w:t>с-</w:t>
      </w:r>
      <w:proofErr w:type="gramEnd"/>
      <w:r>
        <w:rPr>
          <w:rFonts w:ascii="Times New Roman" w:hAnsi="Times New Roman"/>
          <w:sz w:val="28"/>
          <w:szCs w:val="28"/>
        </w:rPr>
        <w:t xml:space="preserve"> это хор.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Индивидуальное прослушивание участников хорового коллектива.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Индивидуальное прослушивание всех, без исключения, </w:t>
      </w:r>
      <w:proofErr w:type="gramStart"/>
      <w:r>
        <w:rPr>
          <w:rFonts w:ascii="Times New Roman" w:hAnsi="Times New Roman"/>
          <w:sz w:val="28"/>
          <w:szCs w:val="28"/>
        </w:rPr>
        <w:t>необходимо</w:t>
      </w:r>
      <w:proofErr w:type="gramEnd"/>
      <w:r>
        <w:rPr>
          <w:rFonts w:ascii="Times New Roman" w:hAnsi="Times New Roman"/>
          <w:sz w:val="28"/>
          <w:szCs w:val="28"/>
        </w:rPr>
        <w:t xml:space="preserve"> прежде всего для работы учителя музыки. Это помогает представить в целом уровень музыкального развития детей, отметить некоторые особенности поведения и характера каждого ребенка. Работа очень сложная, </w:t>
      </w:r>
      <w:proofErr w:type="gramStart"/>
      <w:r>
        <w:rPr>
          <w:rFonts w:ascii="Times New Roman" w:hAnsi="Times New Roman"/>
          <w:sz w:val="28"/>
          <w:szCs w:val="28"/>
        </w:rPr>
        <w:t>но</w:t>
      </w:r>
      <w:proofErr w:type="gramEnd"/>
      <w:r>
        <w:rPr>
          <w:rFonts w:ascii="Times New Roman" w:hAnsi="Times New Roman"/>
          <w:sz w:val="28"/>
          <w:szCs w:val="28"/>
        </w:rPr>
        <w:t xml:space="preserve"> на мой взгляд необходимая.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Начиная с прослушивания детей начальной школы, видна музыкальная подготовка каждого класса. Всегда заготовлены списки детей, где отмечаются результаты прослушивания, куда </w:t>
      </w:r>
      <w:proofErr w:type="gramStart"/>
      <w:r>
        <w:rPr>
          <w:rFonts w:ascii="Times New Roman" w:hAnsi="Times New Roman"/>
          <w:sz w:val="28"/>
          <w:szCs w:val="28"/>
        </w:rPr>
        <w:t>в последствии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вносится информация о динамике музыкального развития ребенка.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1.Выделены "гудошники".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2.Способные дети.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Индивидуальное прослушивание детей, в дальнейшем помогает в расстановке хора.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ряд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самые слабые)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ряд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дети, требующие постоянного внимания педагога).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3ряд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Дети, которые поют правильно, но допускают ошибки).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4ряд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самые сильные).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Расстановка в хоре меняется с разрешения руководителя. Целесообразно в 4 ряд (сильные дети), ставит1-2 (</w:t>
      </w:r>
      <w:proofErr w:type="gramStart"/>
      <w:r>
        <w:rPr>
          <w:rFonts w:ascii="Times New Roman" w:hAnsi="Times New Roman"/>
          <w:sz w:val="28"/>
          <w:szCs w:val="28"/>
        </w:rPr>
        <w:t>слабых</w:t>
      </w:r>
      <w:proofErr w:type="gramEnd"/>
      <w:r>
        <w:rPr>
          <w:rFonts w:ascii="Times New Roman" w:hAnsi="Times New Roman"/>
          <w:sz w:val="28"/>
          <w:szCs w:val="28"/>
        </w:rPr>
        <w:t>, показывающих музыкальный рост) как правило, это дает  положительные результаты.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 интонирования в самодеятельном хоре, развитие интонационного мышления.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основе процесса интонирования лежит интонационно-певческий рефлекс.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</w:t>
      </w:r>
      <w:proofErr w:type="gramStart"/>
      <w:r>
        <w:rPr>
          <w:rFonts w:ascii="Times New Roman" w:hAnsi="Times New Roman"/>
          <w:sz w:val="28"/>
          <w:szCs w:val="28"/>
        </w:rPr>
        <w:t>х-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главный регулятор голоса. Слух и звукоизвлечени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два взаимосвязанных компонента. Иными словами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звукоизвлечение никогда не будет интонационно чистым ,если пение осуществляется без слухового контроля.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Фальшивое интонирование у детей возникает по разным причинам: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1.Слабо развитый музыкальный слух.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2.Ученик недостаточно хорошо слушал.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3.Вялое дыхание.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4.Не хватает техники исполнения.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5.Мутационный период.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6.Слабые навыки координации между слуховым восприятием и работой </w:t>
      </w:r>
      <w:r>
        <w:rPr>
          <w:rFonts w:ascii="Times New Roman" w:hAnsi="Times New Roman"/>
          <w:sz w:val="28"/>
          <w:szCs w:val="28"/>
        </w:rPr>
        <w:lastRenderedPageBreak/>
        <w:t>голосового аппарата.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правильному интонированию необходимо начинать с начальной школы. Очень важно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ребенок почувствовал слияние своего голоса с заданным на инструменте тоном. Поверил в свои возможности правильного интонирования.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начинается с 3-5 звуко</w:t>
      </w:r>
      <w:proofErr w:type="gramStart"/>
      <w:r>
        <w:rPr>
          <w:rFonts w:ascii="Times New Roman" w:hAnsi="Times New Roman"/>
          <w:sz w:val="28"/>
          <w:szCs w:val="28"/>
        </w:rPr>
        <w:t>в(</w:t>
      </w:r>
      <w:proofErr w:type="gramEnd"/>
      <w:r>
        <w:rPr>
          <w:rFonts w:ascii="Times New Roman" w:hAnsi="Times New Roman"/>
          <w:sz w:val="28"/>
          <w:szCs w:val="28"/>
        </w:rPr>
        <w:t>в примарной зоне звучания голосового аппарата (1-октава).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Диапазон и вверх и вниз расширяется постепенно.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пения кантилен</w:t>
      </w:r>
      <w:proofErr w:type="gramStart"/>
      <w:r>
        <w:rPr>
          <w:rFonts w:ascii="Times New Roman" w:hAnsi="Times New Roman"/>
          <w:sz w:val="28"/>
          <w:szCs w:val="28"/>
        </w:rPr>
        <w:t>ы(</w:t>
      </w:r>
      <w:proofErr w:type="gramEnd"/>
      <w:r>
        <w:rPr>
          <w:rFonts w:ascii="Times New Roman" w:hAnsi="Times New Roman"/>
          <w:sz w:val="28"/>
          <w:szCs w:val="28"/>
        </w:rPr>
        <w:t>широкая, распевная мелодия).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уделяется выравниванию и округлению гласных звуков.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Борьба с открытым звуком.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и распевки (на гл. "у" и "о", в сочетании с согл</w:t>
      </w:r>
      <w:proofErr w:type="gramStart"/>
      <w:r>
        <w:rPr>
          <w:rFonts w:ascii="Times New Roman" w:hAnsi="Times New Roman"/>
          <w:sz w:val="28"/>
          <w:szCs w:val="28"/>
        </w:rPr>
        <w:t>."</w:t>
      </w:r>
      <w:proofErr w:type="gramEnd"/>
      <w:r>
        <w:rPr>
          <w:rFonts w:ascii="Times New Roman" w:hAnsi="Times New Roman"/>
          <w:sz w:val="28"/>
          <w:szCs w:val="28"/>
        </w:rPr>
        <w:t>ку" и "гу", В сочетании различных штрихов.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попевок и песенок, в удобной тональности.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индивидуальная работа со слабо интонирующими детьми.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про себя. Самоконтроль при пении.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детей навыкам пения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3B49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capella</w:t>
      </w:r>
      <w:r>
        <w:rPr>
          <w:rFonts w:ascii="Times New Roman" w:hAnsi="Times New Roman"/>
          <w:sz w:val="28"/>
          <w:szCs w:val="28"/>
        </w:rPr>
        <w:t>(р. н. п).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Правильная рассадка при пени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слабые дети сидят впереди и между сильными).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эти трудности преодолимы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сли ребенок понимает, что он хочет выразить в пении, Если это интересно и значимо для него.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активного личностного участия детей в хоре.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Хоровому коллективу гимназии 399-2 года.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занятия хоровым искусством начинались с малого состава участников. Было много накладок по времени с другими студиями художественно-эстетического направления. Значимую поддержку в продолжени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занятий хором, оказала администрация гимназии в лице директора Бурцевой Н. М. и педагога-организатора Юрьевой Н. В., которые поддержали школьный хор. 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 года существования нашего хорового коллектива мы много и успешно выступали, награждались дипломами и грамотами: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1.Хор гимназии 399 получил диплом участника 11 фестиваля" Пасхальный благовест"(9 мая 2013г).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2.Хор гимназии 399, стал победителем конкурса художественной самодеятельности, посвященного 310 годовщине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Санкт- Петербурга и 40-летию Красносельского района.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3.Хор гимназии 399 Награжден Дипломом 1 степени  в конкурсе художественной самодеятельности посвященной 67-ой годовщине Победы в Великой отечественной войне.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4.Учавствовали в гимназическом конкурсе хоров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5.Хор гимназии 399 награжден дипломом за участие в районном конкурсе "Я люблю тебя Россия"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6.Хор гимназии 399 награжден дипломом 3 степени районного конкурса-фестиваля "Весенняя капель".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Голос-инструмент общедоступный, поэтому я </w:t>
      </w:r>
      <w:proofErr w:type="gramStart"/>
      <w:r>
        <w:rPr>
          <w:rFonts w:ascii="Times New Roman" w:hAnsi="Times New Roman"/>
          <w:sz w:val="28"/>
          <w:szCs w:val="28"/>
        </w:rPr>
        <w:t>считаю</w:t>
      </w:r>
      <w:proofErr w:type="gramEnd"/>
      <w:r>
        <w:rPr>
          <w:rFonts w:ascii="Times New Roman" w:hAnsi="Times New Roman"/>
          <w:sz w:val="28"/>
          <w:szCs w:val="28"/>
        </w:rPr>
        <w:t xml:space="preserve"> что певческая деятельность является  в представленном опыте стержнем всей работы по музыкальному воспитанию в общеобразовательной школе.</w:t>
      </w: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3B49B9" w:rsidRDefault="003B49B9" w:rsidP="003B49B9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3641BF" w:rsidRDefault="003641BF"/>
    <w:sectPr w:rsidR="003641BF" w:rsidSect="0036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B49B9"/>
    <w:rsid w:val="003641BF"/>
    <w:rsid w:val="003B49B9"/>
    <w:rsid w:val="00912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6401</Characters>
  <Application>Microsoft Office Word</Application>
  <DocSecurity>0</DocSecurity>
  <Lines>53</Lines>
  <Paragraphs>15</Paragraphs>
  <ScaleCrop>false</ScaleCrop>
  <Company>MultiDVD Team</Company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2014-08-21T07:55:00Z</dcterms:created>
  <dcterms:modified xsi:type="dcterms:W3CDTF">2014-08-21T07:55:00Z</dcterms:modified>
</cp:coreProperties>
</file>