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A4" w:rsidRDefault="00D52BA4" w:rsidP="001D70CA">
      <w:pPr>
        <w:pStyle w:val="a3"/>
        <w:rPr>
          <w:i/>
          <w:color w:val="000000"/>
          <w:szCs w:val="28"/>
        </w:rPr>
      </w:pPr>
      <w:r>
        <w:rPr>
          <w:i/>
          <w:color w:val="000000"/>
          <w:szCs w:val="28"/>
        </w:rPr>
        <w:t>Т.А.Голубенко</w:t>
      </w:r>
    </w:p>
    <w:p w:rsidR="001D70CA" w:rsidRPr="00EC7D83" w:rsidRDefault="001D70CA" w:rsidP="001D70CA">
      <w:pPr>
        <w:pStyle w:val="a3"/>
        <w:rPr>
          <w:i/>
          <w:color w:val="000000"/>
          <w:szCs w:val="28"/>
        </w:rPr>
      </w:pPr>
      <w:r w:rsidRPr="00EC7D83">
        <w:rPr>
          <w:i/>
          <w:color w:val="000000"/>
          <w:szCs w:val="28"/>
        </w:rPr>
        <w:t>Развитие творческих способностей учащихся как условие формирования социально адаптиру</w:t>
      </w:r>
      <w:r w:rsidR="00276F21" w:rsidRPr="00EC7D83">
        <w:rPr>
          <w:i/>
          <w:color w:val="000000"/>
          <w:szCs w:val="28"/>
        </w:rPr>
        <w:t>е</w:t>
      </w:r>
      <w:r w:rsidRPr="00EC7D83">
        <w:rPr>
          <w:i/>
          <w:color w:val="000000"/>
          <w:szCs w:val="28"/>
        </w:rPr>
        <w:t xml:space="preserve">мой личности </w:t>
      </w:r>
    </w:p>
    <w:p w:rsidR="001D70CA" w:rsidRPr="00EC7D83" w:rsidRDefault="001D70CA" w:rsidP="001D70C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C7D83">
        <w:rPr>
          <w:color w:val="000000"/>
          <w:sz w:val="28"/>
          <w:szCs w:val="28"/>
          <w:lang w:val="ru-RU"/>
        </w:rPr>
        <w:t>Проблема творческих способностей вызывала огромный интерес людей во все времена. Однако в прошлом у общества не в</w:t>
      </w:r>
      <w:r w:rsidR="00835EC8" w:rsidRPr="00EC7D83">
        <w:rPr>
          <w:color w:val="000000"/>
          <w:sz w:val="28"/>
          <w:szCs w:val="28"/>
          <w:lang w:val="ru-RU"/>
        </w:rPr>
        <w:t xml:space="preserve">озникало особой  потребности в формировании </w:t>
      </w:r>
      <w:r w:rsidR="00D03DF8" w:rsidRPr="00EC7D83">
        <w:rPr>
          <w:color w:val="000000"/>
          <w:sz w:val="28"/>
          <w:szCs w:val="28"/>
          <w:lang w:val="ru-RU"/>
        </w:rPr>
        <w:t xml:space="preserve"> и развитии </w:t>
      </w:r>
      <w:r w:rsidRPr="00EC7D83">
        <w:rPr>
          <w:color w:val="000000"/>
          <w:sz w:val="28"/>
          <w:szCs w:val="28"/>
          <w:lang w:val="ru-RU"/>
        </w:rPr>
        <w:t xml:space="preserve">творчества людей. </w:t>
      </w:r>
      <w:r w:rsidR="00835EC8" w:rsidRPr="00EC7D83">
        <w:rPr>
          <w:color w:val="000000"/>
          <w:sz w:val="28"/>
          <w:szCs w:val="28"/>
          <w:lang w:val="ru-RU"/>
        </w:rPr>
        <w:t>Ш</w:t>
      </w:r>
      <w:r w:rsidRPr="00EC7D83">
        <w:rPr>
          <w:color w:val="000000"/>
          <w:sz w:val="28"/>
          <w:szCs w:val="28"/>
          <w:lang w:val="ru-RU"/>
        </w:rPr>
        <w:t>едевры литературы и искусства</w:t>
      </w:r>
      <w:r w:rsidR="00835EC8" w:rsidRPr="00EC7D83">
        <w:rPr>
          <w:color w:val="000000"/>
          <w:sz w:val="28"/>
          <w:szCs w:val="28"/>
          <w:lang w:val="ru-RU"/>
        </w:rPr>
        <w:t>,</w:t>
      </w:r>
      <w:r w:rsidRPr="00EC7D83">
        <w:rPr>
          <w:color w:val="000000"/>
          <w:sz w:val="28"/>
          <w:szCs w:val="28"/>
          <w:lang w:val="ru-RU"/>
        </w:rPr>
        <w:t xml:space="preserve"> научные открытия</w:t>
      </w:r>
      <w:r w:rsidR="00835EC8" w:rsidRPr="00EC7D83">
        <w:rPr>
          <w:color w:val="000000"/>
          <w:sz w:val="28"/>
          <w:szCs w:val="28"/>
          <w:lang w:val="ru-RU"/>
        </w:rPr>
        <w:t xml:space="preserve"> и </w:t>
      </w:r>
      <w:r w:rsidRPr="00EC7D83">
        <w:rPr>
          <w:color w:val="000000"/>
          <w:sz w:val="28"/>
          <w:szCs w:val="28"/>
          <w:lang w:val="ru-RU"/>
        </w:rPr>
        <w:t xml:space="preserve"> изобрет</w:t>
      </w:r>
      <w:r w:rsidR="00835EC8" w:rsidRPr="00EC7D83">
        <w:rPr>
          <w:color w:val="000000"/>
          <w:sz w:val="28"/>
          <w:szCs w:val="28"/>
          <w:lang w:val="ru-RU"/>
        </w:rPr>
        <w:t>ения были созданы стихийно</w:t>
      </w:r>
      <w:r w:rsidRPr="00EC7D83">
        <w:rPr>
          <w:color w:val="000000"/>
          <w:sz w:val="28"/>
          <w:szCs w:val="28"/>
          <w:lang w:val="ru-RU"/>
        </w:rPr>
        <w:t xml:space="preserve">, удовлетворяя </w:t>
      </w:r>
      <w:r w:rsidR="00835EC8" w:rsidRPr="00EC7D83">
        <w:rPr>
          <w:color w:val="000000"/>
          <w:sz w:val="28"/>
          <w:szCs w:val="28"/>
          <w:lang w:val="ru-RU"/>
        </w:rPr>
        <w:t xml:space="preserve">своим появлением </w:t>
      </w:r>
      <w:r w:rsidRPr="00EC7D83">
        <w:rPr>
          <w:color w:val="000000"/>
          <w:sz w:val="28"/>
          <w:szCs w:val="28"/>
          <w:lang w:val="ru-RU"/>
        </w:rPr>
        <w:t xml:space="preserve">потребности развивающейся человеческой культуры. В наше время ситуация коренным образом изменилась. Жизнь в эпоху научно-технического прогресса </w:t>
      </w:r>
      <w:r w:rsidR="00835EC8" w:rsidRPr="00EC7D83">
        <w:rPr>
          <w:color w:val="000000"/>
          <w:sz w:val="28"/>
          <w:szCs w:val="28"/>
          <w:lang w:val="ru-RU"/>
        </w:rPr>
        <w:t>стала</w:t>
      </w:r>
      <w:r w:rsidRPr="00EC7D83">
        <w:rPr>
          <w:color w:val="000000"/>
          <w:sz w:val="28"/>
          <w:szCs w:val="28"/>
          <w:lang w:val="ru-RU"/>
        </w:rPr>
        <w:t xml:space="preserve"> разнообразнее и сложнее </w:t>
      </w:r>
      <w:r w:rsidR="00835EC8" w:rsidRPr="00EC7D83">
        <w:rPr>
          <w:color w:val="000000"/>
          <w:sz w:val="28"/>
          <w:szCs w:val="28"/>
          <w:lang w:val="ru-RU"/>
        </w:rPr>
        <w:t>и</w:t>
      </w:r>
      <w:r w:rsidRPr="00EC7D83">
        <w:rPr>
          <w:color w:val="000000"/>
          <w:sz w:val="28"/>
          <w:szCs w:val="28"/>
          <w:lang w:val="ru-RU"/>
        </w:rPr>
        <w:t xml:space="preserve"> требует от человека не шаблонных, привычных дейст</w:t>
      </w:r>
      <w:r w:rsidRPr="00EC7D83">
        <w:rPr>
          <w:color w:val="000000"/>
          <w:sz w:val="28"/>
          <w:szCs w:val="28"/>
          <w:lang w:val="ru-RU"/>
        </w:rPr>
        <w:softHyphen/>
        <w:t>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</w:t>
      </w:r>
      <w:r w:rsidRPr="00EC7D83">
        <w:rPr>
          <w:color w:val="000000"/>
          <w:sz w:val="28"/>
          <w:szCs w:val="28"/>
          <w:lang w:val="ru-RU"/>
        </w:rPr>
        <w:softHyphen/>
        <w:t>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</w:t>
      </w:r>
      <w:r w:rsidRPr="00EC7D83">
        <w:rPr>
          <w:color w:val="000000"/>
          <w:sz w:val="28"/>
          <w:szCs w:val="28"/>
          <w:lang w:val="ru-RU"/>
        </w:rPr>
        <w:softHyphen/>
        <w:t>ством – результат творческой деятельности людей. И то, насколько продвинется вперед человече</w:t>
      </w:r>
      <w:r w:rsidRPr="00EC7D83">
        <w:rPr>
          <w:color w:val="000000"/>
          <w:sz w:val="28"/>
          <w:szCs w:val="28"/>
          <w:lang w:val="ru-RU"/>
        </w:rPr>
        <w:softHyphen/>
        <w:t xml:space="preserve">ское общество в будущем, будет определяться творческим потенциалом подрастающего поколения.  </w:t>
      </w:r>
    </w:p>
    <w:p w:rsidR="001D70CA" w:rsidRPr="00EC7D83" w:rsidRDefault="001D70CA" w:rsidP="001D70C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C7D83">
        <w:rPr>
          <w:color w:val="000000"/>
          <w:sz w:val="28"/>
          <w:szCs w:val="28"/>
          <w:lang w:val="ru-RU"/>
        </w:rPr>
        <w:t>Главной педагогической задачей по развитию творческого мышления в школьной среде является формирование ассоциативности, диалектично</w:t>
      </w:r>
      <w:r w:rsidRPr="00EC7D83">
        <w:rPr>
          <w:color w:val="000000"/>
          <w:sz w:val="28"/>
          <w:szCs w:val="28"/>
          <w:lang w:val="ru-RU"/>
        </w:rPr>
        <w:softHyphen/>
        <w:t>сти и сис</w:t>
      </w:r>
      <w:r w:rsidRPr="00EC7D83">
        <w:rPr>
          <w:color w:val="000000"/>
          <w:sz w:val="28"/>
          <w:szCs w:val="28"/>
          <w:lang w:val="ru-RU"/>
        </w:rPr>
        <w:softHyphen/>
        <w:t>темности мышления.  Так  как  развитие  именно  этих  качеств  делает мышле</w:t>
      </w:r>
      <w:r w:rsidRPr="00EC7D83">
        <w:rPr>
          <w:color w:val="000000"/>
          <w:sz w:val="28"/>
          <w:szCs w:val="28"/>
          <w:lang w:val="ru-RU"/>
        </w:rPr>
        <w:softHyphen/>
        <w:t xml:space="preserve">ние  оригинальным  и продуктивным.  </w:t>
      </w:r>
    </w:p>
    <w:p w:rsidR="00D03DF8" w:rsidRPr="00EC7D83" w:rsidRDefault="001D70CA" w:rsidP="001D70C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C7D83">
        <w:rPr>
          <w:i/>
          <w:color w:val="000000"/>
          <w:sz w:val="28"/>
          <w:szCs w:val="28"/>
          <w:lang w:val="ru-RU"/>
        </w:rPr>
        <w:t>Ассоциативность</w:t>
      </w:r>
      <w:r w:rsidRPr="00EC7D83">
        <w:rPr>
          <w:color w:val="000000"/>
          <w:sz w:val="28"/>
          <w:szCs w:val="28"/>
          <w:lang w:val="ru-RU"/>
        </w:rPr>
        <w:t xml:space="preserve"> – это способность видеть связь и сходные черты в предметах и явлениях, на первый взгляд не сопоставимых.  Благодаря развитию ассоциативности мышление становится гибким и оригинальным. </w:t>
      </w:r>
      <w:r w:rsidRPr="00EC7D83">
        <w:rPr>
          <w:color w:val="000000"/>
          <w:sz w:val="28"/>
          <w:szCs w:val="28"/>
          <w:lang w:val="ru-RU"/>
        </w:rPr>
        <w:lastRenderedPageBreak/>
        <w:t>Кроме того, большое количество ассоциативных связей позволяет быстро из</w:t>
      </w:r>
      <w:r w:rsidRPr="00EC7D83">
        <w:rPr>
          <w:color w:val="000000"/>
          <w:sz w:val="28"/>
          <w:szCs w:val="28"/>
          <w:lang w:val="ru-RU"/>
        </w:rPr>
        <w:softHyphen/>
        <w:t xml:space="preserve">влекать нужную информацию из памяти. </w:t>
      </w:r>
    </w:p>
    <w:p w:rsidR="001D70CA" w:rsidRPr="00EC7D83" w:rsidRDefault="001D70CA" w:rsidP="001D70C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C7D83">
        <w:rPr>
          <w:color w:val="000000"/>
          <w:sz w:val="28"/>
          <w:szCs w:val="28"/>
          <w:lang w:val="ru-RU"/>
        </w:rPr>
        <w:t>Часто открытия рождаются при соединении, казалось бы несоединимого. Сформулировать противоречия и найти способ его разрешения позволяет диалектичность мышления</w:t>
      </w:r>
      <w:r w:rsidRPr="00EC7D83">
        <w:rPr>
          <w:i/>
          <w:color w:val="000000"/>
          <w:sz w:val="28"/>
          <w:szCs w:val="28"/>
          <w:lang w:val="ru-RU"/>
        </w:rPr>
        <w:t>. Диалектичность</w:t>
      </w:r>
      <w:r w:rsidRPr="00EC7D83">
        <w:rPr>
          <w:color w:val="000000"/>
          <w:sz w:val="28"/>
          <w:szCs w:val="28"/>
          <w:lang w:val="ru-RU"/>
        </w:rPr>
        <w:t xml:space="preserve"> – это способность видеть в любых системах противоре</w:t>
      </w:r>
      <w:r w:rsidRPr="00EC7D83">
        <w:rPr>
          <w:color w:val="000000"/>
          <w:sz w:val="28"/>
          <w:szCs w:val="28"/>
          <w:lang w:val="ru-RU"/>
        </w:rPr>
        <w:softHyphen/>
        <w:t>чия, мешающие их развитию, умение устранять эти противоречия, решать про</w:t>
      </w:r>
      <w:r w:rsidRPr="00EC7D83">
        <w:rPr>
          <w:color w:val="000000"/>
          <w:sz w:val="28"/>
          <w:szCs w:val="28"/>
          <w:lang w:val="ru-RU"/>
        </w:rPr>
        <w:softHyphen/>
        <w:t>блемы.  Диалектичность является необходимым качеством талантливого мышле</w:t>
      </w:r>
      <w:r w:rsidRPr="00EC7D83">
        <w:rPr>
          <w:color w:val="000000"/>
          <w:sz w:val="28"/>
          <w:szCs w:val="28"/>
          <w:lang w:val="ru-RU"/>
        </w:rPr>
        <w:softHyphen/>
        <w:t xml:space="preserve">ния.  Педагогическими задачами по формированию диалектичности мышления в школьной среде  являются:  </w:t>
      </w:r>
    </w:p>
    <w:p w:rsidR="001D70CA" w:rsidRPr="00EC7D83" w:rsidRDefault="001D70CA" w:rsidP="001D70C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C7D83">
        <w:rPr>
          <w:color w:val="000000"/>
          <w:sz w:val="28"/>
          <w:szCs w:val="28"/>
          <w:lang w:val="ru-RU"/>
        </w:rPr>
        <w:t xml:space="preserve">1. Развитие умения выявлять противоречия в любом предмете и явлении;  </w:t>
      </w:r>
    </w:p>
    <w:p w:rsidR="001D70CA" w:rsidRPr="00EC7D83" w:rsidRDefault="001D70CA" w:rsidP="001D70C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C7D83">
        <w:rPr>
          <w:color w:val="000000"/>
          <w:sz w:val="28"/>
          <w:szCs w:val="28"/>
          <w:lang w:val="ru-RU"/>
        </w:rPr>
        <w:t xml:space="preserve">2. Выработка умения четко формулировать выявленные противоречия;  </w:t>
      </w:r>
    </w:p>
    <w:p w:rsidR="001D70CA" w:rsidRPr="00EC7D83" w:rsidRDefault="001D70CA" w:rsidP="001D70C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C7D83">
        <w:rPr>
          <w:color w:val="000000"/>
          <w:sz w:val="28"/>
          <w:szCs w:val="28"/>
          <w:lang w:val="ru-RU"/>
        </w:rPr>
        <w:t xml:space="preserve">3. Формирование умения разрешать противоречия;  </w:t>
      </w:r>
    </w:p>
    <w:p w:rsidR="001D70CA" w:rsidRPr="00EC7D83" w:rsidRDefault="001D70CA" w:rsidP="00D03DF8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EC7D83">
        <w:rPr>
          <w:color w:val="000000"/>
          <w:sz w:val="28"/>
          <w:szCs w:val="28"/>
          <w:lang w:val="ru-RU"/>
        </w:rPr>
        <w:t>И еще одно качество, формирующее творческое мышление - это систем</w:t>
      </w:r>
      <w:r w:rsidRPr="00EC7D83">
        <w:rPr>
          <w:color w:val="000000"/>
          <w:sz w:val="28"/>
          <w:szCs w:val="28"/>
          <w:lang w:val="ru-RU"/>
        </w:rPr>
        <w:softHyphen/>
        <w:t xml:space="preserve">ность.  </w:t>
      </w:r>
    </w:p>
    <w:p w:rsidR="001D70CA" w:rsidRPr="00EC7D83" w:rsidRDefault="001D70CA" w:rsidP="001D70C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C7D83">
        <w:rPr>
          <w:i/>
          <w:color w:val="000000"/>
          <w:sz w:val="28"/>
          <w:szCs w:val="28"/>
          <w:lang w:val="ru-RU"/>
        </w:rPr>
        <w:t>Системность</w:t>
      </w:r>
      <w:r w:rsidRPr="00EC7D83">
        <w:rPr>
          <w:color w:val="000000"/>
          <w:sz w:val="28"/>
          <w:szCs w:val="28"/>
          <w:lang w:val="ru-RU"/>
        </w:rPr>
        <w:t xml:space="preserve"> – это способность видеть предмет или явление как целост</w:t>
      </w:r>
      <w:r w:rsidRPr="00EC7D83">
        <w:rPr>
          <w:color w:val="000000"/>
          <w:sz w:val="28"/>
          <w:szCs w:val="28"/>
          <w:lang w:val="ru-RU"/>
        </w:rPr>
        <w:softHyphen/>
        <w:t>ную систему, воспринимать любой предмет, любую проблему всесторонне, во всём многооб</w:t>
      </w:r>
      <w:r w:rsidRPr="00EC7D83">
        <w:rPr>
          <w:color w:val="000000"/>
          <w:sz w:val="28"/>
          <w:szCs w:val="28"/>
          <w:lang w:val="ru-RU"/>
        </w:rPr>
        <w:softHyphen/>
        <w:t>разии связей; способность видеть единство взаимосвязей в явле</w:t>
      </w:r>
      <w:r w:rsidRPr="00EC7D83">
        <w:rPr>
          <w:color w:val="000000"/>
          <w:sz w:val="28"/>
          <w:szCs w:val="28"/>
          <w:lang w:val="ru-RU"/>
        </w:rPr>
        <w:softHyphen/>
        <w:t xml:space="preserve">ниях и законах развития.  </w:t>
      </w:r>
    </w:p>
    <w:p w:rsidR="00D03DF8" w:rsidRPr="00EC7D83" w:rsidRDefault="001D70CA" w:rsidP="001D70C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C7D83">
        <w:rPr>
          <w:color w:val="000000"/>
          <w:sz w:val="28"/>
          <w:szCs w:val="28"/>
          <w:lang w:val="ru-RU"/>
        </w:rPr>
        <w:t>Системное мышление позволяет видеть огромное количество свой</w:t>
      </w:r>
      <w:proofErr w:type="gramStart"/>
      <w:r w:rsidRPr="00EC7D83">
        <w:rPr>
          <w:color w:val="000000"/>
          <w:sz w:val="28"/>
          <w:szCs w:val="28"/>
          <w:lang w:val="ru-RU"/>
        </w:rPr>
        <w:t>ств пр</w:t>
      </w:r>
      <w:proofErr w:type="gramEnd"/>
      <w:r w:rsidRPr="00EC7D83">
        <w:rPr>
          <w:color w:val="000000"/>
          <w:sz w:val="28"/>
          <w:szCs w:val="28"/>
          <w:lang w:val="ru-RU"/>
        </w:rPr>
        <w:t>едметов, улавливать взаимосвязи на уровне  частей, системы  и взаимосвязи с дру</w:t>
      </w:r>
      <w:r w:rsidRPr="00EC7D83">
        <w:rPr>
          <w:color w:val="000000"/>
          <w:sz w:val="28"/>
          <w:szCs w:val="28"/>
          <w:lang w:val="ru-RU"/>
        </w:rPr>
        <w:softHyphen/>
        <w:t>гими системами. Системное мышление познает закономерности при разви</w:t>
      </w:r>
      <w:r w:rsidRPr="00EC7D83">
        <w:rPr>
          <w:color w:val="000000"/>
          <w:sz w:val="28"/>
          <w:szCs w:val="28"/>
          <w:lang w:val="ru-RU"/>
        </w:rPr>
        <w:softHyphen/>
        <w:t>тии сис</w:t>
      </w:r>
      <w:r w:rsidRPr="00EC7D83">
        <w:rPr>
          <w:color w:val="000000"/>
          <w:sz w:val="28"/>
          <w:szCs w:val="28"/>
          <w:lang w:val="ru-RU"/>
        </w:rPr>
        <w:softHyphen/>
        <w:t>темы от прошлого к настоящему и применяет это по отношению к бу</w:t>
      </w:r>
      <w:r w:rsidRPr="00EC7D83">
        <w:rPr>
          <w:color w:val="000000"/>
          <w:sz w:val="28"/>
          <w:szCs w:val="28"/>
          <w:lang w:val="ru-RU"/>
        </w:rPr>
        <w:softHyphen/>
        <w:t xml:space="preserve">дущему.  </w:t>
      </w:r>
    </w:p>
    <w:p w:rsidR="008B653B" w:rsidRPr="00EC7D83" w:rsidRDefault="00D03DF8" w:rsidP="00D03DF8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EC7D83">
        <w:rPr>
          <w:color w:val="000000"/>
          <w:sz w:val="28"/>
          <w:szCs w:val="28"/>
          <w:lang w:val="ru-RU"/>
        </w:rPr>
        <w:t xml:space="preserve">Мир вступает в новую фазу развития, переходя от  общества индустриального к </w:t>
      </w:r>
      <w:proofErr w:type="gramStart"/>
      <w:r w:rsidRPr="00EC7D83">
        <w:rPr>
          <w:color w:val="000000"/>
          <w:sz w:val="28"/>
          <w:szCs w:val="28"/>
          <w:lang w:val="ru-RU"/>
        </w:rPr>
        <w:t>постиндустриальному</w:t>
      </w:r>
      <w:proofErr w:type="gramEnd"/>
      <w:r w:rsidRPr="00EC7D83">
        <w:rPr>
          <w:color w:val="000000"/>
          <w:sz w:val="28"/>
          <w:szCs w:val="28"/>
          <w:lang w:val="ru-RU"/>
        </w:rPr>
        <w:t xml:space="preserve"> информационному. Между поставленной педагогической целью и ее </w:t>
      </w:r>
      <w:proofErr w:type="gramStart"/>
      <w:r w:rsidRPr="00EC7D83">
        <w:rPr>
          <w:color w:val="000000"/>
          <w:sz w:val="28"/>
          <w:szCs w:val="28"/>
          <w:lang w:val="ru-RU"/>
        </w:rPr>
        <w:t>воплощением</w:t>
      </w:r>
      <w:proofErr w:type="gramEnd"/>
      <w:r w:rsidRPr="00EC7D83">
        <w:rPr>
          <w:color w:val="000000"/>
          <w:sz w:val="28"/>
          <w:szCs w:val="28"/>
          <w:lang w:val="ru-RU"/>
        </w:rPr>
        <w:t xml:space="preserve"> безусловно должна стоять система общих и  специфических подходов,  складывающихся в комплексе педагогических технологий. Активное развитие уровня мышления  учащихся, привитие интереса к предметам естественного цикла у учеников </w:t>
      </w:r>
      <w:r w:rsidRPr="00EC7D83">
        <w:rPr>
          <w:color w:val="000000"/>
          <w:sz w:val="28"/>
          <w:szCs w:val="28"/>
          <w:lang w:val="ru-RU"/>
        </w:rPr>
        <w:lastRenderedPageBreak/>
        <w:t xml:space="preserve">на своих уроках </w:t>
      </w:r>
      <w:r w:rsidR="00A67313" w:rsidRPr="00EC7D83">
        <w:rPr>
          <w:color w:val="000000"/>
          <w:sz w:val="28"/>
          <w:szCs w:val="28"/>
          <w:lang w:val="ru-RU"/>
        </w:rPr>
        <w:t xml:space="preserve"> я </w:t>
      </w:r>
      <w:r w:rsidRPr="00EC7D83">
        <w:rPr>
          <w:color w:val="000000"/>
          <w:sz w:val="28"/>
          <w:szCs w:val="28"/>
          <w:lang w:val="ru-RU"/>
        </w:rPr>
        <w:t>достига</w:t>
      </w:r>
      <w:r w:rsidR="00A67313" w:rsidRPr="00EC7D83">
        <w:rPr>
          <w:color w:val="000000"/>
          <w:sz w:val="28"/>
          <w:szCs w:val="28"/>
          <w:lang w:val="ru-RU"/>
        </w:rPr>
        <w:t>ю</w:t>
      </w:r>
      <w:r w:rsidRPr="00EC7D83">
        <w:rPr>
          <w:color w:val="000000"/>
          <w:sz w:val="28"/>
          <w:szCs w:val="28"/>
          <w:lang w:val="ru-RU"/>
        </w:rPr>
        <w:t xml:space="preserve"> путем внедрения в методику преподавания </w:t>
      </w:r>
      <w:r w:rsidR="00A67313" w:rsidRPr="00EC7D83">
        <w:rPr>
          <w:color w:val="000000"/>
          <w:sz w:val="28"/>
          <w:szCs w:val="28"/>
          <w:lang w:val="ru-RU"/>
        </w:rPr>
        <w:t>особых педагогических технологий, позволяющих средствами предмета развивать основные составляющие восприятия окружающей действительности современного типа. В частности, я активно осваиваю ТРИЗ педагогику. Анализируя предложенные</w:t>
      </w:r>
      <w:r w:rsidR="00202721" w:rsidRPr="00EC7D83">
        <w:rPr>
          <w:color w:val="000000"/>
          <w:sz w:val="28"/>
          <w:szCs w:val="28"/>
          <w:lang w:val="ru-RU"/>
        </w:rPr>
        <w:t xml:space="preserve"> </w:t>
      </w:r>
      <w:r w:rsidR="00A67313" w:rsidRPr="00EC7D83">
        <w:rPr>
          <w:color w:val="000000"/>
          <w:sz w:val="28"/>
          <w:szCs w:val="28"/>
          <w:lang w:val="ru-RU"/>
        </w:rPr>
        <w:t>приемы</w:t>
      </w:r>
      <w:proofErr w:type="gramStart"/>
      <w:r w:rsidR="00A67313" w:rsidRPr="00EC7D83">
        <w:rPr>
          <w:color w:val="000000"/>
          <w:sz w:val="28"/>
          <w:szCs w:val="28"/>
          <w:lang w:val="ru-RU"/>
        </w:rPr>
        <w:t xml:space="preserve"> </w:t>
      </w:r>
      <w:r w:rsidR="00202721" w:rsidRPr="00EC7D83">
        <w:rPr>
          <w:color w:val="000000"/>
          <w:sz w:val="28"/>
          <w:szCs w:val="28"/>
          <w:lang w:val="ru-RU"/>
        </w:rPr>
        <w:t>,</w:t>
      </w:r>
      <w:proofErr w:type="gramEnd"/>
      <w:r w:rsidR="00202721" w:rsidRPr="00EC7D83">
        <w:rPr>
          <w:color w:val="000000"/>
          <w:sz w:val="28"/>
          <w:szCs w:val="28"/>
          <w:lang w:val="ru-RU"/>
        </w:rPr>
        <w:t xml:space="preserve"> я сконструировала последовательность их применения в средней школе, позволяющую в большей мере раскрыть интеллектуальный и творческий потенциал каждого учащегося. В зависимости от индивидуальных особенностей отдельны</w:t>
      </w:r>
      <w:r w:rsidR="008B653B" w:rsidRPr="00EC7D83">
        <w:rPr>
          <w:color w:val="000000"/>
          <w:sz w:val="28"/>
          <w:szCs w:val="28"/>
          <w:lang w:val="ru-RU"/>
        </w:rPr>
        <w:t>х учеников их линия маршрута может отклоняться от предложенной траектории, однако общий  принцип остается неизменным.</w:t>
      </w:r>
    </w:p>
    <w:p w:rsidR="008B653B" w:rsidRPr="00EC7D83" w:rsidRDefault="00C13CBA" w:rsidP="00D03DF8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EC7D83">
        <w:rPr>
          <w:color w:val="000000"/>
          <w:sz w:val="28"/>
          <w:szCs w:val="28"/>
          <w:lang w:val="ru-RU"/>
        </w:rPr>
        <w:t>Итак,</w:t>
      </w:r>
      <w:r w:rsidR="008B653B" w:rsidRPr="00EC7D83">
        <w:rPr>
          <w:color w:val="000000"/>
          <w:sz w:val="28"/>
          <w:szCs w:val="28"/>
          <w:lang w:val="ru-RU"/>
        </w:rPr>
        <w:t xml:space="preserve"> предлагаю следующую</w:t>
      </w:r>
      <w:r w:rsidRPr="00EC7D83">
        <w:rPr>
          <w:color w:val="000000"/>
          <w:sz w:val="28"/>
          <w:szCs w:val="28"/>
          <w:lang w:val="ru-RU"/>
        </w:rPr>
        <w:t xml:space="preserve"> последовательность применения элементов теории ТРИЗ для достижения максимального результата:</w:t>
      </w:r>
    </w:p>
    <w:p w:rsidR="00E94DE3" w:rsidRPr="00EC7D83" w:rsidRDefault="00C13CBA" w:rsidP="00D03DF8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EC7D83">
        <w:rPr>
          <w:color w:val="000000"/>
          <w:sz w:val="28"/>
          <w:szCs w:val="28"/>
          <w:lang w:val="ru-RU"/>
        </w:rPr>
        <w:t>1.Развитие теоретического мышления уча</w:t>
      </w:r>
      <w:r w:rsidR="00E94DE3" w:rsidRPr="00EC7D83">
        <w:rPr>
          <w:color w:val="000000"/>
          <w:sz w:val="28"/>
          <w:szCs w:val="28"/>
          <w:lang w:val="ru-RU"/>
        </w:rPr>
        <w:t>щи</w:t>
      </w:r>
      <w:r w:rsidRPr="00EC7D83">
        <w:rPr>
          <w:color w:val="000000"/>
          <w:sz w:val="28"/>
          <w:szCs w:val="28"/>
          <w:lang w:val="ru-RU"/>
        </w:rPr>
        <w:t>хся</w:t>
      </w:r>
      <w:r w:rsidR="00E94DE3" w:rsidRPr="00EC7D83">
        <w:rPr>
          <w:color w:val="000000"/>
          <w:sz w:val="28"/>
          <w:szCs w:val="28"/>
          <w:lang w:val="ru-RU"/>
        </w:rPr>
        <w:t xml:space="preserve"> (особая методика работы  с основными понятиями, включающая  обработку материала различных источников информации, самостоятельное формулирование основных законов и закономерностей  в результате глубокого анализа и обобщения</w:t>
      </w:r>
      <w:r w:rsidR="002B325B" w:rsidRPr="00EC7D83">
        <w:rPr>
          <w:color w:val="000000"/>
          <w:sz w:val="28"/>
          <w:szCs w:val="28"/>
          <w:lang w:val="ru-RU"/>
        </w:rPr>
        <w:t>)</w:t>
      </w:r>
      <w:r w:rsidR="00E94DE3" w:rsidRPr="00EC7D83">
        <w:rPr>
          <w:color w:val="000000"/>
          <w:sz w:val="28"/>
          <w:szCs w:val="28"/>
          <w:lang w:val="ru-RU"/>
        </w:rPr>
        <w:t>.</w:t>
      </w:r>
    </w:p>
    <w:p w:rsidR="002B325B" w:rsidRPr="00EC7D83" w:rsidRDefault="00C13CBA" w:rsidP="00D03DF8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EC7D83">
        <w:rPr>
          <w:color w:val="000000"/>
          <w:sz w:val="28"/>
          <w:szCs w:val="28"/>
          <w:lang w:val="ru-RU"/>
        </w:rPr>
        <w:t>2.Внедрение экспертной деятельности</w:t>
      </w:r>
      <w:r w:rsidR="002B325B" w:rsidRPr="00EC7D83">
        <w:rPr>
          <w:color w:val="000000"/>
          <w:sz w:val="28"/>
          <w:szCs w:val="28"/>
          <w:lang w:val="ru-RU"/>
        </w:rPr>
        <w:t xml:space="preserve"> (применение данной технологии возможно на различных этапах освоения материала и основано на сравнении структуры и функции анализируемой системы с теоретическим эталоном).</w:t>
      </w:r>
    </w:p>
    <w:p w:rsidR="00C13CBA" w:rsidRPr="00EC7D83" w:rsidRDefault="00C13CBA" w:rsidP="00D03DF8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EC7D83">
        <w:rPr>
          <w:color w:val="000000"/>
          <w:sz w:val="28"/>
          <w:szCs w:val="28"/>
          <w:lang w:val="ru-RU"/>
        </w:rPr>
        <w:t>3.Введение в технологию научных открытий</w:t>
      </w:r>
      <w:r w:rsidR="002B325B" w:rsidRPr="00EC7D83">
        <w:rPr>
          <w:color w:val="000000"/>
          <w:sz w:val="28"/>
          <w:szCs w:val="28"/>
          <w:lang w:val="ru-RU"/>
        </w:rPr>
        <w:t xml:space="preserve"> (последовательность действий, приводящая к решению задач различного уровня научной значимости)</w:t>
      </w:r>
      <w:r w:rsidRPr="00EC7D83">
        <w:rPr>
          <w:color w:val="000000"/>
          <w:sz w:val="28"/>
          <w:szCs w:val="28"/>
          <w:lang w:val="ru-RU"/>
        </w:rPr>
        <w:t>.</w:t>
      </w:r>
    </w:p>
    <w:p w:rsidR="00C13CBA" w:rsidRPr="00EC7D83" w:rsidRDefault="00EC7D83" w:rsidP="00D03DF8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Даже </w:t>
      </w:r>
      <w:r w:rsidR="00BA5E3E" w:rsidRPr="00EC7D83">
        <w:rPr>
          <w:color w:val="000000"/>
          <w:sz w:val="28"/>
          <w:szCs w:val="28"/>
          <w:lang w:val="ru-RU"/>
        </w:rPr>
        <w:t>глубокое освоение учащимися технологии научных открытий, их выход на конкурсы  научных исследований различного уровня является не самоцелью, а только лишь средством достижения первично поставленной цели-развития гибкости и оригинальности мышления, способности к адаптации в постоянно меняющихся условиях современного общества.</w:t>
      </w:r>
    </w:p>
    <w:sectPr w:rsidR="00C13CBA" w:rsidRPr="00EC7D83" w:rsidSect="00ED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1D70CA"/>
    <w:rsid w:val="001D70CA"/>
    <w:rsid w:val="00202721"/>
    <w:rsid w:val="00276F21"/>
    <w:rsid w:val="002B325B"/>
    <w:rsid w:val="002F2CA7"/>
    <w:rsid w:val="00371094"/>
    <w:rsid w:val="00374E73"/>
    <w:rsid w:val="00392F59"/>
    <w:rsid w:val="005B507C"/>
    <w:rsid w:val="005C6C20"/>
    <w:rsid w:val="006A4A4C"/>
    <w:rsid w:val="00835EC8"/>
    <w:rsid w:val="008B653B"/>
    <w:rsid w:val="00A67313"/>
    <w:rsid w:val="00BA5E3E"/>
    <w:rsid w:val="00C13CBA"/>
    <w:rsid w:val="00C4647D"/>
    <w:rsid w:val="00D03DF8"/>
    <w:rsid w:val="00D52BA4"/>
    <w:rsid w:val="00E94DE3"/>
    <w:rsid w:val="00EC7D83"/>
    <w:rsid w:val="00ED019E"/>
    <w:rsid w:val="00F1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C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link w:val="20"/>
    <w:qFormat/>
    <w:rsid w:val="001D70CA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7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1D70CA"/>
    <w:pPr>
      <w:spacing w:line="360" w:lineRule="auto"/>
      <w:jc w:val="center"/>
    </w:pPr>
    <w:rPr>
      <w:b/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1D70C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</cp:lastModifiedBy>
  <cp:revision>3</cp:revision>
  <dcterms:created xsi:type="dcterms:W3CDTF">2012-12-16T12:35:00Z</dcterms:created>
  <dcterms:modified xsi:type="dcterms:W3CDTF">2013-11-25T15:53:00Z</dcterms:modified>
</cp:coreProperties>
</file>