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7E" w:rsidRDefault="009C5E63" w:rsidP="009C5E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BA547E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BA547E" w:rsidRDefault="0090119B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A547E">
        <w:rPr>
          <w:rFonts w:ascii="Times New Roman" w:hAnsi="Times New Roman" w:cs="Times New Roman"/>
          <w:bCs/>
          <w:sz w:val="28"/>
          <w:szCs w:val="28"/>
        </w:rPr>
        <w:t>Субашская</w:t>
      </w:r>
      <w:proofErr w:type="spellEnd"/>
      <w:r w:rsidR="00BA547E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BA547E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69F5" w:rsidRDefault="006E69F5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6E69F5" w:rsidRDefault="006E69F5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BA547E" w:rsidRPr="007D7548" w:rsidRDefault="00BA547E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7D7548">
        <w:rPr>
          <w:rFonts w:ascii="Times New Roman" w:hAnsi="Times New Roman" w:cs="Times New Roman"/>
          <w:bCs/>
          <w:sz w:val="72"/>
          <w:szCs w:val="72"/>
        </w:rPr>
        <w:t>Реферат</w:t>
      </w:r>
    </w:p>
    <w:p w:rsidR="007D7548" w:rsidRDefault="007D7548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BA547E" w:rsidRPr="00BA547E" w:rsidRDefault="00143DCB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на тему</w:t>
      </w:r>
      <w:r w:rsidR="00BA547E">
        <w:rPr>
          <w:rFonts w:ascii="Times New Roman" w:hAnsi="Times New Roman" w:cs="Times New Roman"/>
          <w:bCs/>
          <w:sz w:val="48"/>
          <w:szCs w:val="48"/>
        </w:rPr>
        <w:t>:</w:t>
      </w:r>
      <w:r w:rsidR="00684C39">
        <w:rPr>
          <w:rFonts w:ascii="Times New Roman" w:hAnsi="Times New Roman" w:cs="Times New Roman"/>
          <w:bCs/>
          <w:sz w:val="48"/>
          <w:szCs w:val="48"/>
        </w:rPr>
        <w:t xml:space="preserve"> Средства индивидуальной защиты</w:t>
      </w:r>
    </w:p>
    <w:p w:rsidR="00BA547E" w:rsidRDefault="00BA547E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684C39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0038" w:rsidRDefault="00470038" w:rsidP="007D7548">
      <w:pPr>
        <w:spacing w:after="0" w:line="240" w:lineRule="auto"/>
        <w:ind w:firstLine="3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0038" w:rsidRDefault="00470038" w:rsidP="007D7548">
      <w:pPr>
        <w:spacing w:after="0" w:line="240" w:lineRule="auto"/>
        <w:ind w:firstLine="3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0038" w:rsidRDefault="00470038" w:rsidP="007D7548">
      <w:pPr>
        <w:spacing w:after="0" w:line="240" w:lineRule="auto"/>
        <w:ind w:firstLine="3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7D7548" w:rsidP="007D7548">
      <w:pPr>
        <w:spacing w:after="0" w:line="240" w:lineRule="auto"/>
        <w:ind w:firstLine="3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Выполнил </w:t>
      </w:r>
      <w:r w:rsidR="0047003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преподаватель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рганизатор ОБЖ</w:t>
      </w:r>
    </w:p>
    <w:p w:rsidR="007D7548" w:rsidRDefault="007D7548" w:rsidP="007D7548">
      <w:pPr>
        <w:spacing w:after="0" w:line="240" w:lineRule="auto"/>
        <w:ind w:firstLine="3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Закиров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Фарит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Масхудович</w:t>
      </w:r>
      <w:proofErr w:type="spellEnd"/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7E" w:rsidRDefault="007D7548" w:rsidP="006E69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2012 год</w:t>
      </w:r>
    </w:p>
    <w:p w:rsidR="00BA547E" w:rsidRDefault="00BA547E" w:rsidP="00F25F23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72C8" w:rsidRPr="00B241E7" w:rsidRDefault="00B64403" w:rsidP="006B4E7A">
      <w:pPr>
        <w:spacing w:after="0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</w:t>
      </w:r>
      <w:r w:rsidR="006B4E7A">
        <w:rPr>
          <w:rFonts w:ascii="Times New Roman" w:hAnsi="Times New Roman" w:cs="Times New Roman"/>
          <w:bCs/>
          <w:sz w:val="28"/>
          <w:szCs w:val="28"/>
        </w:rPr>
        <w:t>ОГЛАВЛЕНИЕ</w:t>
      </w:r>
    </w:p>
    <w:p w:rsidR="00B64403" w:rsidRPr="00B241E7" w:rsidRDefault="00B64403" w:rsidP="006B4E7A">
      <w:pPr>
        <w:spacing w:after="0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403" w:rsidRPr="00B241E7" w:rsidRDefault="00B64403" w:rsidP="006B4E7A">
      <w:pPr>
        <w:spacing w:after="0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19B" w:rsidRDefault="00B64403" w:rsidP="006B4E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E7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047D3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……………………………………………………………..</w:t>
      </w:r>
      <w:r w:rsidR="0062355E">
        <w:rPr>
          <w:rFonts w:ascii="Times New Roman" w:hAnsi="Times New Roman" w:cs="Times New Roman"/>
          <w:bCs/>
          <w:sz w:val="28"/>
          <w:szCs w:val="28"/>
        </w:rPr>
        <w:t>3</w:t>
      </w:r>
    </w:p>
    <w:p w:rsidR="00B64403" w:rsidRPr="00B241E7" w:rsidRDefault="00634DD8" w:rsidP="006B4E7A">
      <w:pPr>
        <w:pStyle w:val="a9"/>
        <w:spacing w:after="0"/>
        <w:ind w:left="10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B64403" w:rsidRPr="00B241E7" w:rsidRDefault="00B64403" w:rsidP="006B4E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E7">
        <w:rPr>
          <w:rFonts w:ascii="Times New Roman" w:hAnsi="Times New Roman" w:cs="Times New Roman"/>
          <w:bCs/>
          <w:sz w:val="28"/>
          <w:szCs w:val="28"/>
        </w:rPr>
        <w:t>Основная часть.</w:t>
      </w:r>
      <w:r w:rsidR="00634DD8" w:rsidRPr="00B241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143DCB" w:rsidRDefault="00143DCB" w:rsidP="006B4E7A">
      <w:pPr>
        <w:pStyle w:val="a9"/>
        <w:spacing w:after="0"/>
        <w:ind w:left="10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8190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Средства индивидуальной защиты органов дыхания</w:t>
      </w:r>
      <w:r w:rsidR="00E81906">
        <w:rPr>
          <w:rFonts w:ascii="Times New Roman" w:hAnsi="Times New Roman" w:cs="Times New Roman"/>
          <w:bCs/>
          <w:sz w:val="28"/>
          <w:szCs w:val="28"/>
        </w:rPr>
        <w:t>….</w:t>
      </w:r>
      <w:r w:rsidR="001C15B8">
        <w:rPr>
          <w:rFonts w:ascii="Times New Roman" w:hAnsi="Times New Roman" w:cs="Times New Roman"/>
          <w:bCs/>
          <w:sz w:val="28"/>
          <w:szCs w:val="28"/>
        </w:rPr>
        <w:t>…..5</w:t>
      </w:r>
    </w:p>
    <w:p w:rsidR="00B64403" w:rsidRPr="00B241E7" w:rsidRDefault="00B64403" w:rsidP="006B4E7A">
      <w:pPr>
        <w:pStyle w:val="a9"/>
        <w:spacing w:after="0"/>
        <w:ind w:left="10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E7">
        <w:rPr>
          <w:rFonts w:ascii="Times New Roman" w:hAnsi="Times New Roman" w:cs="Times New Roman"/>
          <w:bCs/>
          <w:sz w:val="28"/>
          <w:szCs w:val="28"/>
        </w:rPr>
        <w:t>1.</w:t>
      </w:r>
      <w:r w:rsidR="00143DCB">
        <w:rPr>
          <w:rFonts w:ascii="Times New Roman" w:hAnsi="Times New Roman" w:cs="Times New Roman"/>
          <w:bCs/>
          <w:sz w:val="28"/>
          <w:szCs w:val="28"/>
        </w:rPr>
        <w:t>1</w:t>
      </w:r>
      <w:r w:rsidR="00E81906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3D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средств индивидуальной защиты </w:t>
      </w:r>
      <w:r w:rsidR="0040306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E8190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4030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1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5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4DD8" w:rsidRPr="00B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6B1B94" w:rsidRPr="006B1B94" w:rsidRDefault="00143DCB" w:rsidP="006B4E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34DD8" w:rsidRPr="006B1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906">
        <w:rPr>
          <w:rFonts w:ascii="Times New Roman" w:hAnsi="Times New Roman" w:cs="Times New Roman"/>
          <w:bCs/>
          <w:sz w:val="28"/>
          <w:szCs w:val="28"/>
        </w:rPr>
        <w:t>1.2.</w:t>
      </w:r>
      <w:r w:rsidR="00634DD8" w:rsidRPr="006B1B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3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Фильтрующие противогазы………………………</w:t>
      </w:r>
      <w:r w:rsidR="00E81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C1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…………5</w:t>
      </w:r>
      <w:r w:rsidR="006B1B94" w:rsidRPr="006B1B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6B1B94" w:rsidRPr="00FA52A7" w:rsidRDefault="00FA52A7" w:rsidP="006B4E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3DCB" w:rsidRPr="00FA52A7"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="006B1B94" w:rsidRPr="00FA52A7">
        <w:rPr>
          <w:rFonts w:ascii="Times New Roman" w:hAnsi="Times New Roman" w:cs="Times New Roman"/>
          <w:bCs/>
          <w:sz w:val="28"/>
          <w:szCs w:val="28"/>
        </w:rPr>
        <w:t>3.</w:t>
      </w:r>
      <w:r w:rsidR="00E81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B94" w:rsidRPr="00FA5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Изолирующие противогазы</w:t>
      </w:r>
      <w:r w:rsidR="001C1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………………………………….7</w:t>
      </w:r>
      <w:r w:rsidR="006B1B94" w:rsidRPr="00FA5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6B1B94" w:rsidRPr="00FA52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3060" w:rsidRDefault="00FA52A7" w:rsidP="006B4E7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43DCB">
        <w:rPr>
          <w:rFonts w:ascii="Times New Roman" w:hAnsi="Times New Roman" w:cs="Times New Roman"/>
          <w:bCs/>
          <w:sz w:val="28"/>
          <w:szCs w:val="28"/>
        </w:rPr>
        <w:t xml:space="preserve">  1.</w:t>
      </w:r>
      <w:r w:rsidR="006B1B94">
        <w:rPr>
          <w:rFonts w:ascii="Times New Roman" w:hAnsi="Times New Roman" w:cs="Times New Roman"/>
          <w:bCs/>
          <w:sz w:val="28"/>
          <w:szCs w:val="28"/>
        </w:rPr>
        <w:t>4</w:t>
      </w:r>
      <w:r w:rsidR="00143D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Респираторы, </w:t>
      </w:r>
      <w:proofErr w:type="spellStart"/>
      <w:r w:rsidR="00FC6B6E" w:rsidRPr="00F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противопыльные</w:t>
      </w:r>
      <w:proofErr w:type="spellEnd"/>
      <w:r w:rsidR="00FC6B6E" w:rsidRPr="00F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тканевые маски и</w:t>
      </w:r>
    </w:p>
    <w:p w:rsidR="00FC6B6E" w:rsidRPr="00FC6B6E" w:rsidRDefault="00403060" w:rsidP="006B4E7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C6B6E" w:rsidRPr="00F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ватно-марлевые </w:t>
      </w:r>
      <w:r w:rsidR="00FA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B6E" w:rsidRPr="00F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 w:rsidR="00F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..8</w:t>
      </w:r>
    </w:p>
    <w:p w:rsidR="00143DCB" w:rsidRDefault="00143DCB" w:rsidP="006B4E7A">
      <w:pPr>
        <w:pStyle w:val="a9"/>
        <w:spacing w:after="0"/>
        <w:ind w:left="10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B1B94" w:rsidRPr="00841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C6B6E" w:rsidRPr="00841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C6B6E" w:rsidRPr="00841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B1B94" w:rsidRPr="00841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редства защиты кожи</w:t>
      </w:r>
      <w:r w:rsidR="00E81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454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</w:t>
      </w:r>
      <w:r w:rsidR="00FB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E81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54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6C6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:rsidR="00143DCB" w:rsidRPr="00E81906" w:rsidRDefault="00E81906" w:rsidP="006B4E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 </w:t>
      </w:r>
      <w:r w:rsidR="00143DCB" w:rsidRPr="00E8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Изолирующие и фильтрующие средства защиты кожи</w:t>
      </w:r>
      <w:r w:rsidRPr="00E8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6C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</w:p>
    <w:p w:rsidR="00E81906" w:rsidRPr="00FB171F" w:rsidRDefault="00FB171F" w:rsidP="006B4E7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2.2. </w:t>
      </w:r>
      <w:r w:rsidR="00B42103" w:rsidRPr="00FB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Изолирующие средства защиты кожи общевойсковой </w:t>
      </w:r>
    </w:p>
    <w:p w:rsidR="006B1B94" w:rsidRPr="00FB171F" w:rsidRDefault="00FB171F" w:rsidP="006B4E7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E81906" w:rsidRPr="00FB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защитный </w:t>
      </w:r>
      <w:r w:rsidR="00B42103" w:rsidRPr="00FB171F">
        <w:rPr>
          <w:rFonts w:ascii="Times New Roman" w:hAnsi="Times New Roman" w:cs="Times New Roman"/>
          <w:bCs/>
          <w:sz w:val="28"/>
          <w:szCs w:val="28"/>
        </w:rPr>
        <w:t>комплект, легкий защитный костюм</w:t>
      </w:r>
      <w:r w:rsidR="00E81906" w:rsidRPr="00FB171F">
        <w:rPr>
          <w:rFonts w:ascii="Times New Roman" w:hAnsi="Times New Roman" w:cs="Times New Roman"/>
          <w:bCs/>
          <w:sz w:val="28"/>
          <w:szCs w:val="28"/>
        </w:rPr>
        <w:t>…………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 w:rsidR="001C15B8">
        <w:rPr>
          <w:rFonts w:ascii="Times New Roman" w:hAnsi="Times New Roman" w:cs="Times New Roman"/>
          <w:bCs/>
          <w:sz w:val="28"/>
          <w:szCs w:val="28"/>
        </w:rPr>
        <w:t>.10</w:t>
      </w:r>
      <w:r w:rsidR="006B1B94" w:rsidRPr="00FB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B64403" w:rsidRPr="00B241E7" w:rsidRDefault="00B42103" w:rsidP="006B4E7A">
      <w:pPr>
        <w:spacing w:after="0"/>
        <w:ind w:firstLine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</w:t>
      </w:r>
      <w:r w:rsidR="006B1B94" w:rsidRPr="00B241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171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1B94" w:rsidRPr="00B24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Медицинские средства индивидуальной защиты</w:t>
      </w:r>
      <w:r w:rsidR="00FB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…………..</w:t>
      </w:r>
      <w:r w:rsidR="001C1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</w:t>
      </w:r>
      <w:r w:rsidR="006B1B94" w:rsidRPr="00B24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E81906" w:rsidRDefault="00B42103" w:rsidP="006B4E7A">
      <w:pPr>
        <w:pStyle w:val="a9"/>
        <w:spacing w:after="0"/>
        <w:ind w:left="10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FB1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Классификация медицинских средств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индивидуальной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B94" w:rsidRDefault="00FB171F" w:rsidP="006B4E7A">
      <w:pPr>
        <w:pStyle w:val="a9"/>
        <w:spacing w:after="0"/>
        <w:ind w:left="10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42103">
        <w:rPr>
          <w:rFonts w:ascii="Times New Roman" w:hAnsi="Times New Roman" w:cs="Times New Roman"/>
          <w:bCs/>
          <w:sz w:val="28"/>
          <w:szCs w:val="28"/>
        </w:rPr>
        <w:t>защиты</w:t>
      </w:r>
      <w:r w:rsidR="00E8190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...</w:t>
      </w:r>
      <w:r w:rsidR="001C15B8">
        <w:rPr>
          <w:rFonts w:ascii="Times New Roman" w:hAnsi="Times New Roman" w:cs="Times New Roman"/>
          <w:bCs/>
          <w:sz w:val="28"/>
          <w:szCs w:val="28"/>
        </w:rPr>
        <w:t>…..12</w:t>
      </w:r>
      <w:r w:rsidR="0090119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42103" w:rsidRDefault="00B42103" w:rsidP="006B4E7A">
      <w:pPr>
        <w:pStyle w:val="a9"/>
        <w:spacing w:after="0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Pr="00B4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Аптечка индивидуальная АИ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E8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F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…13</w:t>
      </w:r>
    </w:p>
    <w:p w:rsidR="00B42103" w:rsidRPr="00F15DEF" w:rsidRDefault="00FA52A7" w:rsidP="006B4E7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4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B42103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противохимический пакет</w:t>
      </w:r>
      <w:r w:rsidR="001C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………………..14</w:t>
      </w:r>
    </w:p>
    <w:p w:rsidR="00634DD8" w:rsidRPr="00FA52A7" w:rsidRDefault="00B42103" w:rsidP="006B4E7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3.4.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перевязочный медицинский</w:t>
      </w:r>
      <w:r w:rsidR="001C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…………………………...15</w:t>
      </w:r>
    </w:p>
    <w:p w:rsidR="0090119B" w:rsidRDefault="00B64403" w:rsidP="006B4E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E7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0119B" w:rsidRPr="0090119B" w:rsidRDefault="00B64403" w:rsidP="006B4E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9B">
        <w:rPr>
          <w:rFonts w:ascii="Times New Roman" w:hAnsi="Times New Roman" w:cs="Times New Roman"/>
          <w:bCs/>
          <w:sz w:val="28"/>
          <w:szCs w:val="28"/>
        </w:rPr>
        <w:t>Заключительная часть</w:t>
      </w:r>
      <w:r w:rsidR="00E81906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r w:rsidR="00FB171F">
        <w:rPr>
          <w:rFonts w:ascii="Times New Roman" w:hAnsi="Times New Roman" w:cs="Times New Roman"/>
          <w:bCs/>
          <w:sz w:val="28"/>
          <w:szCs w:val="28"/>
        </w:rPr>
        <w:t>.</w:t>
      </w:r>
      <w:r w:rsidR="006C607C">
        <w:rPr>
          <w:rFonts w:ascii="Times New Roman" w:hAnsi="Times New Roman" w:cs="Times New Roman"/>
          <w:bCs/>
          <w:sz w:val="28"/>
          <w:szCs w:val="28"/>
        </w:rPr>
        <w:t>…..16</w:t>
      </w:r>
    </w:p>
    <w:p w:rsidR="00B64403" w:rsidRPr="0090119B" w:rsidRDefault="00634DD8" w:rsidP="006B4E7A">
      <w:pPr>
        <w:pStyle w:val="a9"/>
        <w:spacing w:after="0"/>
        <w:ind w:left="10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9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:rsidR="00B64403" w:rsidRPr="00B241E7" w:rsidRDefault="00B64403" w:rsidP="006B4E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E7">
        <w:rPr>
          <w:rFonts w:ascii="Times New Roman" w:hAnsi="Times New Roman" w:cs="Times New Roman"/>
          <w:bCs/>
          <w:sz w:val="28"/>
          <w:szCs w:val="28"/>
        </w:rPr>
        <w:t>Список используемой литературы</w:t>
      </w:r>
      <w:r w:rsidR="006C607C">
        <w:rPr>
          <w:rFonts w:ascii="Times New Roman" w:hAnsi="Times New Roman" w:cs="Times New Roman"/>
          <w:bCs/>
          <w:sz w:val="28"/>
          <w:szCs w:val="28"/>
        </w:rPr>
        <w:t>………………………………..17</w:t>
      </w:r>
      <w:r w:rsidR="00634DD8" w:rsidRPr="00B241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B241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4403" w:rsidRPr="00B241E7" w:rsidRDefault="00B64403" w:rsidP="006B4E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403" w:rsidRDefault="00B64403" w:rsidP="006B4E7A">
      <w:pPr>
        <w:pStyle w:val="a9"/>
        <w:spacing w:after="0"/>
        <w:ind w:left="10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Default="00B64403" w:rsidP="006B4E7A">
      <w:pPr>
        <w:spacing w:after="0"/>
        <w:ind w:lef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Pr="00B64403" w:rsidRDefault="00B64403" w:rsidP="001D686F">
      <w:pPr>
        <w:spacing w:after="0"/>
        <w:ind w:lef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Pr="00B64403" w:rsidRDefault="00B64403" w:rsidP="001D686F">
      <w:pPr>
        <w:pStyle w:val="a9"/>
        <w:spacing w:after="0"/>
        <w:ind w:left="1020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Pr="00B64403" w:rsidRDefault="00B64403" w:rsidP="001D686F">
      <w:pPr>
        <w:pStyle w:val="a9"/>
        <w:spacing w:after="0"/>
        <w:ind w:left="10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Default="00B64403" w:rsidP="001D686F">
      <w:pPr>
        <w:spacing w:after="0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Default="00B64403" w:rsidP="001D686F">
      <w:pPr>
        <w:spacing w:after="0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Default="00B64403" w:rsidP="001D686F">
      <w:pPr>
        <w:spacing w:after="0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100" w:rsidRDefault="00123100" w:rsidP="001D686F">
      <w:pPr>
        <w:spacing w:after="0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03" w:rsidRDefault="00B64403" w:rsidP="001D686F">
      <w:pPr>
        <w:spacing w:after="0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2C8" w:rsidRDefault="00331A07" w:rsidP="007E0E51">
      <w:pPr>
        <w:pStyle w:val="1"/>
        <w:spacing w:line="276" w:lineRule="auto"/>
        <w:jc w:val="both"/>
      </w:pPr>
      <w:bookmarkStart w:id="1" w:name="_Toc217595945"/>
      <w:r>
        <w:lastRenderedPageBreak/>
        <w:t xml:space="preserve">                                       </w:t>
      </w:r>
      <w:r w:rsidR="00C472C8" w:rsidRPr="00C472C8">
        <w:t>Введение</w:t>
      </w:r>
      <w:bookmarkEnd w:id="1"/>
    </w:p>
    <w:p w:rsidR="001D686F" w:rsidRDefault="001D686F" w:rsidP="007E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всех этапах развития человек постоянно стремился к обеспечению личной безопасности и сохранению своего здоровья. Это стремление было мотивацией многих его действий и поступков. Создание надежного жилища не что иное, как стремление обеспечить себя и семью защитой от естественных опасных (молнии, осадки, животные и т.п.) и вредных (понижение и повышение температуры, солнечная радиация и т.п.) факторов.</w:t>
      </w:r>
    </w:p>
    <w:p w:rsidR="001D686F" w:rsidRDefault="001D686F" w:rsidP="007E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Проблемы, связанные с химическим и радиоактивным заражением местности, а также по защите населения при этих условиях становятся все более актуальными в наши дни. Особенно после того, когда ядерная наука шагнула далеко вперед в своем развитии: на первом месте, конечно, стоит создание ядерного оружия. Отсюда следует, что необходима организация надежной защиты населения и народного хозяйства на всей территории страны и четкая организация системы оповещения. Население же должно быть в достаточной степени подготовлено к умелым действиям по соответствующим сигналам. Также очевидно, что должны быть силы и средства, которые обеспечивали бы ликвидацию последствий стихийных бедствий, катастроф, аварий на химических и радиоактивно опасных объектах или применения оружия. Для этих целей предназначена система гражданской обороны радиоактивной и химической защиты.</w:t>
      </w:r>
    </w:p>
    <w:p w:rsidR="006D1D80" w:rsidRPr="001D686F" w:rsidRDefault="001D686F" w:rsidP="007E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1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1D80" w:rsidRPr="006D1D80">
        <w:rPr>
          <w:rStyle w:val="FontStyle12"/>
          <w:rFonts w:ascii="Times New Roman" w:hAnsi="Times New Roman" w:cs="Times New Roman"/>
          <w:sz w:val="28"/>
          <w:szCs w:val="28"/>
        </w:rPr>
        <w:t>Химическое оружие впервые было применено в 1915 г. 22 апреля в 17 ч. Со стороны немецких позиций у поверхности земли появилась полоса серо-зеленоватого тумана. Через несколько минут его волна накрыла позиции французских колониальных войск. Находившиеся в траншеях солдаты и офицеры стали задыхаться. Ядовитый газ хлор обжигал органы дыхания, разъедал лёгкие. Люди, охваченные паникой, бежали. Итог: 15 тыс. человек поражённых, 5 тыс. погибших. Фронт французских войск был прорван.</w:t>
      </w:r>
    </w:p>
    <w:p w:rsidR="006D1D80" w:rsidRPr="006D1D80" w:rsidRDefault="006D1D80" w:rsidP="007E0E51">
      <w:pPr>
        <w:pStyle w:val="Style2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6D1D80">
        <w:rPr>
          <w:rStyle w:val="FontStyle12"/>
          <w:rFonts w:ascii="Times New Roman" w:hAnsi="Times New Roman" w:cs="Times New Roman"/>
          <w:sz w:val="28"/>
          <w:szCs w:val="28"/>
        </w:rPr>
        <w:t>Вот здесь-то и появилось изобретение русского учёного химика-орга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softHyphen/>
        <w:t>ника Николая Дмитриевича Зелинского (1861—1953): впервые создан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softHyphen/>
        <w:t>ный противогаз — прибор, надёжно защищавший от воздействий газа. Новизна его заключалась в использовании сухого древесного угля в каче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 поглощающего элемента. Первые экспериментальные испытания, проведённые в августе 1915 г., полностью подтвердили правильность идеи учёного. Однако были и другие предложения. Поэтому в ко</w:t>
      </w:r>
      <w:r w:rsidR="007E0E1E">
        <w:rPr>
          <w:rStyle w:val="FontStyle12"/>
          <w:rFonts w:ascii="Times New Roman" w:hAnsi="Times New Roman" w:cs="Times New Roman"/>
          <w:sz w:val="28"/>
          <w:szCs w:val="28"/>
        </w:rPr>
        <w:t xml:space="preserve">нце января 1916 г. 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t xml:space="preserve"> прошли испытания всех предложенных к тому вре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softHyphen/>
        <w:t>мени средств защиты. Они проводились в присутствии царя и высшего ге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нералитета. В закрытый вагон был пущен удушливый газ. Туда зашли люди с надетыми противогазами, масками и другими </w:t>
      </w:r>
      <w:r w:rsidR="001D686F" w:rsidRPr="006D1D80">
        <w:rPr>
          <w:rStyle w:val="FontStyle12"/>
          <w:rFonts w:ascii="Times New Roman" w:hAnsi="Times New Roman" w:cs="Times New Roman"/>
          <w:sz w:val="28"/>
          <w:szCs w:val="28"/>
        </w:rPr>
        <w:t>газ защитными</w:t>
      </w:r>
      <w:r w:rsidR="001D686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t xml:space="preserve"> приборами. В течение первых пяти минут из вагона выскочили все, кроме ближайшего сподвижника Николая 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Дмитриевича — Сергея Степановича Степанова. Он пробыл в газовой камере более часа, чем и подтвердил ис</w:t>
      </w:r>
      <w:r w:rsidRPr="006D1D80">
        <w:rPr>
          <w:rStyle w:val="FontStyle12"/>
          <w:rFonts w:ascii="Times New Roman" w:hAnsi="Times New Roman" w:cs="Times New Roman"/>
          <w:sz w:val="28"/>
          <w:szCs w:val="28"/>
        </w:rPr>
        <w:softHyphen/>
        <w:t>ключительность изобретения Зелинского.</w:t>
      </w:r>
    </w:p>
    <w:p w:rsidR="00002325" w:rsidRDefault="001D686F" w:rsidP="0000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B6E" w:rsidRPr="00FC6B6E">
        <w:rPr>
          <w:rFonts w:ascii="Times New Roman" w:hAnsi="Times New Roman" w:cs="Times New Roman"/>
          <w:sz w:val="28"/>
          <w:szCs w:val="28"/>
        </w:rPr>
        <w:t>Среди мероприятий по защите населения в чрезвычайных ситуациях (ЧС) техногенного характера или при воздействии оружия массового поражения (ОМП) возможного противника использование средств индивидуальной защиты (</w:t>
      </w:r>
      <w:proofErr w:type="gramStart"/>
      <w:r w:rsidR="00FC6B6E" w:rsidRPr="00FC6B6E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FC6B6E" w:rsidRPr="00FC6B6E">
        <w:rPr>
          <w:rFonts w:ascii="Times New Roman" w:hAnsi="Times New Roman" w:cs="Times New Roman"/>
          <w:sz w:val="28"/>
          <w:szCs w:val="28"/>
        </w:rPr>
        <w:t xml:space="preserve">) занимает одно из ведущих мест. </w:t>
      </w:r>
      <w:proofErr w:type="gramStart"/>
      <w:r w:rsidR="00FC6B6E" w:rsidRPr="00FC6B6E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FC6B6E" w:rsidRPr="00FC6B6E">
        <w:rPr>
          <w:rFonts w:ascii="Times New Roman" w:hAnsi="Times New Roman" w:cs="Times New Roman"/>
          <w:sz w:val="28"/>
          <w:szCs w:val="28"/>
        </w:rPr>
        <w:t xml:space="preserve"> необходимы для защиты органов дыхания при пребывании людей в атмосфере зараженного воздуха отравляющими, радиоактивными </w:t>
      </w:r>
      <w:r w:rsidR="00CC5B0A">
        <w:rPr>
          <w:rFonts w:ascii="Times New Roman" w:hAnsi="Times New Roman" w:cs="Times New Roman"/>
          <w:sz w:val="28"/>
          <w:szCs w:val="28"/>
        </w:rPr>
        <w:t>аварий</w:t>
      </w:r>
      <w:r w:rsidRPr="00FC6B6E">
        <w:rPr>
          <w:rFonts w:ascii="Times New Roman" w:hAnsi="Times New Roman" w:cs="Times New Roman"/>
          <w:sz w:val="28"/>
          <w:szCs w:val="28"/>
        </w:rPr>
        <w:t>но</w:t>
      </w:r>
      <w:r w:rsidR="00FC6B6E" w:rsidRPr="00FC6B6E">
        <w:rPr>
          <w:rFonts w:ascii="Times New Roman" w:hAnsi="Times New Roman" w:cs="Times New Roman"/>
          <w:sz w:val="28"/>
          <w:szCs w:val="28"/>
        </w:rPr>
        <w:t xml:space="preserve"> химически опасными веществами, биологическими средствами, а также для защиты открытых участков кожи и одежды (обмундирования) от попадания на них капель и аэрозолей отравляющих и </w:t>
      </w:r>
      <w:r w:rsidR="00CC5B0A">
        <w:rPr>
          <w:rFonts w:ascii="Times New Roman" w:hAnsi="Times New Roman" w:cs="Times New Roman"/>
          <w:sz w:val="28"/>
          <w:szCs w:val="28"/>
        </w:rPr>
        <w:t>аварий</w:t>
      </w:r>
      <w:r w:rsidRPr="00FC6B6E">
        <w:rPr>
          <w:rFonts w:ascii="Times New Roman" w:hAnsi="Times New Roman" w:cs="Times New Roman"/>
          <w:sz w:val="28"/>
          <w:szCs w:val="28"/>
        </w:rPr>
        <w:t>но</w:t>
      </w:r>
      <w:r w:rsidR="00FC6B6E" w:rsidRPr="00FC6B6E">
        <w:rPr>
          <w:rFonts w:ascii="Times New Roman" w:hAnsi="Times New Roman" w:cs="Times New Roman"/>
          <w:sz w:val="28"/>
          <w:szCs w:val="28"/>
        </w:rPr>
        <w:t xml:space="preserve"> химически опасных веществ, радиоактивной</w:t>
      </w:r>
      <w:r w:rsidR="00470038">
        <w:rPr>
          <w:rFonts w:ascii="Times New Roman" w:hAnsi="Times New Roman" w:cs="Times New Roman"/>
          <w:sz w:val="28"/>
          <w:szCs w:val="28"/>
        </w:rPr>
        <w:t xml:space="preserve"> пыли и биологических средств.</w:t>
      </w:r>
    </w:p>
    <w:p w:rsidR="00002325" w:rsidRPr="00002325" w:rsidRDefault="00002325" w:rsidP="000023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23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реферата</w:t>
      </w:r>
      <w:r w:rsidRPr="00002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― дать представление о средствах индивидуальной защиты  на уроках основы безопасности жизнедеятельн</w:t>
      </w:r>
      <w:r w:rsidR="00AE3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в общеобразовательной школе</w:t>
      </w:r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2325" w:rsidRPr="00002325" w:rsidRDefault="00002325" w:rsidP="000023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реализации заявленной цели выдвигаем следующие </w:t>
      </w:r>
      <w:r w:rsidRPr="000023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  <w:r w:rsidRPr="00002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02325" w:rsidRPr="00002325" w:rsidRDefault="00002325" w:rsidP="00002325">
      <w:pPr>
        <w:numPr>
          <w:ilvl w:val="0"/>
          <w:numId w:val="5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теоретическую и методическую литературу по данной тематике,</w:t>
      </w:r>
    </w:p>
    <w:p w:rsidR="00002325" w:rsidRPr="00002325" w:rsidRDefault="00002325" w:rsidP="00002325">
      <w:pPr>
        <w:numPr>
          <w:ilvl w:val="0"/>
          <w:numId w:val="5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 способы и формы применения средств индивидуальной защиты,</w:t>
      </w:r>
    </w:p>
    <w:p w:rsidR="00002325" w:rsidRPr="00002325" w:rsidRDefault="00002325" w:rsidP="00002325">
      <w:pPr>
        <w:numPr>
          <w:ilvl w:val="0"/>
          <w:numId w:val="5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анализ СИЗ, </w:t>
      </w:r>
      <w:proofErr w:type="gramStart"/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рекомендуемых</w:t>
      </w:r>
      <w:proofErr w:type="gramEnd"/>
      <w:r w:rsidRPr="0000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использованию преподавателями при подготовке к урокам ОБЖ.</w:t>
      </w:r>
    </w:p>
    <w:p w:rsidR="00002325" w:rsidRDefault="00002325" w:rsidP="007E0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B6E" w:rsidRPr="00FC6B6E" w:rsidRDefault="00FC6B6E" w:rsidP="007E0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C8" w:rsidRDefault="00C472C8" w:rsidP="007E0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2C8" w:rsidRDefault="00C472C8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C8" w:rsidRDefault="00C472C8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C8" w:rsidRDefault="00C472C8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C8" w:rsidRDefault="00C472C8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C8" w:rsidRDefault="00C472C8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C8" w:rsidRDefault="00C472C8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07" w:rsidRDefault="00331A07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25" w:rsidRDefault="00002325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F56" w:rsidRDefault="00810F56" w:rsidP="007E0E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A7" w:rsidRPr="00FA52A7" w:rsidRDefault="00FA52A7" w:rsidP="007E0E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Средства индивидуальной защиты органов дыхания.</w:t>
      </w:r>
    </w:p>
    <w:p w:rsidR="00C472C8" w:rsidRPr="00FA52A7" w:rsidRDefault="00FA52A7" w:rsidP="007E0E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FA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средств индивидуальной защиты</w:t>
      </w:r>
      <w:proofErr w:type="gramStart"/>
      <w:r w:rsidRPr="00FA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A5312" w:rsidRPr="00810F56" w:rsidRDefault="00C472C8" w:rsidP="007E0E51">
      <w:pPr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 подразделяют на средства индивидуальной защиты орг</w:t>
      </w:r>
      <w:r w:rsidR="003D15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дыхания (СИЗОД)</w:t>
      </w:r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индивидуальной защиты кожи (СИЗК).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принципу защитного действия СИЗОД и СИЗК подразделяются </w:t>
      </w:r>
      <w:proofErr w:type="gramStart"/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фильтрующие и изолирующие.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СИЗОД относятся проти</w:t>
      </w:r>
      <w:r w:rsidR="005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вогазы, респираторы, портативные</w:t>
      </w:r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дыхательные аппара</w:t>
      </w:r>
      <w:r w:rsidR="005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(П</w:t>
      </w:r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ДА), комплект дополнительно</w:t>
      </w:r>
      <w:r w:rsidR="003D1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патрон</w:t>
      </w:r>
      <w:r w:rsidR="00781B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2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СИЗК относят защитную одежду фильтрующего и изолирующего типа, изготовленную из фильтрующих и изолирующих материалов соответственно.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12" w:rsidRPr="00C4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комплексе защитных мероприятий </w:t>
      </w:r>
      <w:proofErr w:type="gramStart"/>
      <w:r w:rsidR="00EA5312" w:rsidRPr="00C4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="00EA5312" w:rsidRPr="00C4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обеспечение населения средствами индивидуальной защиты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практическое обучение правильному пользованию этими средствами в условиях применения противником оружия массового поражения.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</w:t>
      </w:r>
      <w:r w:rsidR="0036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защиты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предназначаются для защиты от попадания внутрь организма, на кожные покровы и одежду радиоактивных, отравляющих веществ и бактериальных средств.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первым относятся фильтрующие и изолирующие противогазы, респираторы, а также </w:t>
      </w:r>
      <w:proofErr w:type="spellStart"/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противопыльные</w:t>
      </w:r>
      <w:proofErr w:type="spellEnd"/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тканевые маски (ПТМ – 1) и ватно-марлевые повязки; ко вторым – одежда специальная изолирующая защитная, защитная фильтрующая (ЗФО) и приспособленная одежда населения.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принципу защиты средства индивидуальной защиты делятся </w:t>
      </w:r>
      <w:proofErr w:type="gramStart"/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фильтрующие и изолирующие.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фильтрации заключается в том, что воздух, необходимый для поддержания жизнедеятельности человека, очищается от вредных примесей при прохождении через средства защиты. Средства индивидуальной защиты изолирующего типа полностью изолируют организм человека от окружающей среды с помощью материалов, непроницаемых для воздуха и вредных примесей.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изготовления средства индивидуальной защиты делятся на средства</w:t>
      </w:r>
      <w:r w:rsidR="0036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изготовленные промышленностью и </w:t>
      </w:r>
      <w:proofErr w:type="gramStart"/>
      <w:r w:rsidR="0036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</w:t>
      </w:r>
      <w:proofErr w:type="gramEnd"/>
      <w:r w:rsidR="0036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изготовленные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подручных материалов.</w:t>
      </w:r>
    </w:p>
    <w:p w:rsidR="00FA52A7" w:rsidRDefault="00FA52A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464" w:rsidRPr="00FA52A7" w:rsidRDefault="00FA52A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FF52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5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Фильтрующие противогазы.                                                          </w:t>
      </w:r>
    </w:p>
    <w:p w:rsidR="00EA5312" w:rsidRPr="00F15DEF" w:rsidRDefault="00810F56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Фильтрующие противогазы являются основным средством индивидуальной защиты органов дыхания. Принцип их защитного действия основан на предварительном очищении (фильтрации) вдыхаемого человеком воздуха от различных вредных примесей.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системе гражданской обороны для взрослого населения используются фильтрующие </w:t>
      </w:r>
      <w:r w:rsidRPr="00446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противогазы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ГП-5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ГП-7</w:t>
      </w:r>
      <w:r w:rsid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B0D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Составляющие : фильтрующие – поглощающая коробка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лицевая часть (у противогаза ГП-5 – ш</w:t>
      </w:r>
      <w:r w:rsid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лем-маска,</w:t>
      </w:r>
      <w:r w:rsidR="0036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ГП-7-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маска), сумка для противогаза, соединительная трубка, коробка с </w:t>
      </w:r>
      <w:r w:rsidR="00446ED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запотевающими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плёнками.</w:t>
      </w:r>
      <w:r w:rsidR="00455B0D" w:rsidRPr="00455B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A5312" w:rsidRPr="00455B0D" w:rsidRDefault="00455B0D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пользования.</w:t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надевании противогаза необходимо убрать волосы со лба и висков. Их попадание под обтюратор приведет к нарушению</w:t>
      </w:r>
      <w:r w:rsidR="003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герметичности. Поэтому девочкам</w:t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гладко зачесать волосы назад, снять заколки, гребешки, шпильки и украшения.</w:t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55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переводе противогаза в боевое положение, по команде "Газы!", необходимо: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задержать </w:t>
      </w:r>
      <w:r w:rsidRPr="00455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дыхание и закрыть глаза;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55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головной убор и зажать его между коленями или положить рядом;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55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вынуть шлем-маску из сумки, взять ее обеими руками за утолщенные края у нижней части так, чтобы большие пальцы рук были с наружной стороны, а остальные внутри.</w:t>
      </w:r>
      <w:proofErr w:type="gramEnd"/>
      <w:r w:rsidRPr="00455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Подвести шлем-маску к подбородку и резким движением рук вверх и назад надеть ее на голову так, чтобы не было вверху складок (у ГП-7 подтянуть до упора щечные лямки);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55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сделать полный выдох, открыть глаза и возобновить дыхание;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55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надеть головной убор, застегнуть сумку и закрепить ее на туловище.</w:t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Противогаз считается надетым правильно, если стекла очков лицевой части находятся против глаз, шлем-м</w:t>
      </w:r>
      <w:r w:rsidR="00F3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аска плотно прилегает к лицу. </w:t>
      </w:r>
      <w:r w:rsidR="00F35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сделать сильный выдох перед открытием глаз и возобновлением дыхания после надевания противогаза объясняется тем, что надо удалить из-под маски зараженный воздух, если он </w:t>
      </w:r>
      <w:r w:rsidR="00F35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попал в момент надевания.</w:t>
      </w:r>
      <w:r w:rsidR="00F35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45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Противогаз снимается по команде "Противогаз снять!" Для этого надо приподнять головной убор, взять другой рукой за клапанную коробку, слегка оттянуть шлем-маску вниз и движением вперед и вверх снять ее, надеть головной убор, вывернуть шлем маску, тщательно </w:t>
      </w:r>
      <w:r w:rsidR="0081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протереть ее и уложить в сумку.</w:t>
      </w:r>
    </w:p>
    <w:p w:rsidR="00810F56" w:rsidRPr="00F15DEF" w:rsidRDefault="00810F56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– ДП-6, ДП-6м, ПДФ-7, </w:t>
      </w:r>
      <w:r w:rsidRPr="00446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ПДФ-2Д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46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ПДФ-2Ш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 </w:t>
      </w:r>
      <w:r w:rsidRPr="00446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камера защитная детская КДЗ-6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2). 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иметь в виду, что фильтрующие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противогазы от окиси углерода не защищают, поэтому для защиты от окиси углерода используют дополнительный патрон, который состоит из гопкалита, осушителя, наружной горловины для навинчивания соединительной трубки, внутренней горловины для присоединения к противогазной коробке.</w:t>
      </w:r>
    </w:p>
    <w:p w:rsidR="00810F56" w:rsidRDefault="00810F56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2C6197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B47C2F" wp14:editId="1F0CF7BC">
            <wp:extent cx="5076825" cy="3286125"/>
            <wp:effectExtent l="0" t="0" r="9525" b="9525"/>
            <wp:docPr id="6" name="Рисунок 6" descr="Описание: противогаз гражданский фильтрующий ГП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противогаз гражданский фильтрующий ГП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03" cy="329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12" w:rsidRPr="00F15DEF" w:rsidRDefault="002C619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Рис.1.</w:t>
      </w:r>
    </w:p>
    <w:p w:rsidR="00FA52A7" w:rsidRDefault="00FA52A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197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F88A6E9" wp14:editId="48781AA7">
            <wp:extent cx="5210175" cy="2925834"/>
            <wp:effectExtent l="0" t="0" r="0" b="8255"/>
            <wp:docPr id="5" name="Рисунок 5" descr="Описание: противогазы детские ПДФ-2Д и ПДФ-2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противогазы детские ПДФ-2Д и ПДФ-2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479" cy="293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EA5312" w:rsidRDefault="002C619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D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Рис.2.</w:t>
      </w:r>
    </w:p>
    <w:p w:rsidR="00FA52A7" w:rsidRPr="00F15DEF" w:rsidRDefault="00FA52A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2A7" w:rsidRDefault="00FA52A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Изолирующие противогазы.   </w:t>
      </w:r>
    </w:p>
    <w:p w:rsidR="00EA5312" w:rsidRPr="00F15DEF" w:rsidRDefault="00FA52A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Изолирующие противогазы (</w:t>
      </w:r>
      <w:r w:rsidRPr="00446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ИП-4М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46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ИП-4МК,</w:t>
      </w:r>
      <w:r w:rsidRP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ИП-5, ИП-46, ИП-46м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являются специальными средствами защиты органов дыхания, глаз, кожи лица от всех вредных примесей, содержащихся в воздухе.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3).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используют в том случае, когда фильтрующие противогазы не обеспечивают такую защиту, а также в условиях недостатка кислорода в воздухе. Необходимый для дыхания воздух обогащается в изолирующих противогазах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кислородом в регенеративном патроне, снаряжённом специальным веществом (перекись и </w:t>
      </w:r>
      <w:proofErr w:type="gramStart"/>
      <w:r w:rsidR="00446ED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="00446ED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перекись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натрия).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Противогаз состоит из: лицевой части, регенеративного патрона, дыхательного мешка, каркаса и сумки.</w:t>
      </w:r>
    </w:p>
    <w:p w:rsidR="002C6197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2A3429F" wp14:editId="0C3FB252">
            <wp:extent cx="5610225" cy="3994084"/>
            <wp:effectExtent l="0" t="0" r="0" b="6985"/>
            <wp:docPr id="4" name="Рисунок 4" descr="Описание: противогазы изолирующие ИП-4М, ИП-4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противогазы изолирующие ИП-4М, ИП-4М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630" cy="399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EA5312" w:rsidRPr="00F15DEF" w:rsidRDefault="002C619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Рис.3.</w:t>
      </w:r>
    </w:p>
    <w:p w:rsidR="00FF6464" w:rsidRPr="00FC6B6E" w:rsidRDefault="00FA52A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B1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F6464" w:rsidRPr="00FF6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5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6464" w:rsidRPr="00FF6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Респираторы</w:t>
      </w:r>
      <w:r w:rsidR="00FC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FC6B6E" w:rsidRPr="00F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B6E" w:rsidRPr="00FC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противопыльные</w:t>
      </w:r>
      <w:proofErr w:type="spellEnd"/>
      <w:r w:rsidR="00FC6B6E" w:rsidRPr="00FC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тканевые маски и ватно-марлевые повязки</w:t>
      </w:r>
    </w:p>
    <w:p w:rsidR="00EA5312" w:rsidRPr="00F15DEF" w:rsidRDefault="00F35D34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гражданской обороны наибольшее применение имеет респиратор Р-2. Респираторы применяются для защиты органов дыхания от радиоактивной и грунтовой пыли и при действиях во вторичном облаке бактериальных средств.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4).</w:t>
      </w:r>
    </w:p>
    <w:p w:rsidR="002C6197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A89E21" wp14:editId="19C6FD28">
            <wp:extent cx="5695950" cy="4057675"/>
            <wp:effectExtent l="0" t="0" r="0" b="0"/>
            <wp:docPr id="3" name="Рисунок 3" descr="Описание: респир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респиратор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54" cy="40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EA5312" w:rsidRPr="00F15DEF" w:rsidRDefault="002C619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Респиратор Р-2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фильтрующую полумаску, снабжённую двумя клапанами входа и одним клапаном выхода (с предохранительным экра</w:t>
      </w:r>
      <w:r w:rsid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ном), оголовьем, состоящим из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эластичных тесёмок и носовым зажимом.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пользования респиратором появится много влаги, то рекомендуется его на 1 – 2 минуты снять, удалить влагу, протереть внутреннюю поверхность и снова надеть.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Противопыльная</w:t>
      </w:r>
      <w:proofErr w:type="spell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тканевая маска ПТМ-1 и ватно – марлевая повязка предназначаются для защиты органов дыхания человека от радиоактивной пыли и при действиях во вторичном облаке бактериальных средств. От отравля</w:t>
      </w:r>
      <w:r w:rsid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 веществ они не защищают.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Маска состоит из двух основных частей – корпуса и крепления. Корпус сделан из 2 – 4 слоёв ткани. В нём вырезаны смотровые отверстия со вставленными в них стёклами. На голове маска крепится полосой ткани, пришитой к боковым краям корпуса. Плотное прилегание маски к голове обеспечивается при помощи резинки в верхнем шве и завязок в нижнем шве крепления, а также при помощи поперечной резинки, пришитой к верхним углам корпуса маски. Воздух очищается всей поверхностью маски в процессе его прохождения через ткань при входе.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 может изгото</w:t>
      </w:r>
      <w:r w:rsidR="006B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каждый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Маску надевают при угрозе заражения радиоактивной пылью. При выходе из заражённого района при первой возможности её дезактивируют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чистят (выколачивают радиоактивную пыль), стирают в горячей воде с мылом и тщательно прополаскивают, меняя воду.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– марлевая повязка</w:t>
      </w:r>
      <w:proofErr w:type="gramStart"/>
      <w:r w:rsid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4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(ВМП)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требуется кусок марли размером 100 на 50 см. На марлю накладывают слой ваты толщиной 1 – 2 см, длиной 30 см, шириной 20 см. Марлю с обеих сторон загибают и накладывают на вату. Концы подрезают вдоль на расстоянии 30 – 35 см так, чтобы образовалось две пары завязок. При необходимости повязкой закрывают рот и нос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верхние концы завязывают на затылке, а нижние – на темени. В узкие полоски по обе стороны носа закладывают комочки ваты. Для защиты глаз используются </w:t>
      </w:r>
      <w:proofErr w:type="spell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противопыльные</w:t>
      </w:r>
      <w:proofErr w:type="spell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защитные очки.</w:t>
      </w:r>
    </w:p>
    <w:p w:rsidR="00EA5312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средства защиты органов дыхания надо постоянно содержать 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исправными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готовыми к использованию.</w:t>
      </w:r>
    </w:p>
    <w:p w:rsidR="00446EDF" w:rsidRPr="00F15DEF" w:rsidRDefault="00446EDF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2A7" w:rsidRPr="00FA52A7" w:rsidRDefault="00FA52A7" w:rsidP="007E0E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 защиты кожи.</w:t>
      </w:r>
    </w:p>
    <w:p w:rsidR="00FA52A7" w:rsidRPr="00FA52A7" w:rsidRDefault="00FA52A7" w:rsidP="007E0E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FA5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Изолирующие и фильтрующие средства защиты кожи.</w:t>
      </w:r>
    </w:p>
    <w:p w:rsidR="00446EDF" w:rsidRDefault="00810F56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46ED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принципу защитного действия средства защиты кожи подразделяются </w:t>
      </w:r>
      <w:proofErr w:type="gramStart"/>
      <w:r w:rsidR="00446ED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446ED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изолирующие и фильтрующие.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Изолирующие средства защиты кожи изготавливают из воздухонепроницаемых материалов, обычно из специальной эластичной и морозостойкой прорезиненной ткани. Они могут быть герметичными и негерметичными. Герметичные средства закрывают все тело и защищают от паров и капель ОВ, негерметичные средства защищают только от капель ОВ.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изолирующим средствам защиты кожи относятся общевойсковой защитный комплект и специальная защитная одежда.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Фильтрующие средства защиты кожи изготавливают в виде хлопчатобумажного обмундирования и белья, 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пропитанных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специальными химическими веществами. Пропитка тонким слоем обволакивает нити ткани, а промежутки между нитями остаются свободными; вследствие этого воздухопроницаемость материала в основном сохраняется, а пары ОВ при прохождении зараженного воздуха через ткань поглощаются.</w:t>
      </w:r>
    </w:p>
    <w:p w:rsidR="00EA5312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Фильтрующими средствами защиты кожи может быть обычная одежда и белье, если их пропитать, например, мыльно-масляной эмульсией.</w:t>
      </w:r>
    </w:p>
    <w:p w:rsidR="00FA52A7" w:rsidRDefault="00FA52A7" w:rsidP="007E0E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52A7" w:rsidRPr="00FA52A7" w:rsidRDefault="00FA52A7" w:rsidP="007E0E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Изолирующие средства защиты кожи общевойсковой </w:t>
      </w:r>
      <w:proofErr w:type="gramStart"/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защитный</w:t>
      </w:r>
      <w:proofErr w:type="gramEnd"/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52A7" w:rsidRPr="00FA52A7" w:rsidRDefault="00FA52A7" w:rsidP="007E0E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2A7">
        <w:rPr>
          <w:rFonts w:ascii="Times New Roman" w:hAnsi="Times New Roman" w:cs="Times New Roman"/>
          <w:b/>
          <w:bCs/>
          <w:sz w:val="28"/>
          <w:szCs w:val="28"/>
        </w:rPr>
        <w:t>комплект, легкий защитный костюм.</w:t>
      </w:r>
      <w:r w:rsidRPr="00FA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FA52A7" w:rsidRPr="00FA52A7" w:rsidRDefault="00810F56" w:rsidP="007E0E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5312" w:rsidRPr="00FA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Изолирующие средства защиты кожи - общевойсковой </w:t>
      </w:r>
      <w:proofErr w:type="gramStart"/>
      <w:r w:rsidR="00EA5312" w:rsidRPr="00FA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защитный</w:t>
      </w:r>
      <w:proofErr w:type="gramEnd"/>
      <w:r w:rsidR="00EA5312" w:rsidRPr="00FA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312" w:rsidRDefault="00EA5312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комплект и специальная защитная одежда - предназначаются в основном для защиты личного состава формирований ГО при работах на зараженной местности.</w:t>
      </w:r>
    </w:p>
    <w:p w:rsidR="00EA5312" w:rsidRPr="008646A2" w:rsidRDefault="002E27BF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Общевойсковой защитный комплект состоит из защитного плаща, защитных чулок и защитных перчаток.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Защитный плащ комплекта имеет две полы, борта, рукава, капюшон, а также хлястики, тесемки и закрепки, позволяющие использовать плащ в различных вариантах. Ткань плаща обеспечивает защиту от отравляющих, радиоактивных веществ и бактериальных средств, а также от светового излучения. Вес защитного плаща около 1,6 кг.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Защитные плащи изготавливают пяти размеров: первый для людей ростом до 165 см, второй - от 165 до 170см, третий от 170 до 175 см, четвертый - 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175 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 см и пятый - свыше 180 см.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перчатки - резиновые, с обтюраторами из импрегнированной ткани (ткань, пропитанная специальными составами, повышающими ее защитную способность от паров ОВ) бывают двух видов: летние и зимние. Летние перчатки пятипалые, зимние - двупалые, имеют утепленный вкладыш, пристегиваемый на пуговицы. Вес защитных перчаток около 350 г.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Защитные чулки делают из прорезиненной ткани. Подошвы их усилены брезентовой или резиновой </w:t>
      </w:r>
      <w:proofErr w:type="gramStart"/>
      <w:r w:rsidR="0067579A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7579A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союзкой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Чулки с брезентовой </w:t>
      </w:r>
      <w:r w:rsidR="0067579A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союзкой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две или три тесемки для крепления к ноге и одну тесемку для крепления к поясному ремню; чулки с резиновой </w:t>
      </w:r>
      <w:proofErr w:type="gramStart"/>
      <w:r w:rsidR="0067579A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7579A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союзкой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крепятся на ногах при помощи хлястиков, а к поясному ремню - тесемкой. Вес защитных чулок 0,8-1,2 кг. При действиях на зараженной местности защитный плащ используется в виде комбинезона.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специальной защитной одежде относятся: </w:t>
      </w:r>
      <w:r w:rsidR="0067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легкий защитный костюм Л</w:t>
      </w:r>
      <w:r w:rsidRPr="00720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5).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защитный костюм изготовлен из прорезиненной ткани и состоит из рубахи с капюшоном 1, брюк 2, сшитых заодно с чулками, двупалых перчаток 3 и подшлемника 4. Кроме того, в комплект костюма входят сумка 5 и запасная пара перчаток. Вес защитного костюма около 3 кг.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изготовляют трех размеров: первый для людей ростом до 165 см, второй от 165 до 172 см, третий выше 172 см.</w:t>
      </w:r>
    </w:p>
    <w:p w:rsidR="002C6197" w:rsidRDefault="002C6197" w:rsidP="002C61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Pr="00F15D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6FDAB2" wp14:editId="75259044">
            <wp:simplePos x="0" y="0"/>
            <wp:positionH relativeFrom="column">
              <wp:posOffset>186690</wp:posOffset>
            </wp:positionH>
            <wp:positionV relativeFrom="paragraph">
              <wp:posOffset>153670</wp:posOffset>
            </wp:positionV>
            <wp:extent cx="3200400" cy="39128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костюм л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A5312" w:rsidRPr="00F15DEF" w:rsidRDefault="002C6197" w:rsidP="002C61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Защитный комбинезон сделан из прорезиненной ткани. Он представляет собой сшитые в одно целое брюки, куртку и капюшон. Комбинезоны изготовляют трех размеров, соответствующих размерам, указанным для легкого защитного костюма.</w:t>
      </w:r>
    </w:p>
    <w:p w:rsidR="00EA5312" w:rsidRPr="00F15DEF" w:rsidRDefault="002C6197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08813" wp14:editId="2910F74D">
                <wp:simplePos x="0" y="0"/>
                <wp:positionH relativeFrom="column">
                  <wp:posOffset>-3139440</wp:posOffset>
                </wp:positionH>
                <wp:positionV relativeFrom="paragraph">
                  <wp:posOffset>1261745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197" w:rsidRPr="002C6197" w:rsidRDefault="002C6197" w:rsidP="002C619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619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Рис.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47.2pt;margin-top:99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" filled="f" stroked="f">
                <v:textbox style="mso-fit-shape-to-text:t">
                  <w:txbxContent>
                    <w:p w:rsidR="002C6197" w:rsidRPr="002C6197" w:rsidRDefault="002C6197" w:rsidP="002C619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619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Рис. 5.</w:t>
                      </w:r>
                    </w:p>
                  </w:txbxContent>
                </v:textbox>
              </v:shape>
            </w:pict>
          </mc:Fallback>
        </mc:AlternateConten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Комбинезоном пользуются вместе с подшлемником, перчатками и резиновыми сапогами. Резиновые сапоги делают от 41-го до 46-го размера. Резиновые перчатки все одного размера пятипалые.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защитного комбинезона в комплекте с сапогами, перча</w:t>
      </w:r>
      <w:r w:rsidR="003A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тками и подшлемником около 6 кг.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фильтрующим средствам защиты кожи относится комплект фильтрующей одежды ЗФО, состоящий из хлопчатобумажного комбинезона, мужского нательного белья, хлопчатобумажного подшлемника и двух пар хлопчатобумажных портянок.</w:t>
      </w:r>
    </w:p>
    <w:p w:rsidR="00EA5312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фильтрующими и изолирующими средствами защиты кожи применяются и подручные средства защиты кожи.</w:t>
      </w:r>
    </w:p>
    <w:p w:rsidR="003A48BE" w:rsidRPr="00F15DEF" w:rsidRDefault="003A48BE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7BF" w:rsidRPr="00636BD3" w:rsidRDefault="002E27BF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7B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E2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Медицинские средства индивидуальной защиты.                        </w:t>
      </w:r>
    </w:p>
    <w:p w:rsidR="002E27BF" w:rsidRPr="002E27BF" w:rsidRDefault="002E27BF" w:rsidP="007E0E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7BF">
        <w:rPr>
          <w:rFonts w:ascii="Times New Roman" w:hAnsi="Times New Roman" w:cs="Times New Roman"/>
          <w:b/>
          <w:bCs/>
          <w:sz w:val="28"/>
          <w:szCs w:val="28"/>
        </w:rPr>
        <w:t xml:space="preserve"> 3.1.Классификация медицинских средств индивидуальной защиты.</w:t>
      </w:r>
    </w:p>
    <w:p w:rsidR="00EA5312" w:rsidRPr="00636BD3" w:rsidRDefault="002E27BF" w:rsidP="007E0E51">
      <w:pPr>
        <w:pStyle w:val="a9"/>
        <w:spacing w:after="0"/>
        <w:ind w:left="10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2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5312" w:rsidRPr="00F15DEF" w:rsidRDefault="00455B0D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средства индивидуальной защиты - это медицинские препараты, м</w:t>
      </w:r>
      <w:r w:rsidR="0067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атериалы и специальные </w:t>
      </w:r>
      <w:proofErr w:type="gramStart"/>
      <w:r w:rsidR="0067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proofErr w:type="gramEnd"/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табельным медицинским средствам индивидуальной защиты относятся: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аптечка индивидуальная АИ-2;</w:t>
      </w:r>
    </w:p>
    <w:p w:rsidR="00455B0D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универсальная аптечка 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индивидуальные противохимические</w:t>
      </w:r>
      <w:r w:rsidR="0081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пакеты - ИПП-8, ИПП-10.</w:t>
      </w:r>
    </w:p>
    <w:p w:rsidR="00EA5312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пакет перевязочный медицинский </w:t>
      </w:r>
      <w:r w:rsidR="002E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ППМ</w:t>
      </w:r>
    </w:p>
    <w:p w:rsidR="002E27BF" w:rsidRPr="00F15DEF" w:rsidRDefault="002E27BF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312" w:rsidRDefault="002E27BF" w:rsidP="007E0E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2E27BF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2E2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Аптечка индивидуальная АИ-2.</w:t>
      </w:r>
    </w:p>
    <w:p w:rsidR="00EA5312" w:rsidRPr="00F15DEF" w:rsidRDefault="00810F56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5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Аптечка индивидуальная АИ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предназначен</w:t>
      </w:r>
      <w:r w:rsidR="00C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профилактики и первой медицинской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при радиационном, химическом и бактериальном поражениях, а также при их комбинациях с травмами. Носят аптечку в кармане. В ней имеются: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N 1: шприц-тюбик с противоболевым средством (с бесцветным к</w:t>
      </w:r>
      <w:r w:rsidR="0045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олпачком). В аптечку не </w:t>
      </w:r>
      <w:proofErr w:type="gramStart"/>
      <w:r w:rsidR="0045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</w:t>
      </w:r>
      <w:proofErr w:type="gramEnd"/>
      <w:r w:rsidR="0045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при резких болях, вызванных переломами костей, обширными ожогами и ранами, в целях предупреждения шока путем введения в бедро или ягодицу (можно через одежду).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Гнездо N 2: в АИ-2 находится профилактическое средство при отравлении ФОВ – </w:t>
      </w:r>
      <w:proofErr w:type="gramStart"/>
      <w:r w:rsidR="00C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</w:t>
      </w:r>
      <w:r w:rsidR="00FB171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Начало действия </w:t>
      </w:r>
      <w:proofErr w:type="gramStart"/>
      <w:r w:rsidR="00E83193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торена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20 минут после приема. Принимать по одной таблетке по сигналу "Химическая тревога". Детям до 8 лет на один прием четверть таблетки, 8-15 лет - половину таблетки. Разовая доза </w:t>
      </w:r>
      <w:proofErr w:type="gramStart"/>
      <w:r w:rsidR="00E83193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торена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 раз уменьшает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поражающую дозу ФОВ. При нарастании признаков отравления принять еще одну разовую дозу, в последующем принимать препарат через 4-6 часов. Вместо </w:t>
      </w:r>
      <w:proofErr w:type="gramStart"/>
      <w:r w:rsidR="00FB171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торена</w:t>
      </w:r>
      <w:proofErr w:type="gramEnd"/>
      <w:r w:rsidR="00F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дополнение к нему может быть использован препарат П-6. Разовая доза -2 таблетки, обеспечивает защиту от 3-4 смертельных доз в течение 12 часов. Личный состав Вооруженных Сил и невоенизированных формирований ГО обеспечивается аптечками АИ-1, в которых находится лечебный препарат </w:t>
      </w:r>
      <w:proofErr w:type="spell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афин</w:t>
      </w:r>
      <w:proofErr w:type="spell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шприц-тюбике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красным колпачком, используемый при отравлениях ФОВ.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N 3: противобактериальное средство N 2 (</w:t>
      </w:r>
      <w:proofErr w:type="spell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сульфадиметоксин</w:t>
      </w:r>
      <w:proofErr w:type="spell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предназначается для профилактики инфекционных заболеваний после радиоактивного облучения. Принимают после облучения при возникновении желудочно-кишечных расстройств по 7 таблеток в один прием, по 4 таблетки 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последующие 2 суток. Детям до 8 лет в первые сутки 2 таблетки, в последующие 2 суток по 1 таблетке; 8-15 лет в первые сутки по 3,5 таблетки, в последующие двое - 2 таблетки.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Гнездо N 4: радиозащитное средство N 1 (РС-1, таблетки </w:t>
      </w:r>
      <w:proofErr w:type="spellStart"/>
      <w:r w:rsidR="00C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циста</w:t>
      </w:r>
      <w:r w:rsidR="00E83193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</w:t>
      </w:r>
      <w:proofErr w:type="spell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обладает профилактическим эффектом при поражениях ионизирующим излучением. Фактор уменьшения дозы (ФУД) - показатель, характеризующий степень снижения биологического действия радиации - при приеме РС-1 составляет 1, 6. При угрозе облучения, по сигналу "Радиационная опасность" или перед входом на территорию с повышенным уровнем радиации за 35-40 минут выпить 6 таблеток, запив водой. Защитный эффект сохраняется 5-6 часов. При необходимости (продолжающееся облучение или новая угроза) через 4-5 часов после первого приема выпить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6 таблеток. Детям до 8 лет на один прием дают 1, 5 таблетки, 8-15 лет - 3 таблетки.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Гнездо N 5: противобактериальное средство N 1 (таблетки хлортетрациклина с </w:t>
      </w:r>
      <w:r w:rsidR="00FB171F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нестатейном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предназначено для общей экстренной профилактики инфекционных заболеваний (чума, холера, туляремия, сибирская язва, бруцеллез и др.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возбудители которых могут быть применены в качестве биологического оружия. Принимать при угрозе бактериологического заражения или самом заражении (еще до установления вида возбудителя)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Разовая доза - 5 таблеток одномоментно, запивая водой. Повторный прием такой же дозы через 6 часов. Детям до 8 лет на один прием 1 таблетка, 8-15 лет - 2, 5 таблетки. ПБС-1 может быть также применено для профилактики инфекционных осложнений лучевой болезни, обширных ран и ожогов.</w:t>
      </w:r>
    </w:p>
    <w:p w:rsidR="00EA5312" w:rsidRPr="00F15DEF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N 6: радиозащитное средство N 2 (РС-2, таблетки йодистого калия по 0, 25) предназначено для лиц, находящихся в зоне выпадения радиоактивных осадков: блокирует щитовидную железу для радиоактивного йода, поступающего с дыханием, продуктами питания и водой. Принимать по 1 таблетке натощак в течение 10 суток ( в мирное время в случае аварии на АЭС принимать все время и еще 8 дней после последнего выброса)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2-5 лет дают по полтаблетки, менее 2-х лет - четверть таблетки, грудным - четверть таблетки только в первый день. Если начать прием в первые 2-3 часа после выпадения радиоактивного йода 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на 90-95 %, через 6 часов - на 50 %, через 12 часов - на 30 %, через 24 часа - эффекта нет.</w:t>
      </w:r>
    </w:p>
    <w:p w:rsidR="00EA5312" w:rsidRDefault="00EA5312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</w:t>
      </w:r>
      <w:r w:rsidR="00C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N 7: противорвотное средство 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после облучения, а также при явлениях тошноты в результате ушиба головы. Можно принимать не более 6 таблеток в сутки.</w:t>
      </w:r>
    </w:p>
    <w:p w:rsidR="002E27BF" w:rsidRPr="00F15DEF" w:rsidRDefault="002E27BF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312" w:rsidRDefault="002E27BF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3.3. Индивидуальный противохимический пакет.</w:t>
      </w:r>
    </w:p>
    <w:p w:rsidR="00EA5312" w:rsidRDefault="00810F56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ИПП-11 содержит полидегазирующую рецептуру, находящуюся во флаконе, и набор салфеток. </w:t>
      </w:r>
      <w:proofErr w:type="gramStart"/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proofErr w:type="gramEnd"/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обеззараживания участков кожи, прилегающей к ним одежды и СИЗ, населения старше 7-летнего возраста от боевых ОВ и БС. Необходимо избегать попадания жидкости в глаза. Последовательность обработки: смоченным тампоном протереть открытые участки кожи (шея</w:t>
      </w:r>
      <w:r w:rsidR="00F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кисти рук),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наружную поверхность маски противогаза, который был надет. Другим тампоном протереть воротничок и края манжет одежды, прилегающие к открытым участкам кожи. Дегазирующую жидкость можно использовать при дезактивации кожных покровов, загрязненных РВ, когда не удается водой и мылом снизить наличие РВ до допустимых пределов.</w:t>
      </w:r>
    </w:p>
    <w:p w:rsidR="004549B7" w:rsidRDefault="004549B7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7BF" w:rsidRDefault="00636BD3" w:rsidP="007E0E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27BF" w:rsidRPr="002E27BF">
        <w:rPr>
          <w:rFonts w:ascii="Times New Roman" w:hAnsi="Times New Roman" w:cs="Times New Roman"/>
          <w:b/>
          <w:bCs/>
          <w:sz w:val="28"/>
          <w:szCs w:val="28"/>
        </w:rPr>
        <w:t xml:space="preserve"> 3.4. </w:t>
      </w:r>
      <w:r w:rsidR="002E27BF" w:rsidRPr="002E2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Пакет перевязочный медицинский</w:t>
      </w:r>
      <w:r w:rsidR="002E2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A5312" w:rsidRPr="00F15DEF" w:rsidRDefault="00810F56" w:rsidP="007E0E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A5312"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пакет перевязочный ППМ для перевязки ран, ожогов и остановки некоторых видов кровотечения. Представляет собой стерильный бинт с двумя ватно – марлевыми подушечками, заключенными в непроницаемую герметическую упаковку. Порядок пользования ППМ: разорвать по надрезу наружную оболочку и снять ее; развернуть внутреннюю оболочку; одной рукой взять конец, а другой – скатку бинта и развернуть повязку; на раневую поверхность накладывать так, чтобы их поверхности, прошитые цветной ниткой, оказались наверху.</w:t>
      </w:r>
    </w:p>
    <w:p w:rsidR="00C472C8" w:rsidRDefault="00C472C8" w:rsidP="007E0E51">
      <w:pPr>
        <w:pStyle w:val="1"/>
        <w:spacing w:line="276" w:lineRule="auto"/>
        <w:jc w:val="both"/>
      </w:pPr>
      <w:bookmarkStart w:id="2" w:name="_Toc217595955"/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F56" w:rsidRDefault="00810F56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F56" w:rsidRDefault="00810F56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8BE" w:rsidRDefault="003A48BE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97" w:rsidRDefault="002C6197" w:rsidP="007E0E51">
      <w:pPr>
        <w:pStyle w:val="Style1"/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C1" w:rsidRPr="00810F56" w:rsidRDefault="00331A07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="005F5FC1" w:rsidRPr="003A48BE">
        <w:rPr>
          <w:rFonts w:ascii="Times New Roman" w:eastAsia="Times New Roman" w:hAnsi="Times New Roman" w:cs="Times New Roman"/>
          <w:b/>
          <w:sz w:val="28"/>
          <w:szCs w:val="28"/>
        </w:rPr>
        <w:t>аключение</w:t>
      </w:r>
    </w:p>
    <w:p w:rsidR="005F5FC1" w:rsidRDefault="00D02E2A" w:rsidP="007E0E51">
      <w:pPr>
        <w:pStyle w:val="Style1"/>
        <w:widowControl/>
        <w:spacing w:line="276" w:lineRule="auto"/>
        <w:ind w:firstLine="283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02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FC1" w:rsidRPr="005F5FC1">
        <w:rPr>
          <w:rStyle w:val="FontStyle11"/>
          <w:rFonts w:ascii="Times New Roman" w:hAnsi="Times New Roman" w:cs="Times New Roman"/>
          <w:b w:val="0"/>
          <w:sz w:val="28"/>
          <w:szCs w:val="28"/>
        </w:rPr>
        <w:t>Средства защиты органов дыхания и кожи нужны теперь не только воен</w:t>
      </w:r>
      <w:r w:rsidR="005F5FC1" w:rsidRPr="005F5FC1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нослужащим на случай применения отравляющих веществ в ходе боевых действий. Они нашли широкое применение и в мирные дни, особенно на предприятиях, изготавливающих или использующих в производстве ава</w:t>
      </w:r>
      <w:r w:rsidR="005F5FC1" w:rsidRPr="005F5FC1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рийно химически опасные вещества (АХОВ). В противогазах приходится ра</w:t>
      </w:r>
      <w:r w:rsidR="005F5FC1" w:rsidRPr="005F5FC1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ботать отрядам газо- и г</w:t>
      </w:r>
      <w:r w:rsidR="005F5FC1">
        <w:rPr>
          <w:rStyle w:val="FontStyle11"/>
          <w:rFonts w:ascii="Times New Roman" w:hAnsi="Times New Roman" w:cs="Times New Roman"/>
          <w:b w:val="0"/>
          <w:sz w:val="28"/>
          <w:szCs w:val="28"/>
        </w:rPr>
        <w:t>орноспасателей.</w:t>
      </w:r>
    </w:p>
    <w:p w:rsidR="00D02E2A" w:rsidRDefault="005F5FC1" w:rsidP="007E0E51">
      <w:pPr>
        <w:pStyle w:val="Style1"/>
        <w:widowControl/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умелое использование </w:t>
      </w:r>
      <w:proofErr w:type="gramStart"/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 xml:space="preserve"> достигается постоянн</w:t>
      </w:r>
      <w:r w:rsidR="002C24E6">
        <w:rPr>
          <w:rFonts w:ascii="Times New Roman" w:eastAsia="Times New Roman" w:hAnsi="Times New Roman" w:cs="Times New Roman"/>
          <w:sz w:val="28"/>
          <w:szCs w:val="28"/>
        </w:rPr>
        <w:t>ыми тренировкам</w:t>
      </w:r>
      <w:r w:rsidR="00F007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24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 xml:space="preserve"> При этом особое вниман</w:t>
      </w:r>
      <w:r w:rsidR="00D02E2A">
        <w:rPr>
          <w:rFonts w:ascii="Times New Roman" w:eastAsia="Times New Roman" w:hAnsi="Times New Roman" w:cs="Times New Roman"/>
          <w:sz w:val="28"/>
          <w:szCs w:val="28"/>
        </w:rPr>
        <w:t xml:space="preserve">ие при обучении 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>должно быть уделено: п</w:t>
      </w:r>
      <w:r w:rsidR="00455B0D">
        <w:rPr>
          <w:rFonts w:ascii="Times New Roman" w:eastAsia="Times New Roman" w:hAnsi="Times New Roman" w:cs="Times New Roman"/>
          <w:sz w:val="28"/>
          <w:szCs w:val="28"/>
        </w:rPr>
        <w:t xml:space="preserve">риобретению 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 xml:space="preserve"> знаний о назначении, устройстве и порядке использования </w:t>
      </w:r>
      <w:proofErr w:type="gramStart"/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условиях обстановки. Следует также знать, что поддержание </w:t>
      </w:r>
      <w:proofErr w:type="gramStart"/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="00D02E2A" w:rsidRPr="00D02E2A">
        <w:rPr>
          <w:rFonts w:ascii="Times New Roman" w:eastAsia="Times New Roman" w:hAnsi="Times New Roman" w:cs="Times New Roman"/>
          <w:sz w:val="28"/>
          <w:szCs w:val="28"/>
        </w:rPr>
        <w:t xml:space="preserve"> в исправном состоянии и постоянной готовности к использованию достигается соблюдением правил их сбережения, своевременным и качественным ремонтом и техническим обслуживанием.</w:t>
      </w:r>
    </w:p>
    <w:p w:rsidR="003A48BE" w:rsidRDefault="003A48BE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комплексе защитных мероприятий проводимых ГО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 имеет обеспечение населения средствами специальной профилактики и первой медицинской помощи, а также обучение правилам пользования ими. Применение медицинских средств индивидуальной защиты в сочетании с СИЗ органов дыхания и кожи – один из основных способов защиты людей в условиях применения противником оружия массового поражения, а также в условиях ЧС мирного времени. Учитывая, что в сложной обстановке необходимо обеспечить профилактику и первую медицинскую помощь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короткие сроки,</w:t>
      </w:r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значение приобретает использование медицинских сре</w:t>
      </w:r>
      <w:proofErr w:type="gramStart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F1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 само- и взаимопомощи.</w:t>
      </w:r>
    </w:p>
    <w:p w:rsidR="00D02E2A" w:rsidRPr="003A48BE" w:rsidRDefault="007200D3" w:rsidP="007E0E51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пользования </w:t>
      </w:r>
      <w:proofErr w:type="gramStart"/>
      <w:r w:rsidR="00D02E2A" w:rsidRPr="00D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="00D02E2A" w:rsidRPr="00D0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нарушение правил хранения, с</w:t>
      </w:r>
      <w:r w:rsidR="00675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бережения, обслуживания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своевременного освежения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райне негативно влияет на 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подразделений в условиях применения против</w:t>
      </w:r>
      <w:r w:rsidR="006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ОМП и выполнению </w:t>
      </w:r>
      <w:r w:rsidR="00D02E2A" w:rsidRPr="00D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боевых задач по устранению ЧС техногенного и природного характера.</w:t>
      </w:r>
    </w:p>
    <w:p w:rsidR="009E648A" w:rsidRPr="009E648A" w:rsidRDefault="009E648A" w:rsidP="007E0E51">
      <w:pPr>
        <w:jc w:val="both"/>
        <w:rPr>
          <w:rFonts w:ascii="Times New Roman" w:hAnsi="Times New Roman" w:cs="Times New Roman"/>
          <w:sz w:val="28"/>
        </w:rPr>
      </w:pPr>
      <w:r>
        <w:rPr>
          <w:i/>
          <w:sz w:val="28"/>
        </w:rPr>
        <w:t xml:space="preserve">  </w:t>
      </w:r>
      <w:r w:rsidRPr="009E648A">
        <w:rPr>
          <w:rFonts w:ascii="Times New Roman" w:hAnsi="Times New Roman" w:cs="Times New Roman"/>
          <w:sz w:val="28"/>
        </w:rPr>
        <w:t xml:space="preserve">Все средства защиты органов дыхания надо постоянно содержать </w:t>
      </w:r>
      <w:proofErr w:type="gramStart"/>
      <w:r w:rsidRPr="009E648A">
        <w:rPr>
          <w:rFonts w:ascii="Times New Roman" w:hAnsi="Times New Roman" w:cs="Times New Roman"/>
          <w:sz w:val="28"/>
        </w:rPr>
        <w:t>исправными</w:t>
      </w:r>
      <w:proofErr w:type="gramEnd"/>
      <w:r w:rsidRPr="009E648A">
        <w:rPr>
          <w:rFonts w:ascii="Times New Roman" w:hAnsi="Times New Roman" w:cs="Times New Roman"/>
          <w:sz w:val="28"/>
        </w:rPr>
        <w:t xml:space="preserve"> и готовыми к использованию. </w:t>
      </w:r>
    </w:p>
    <w:p w:rsidR="009E648A" w:rsidRDefault="009E648A" w:rsidP="007E0E51">
      <w:pPr>
        <w:jc w:val="both"/>
        <w:rPr>
          <w:sz w:val="20"/>
        </w:rPr>
      </w:pPr>
    </w:p>
    <w:p w:rsidR="00C472C8" w:rsidRPr="00D02E2A" w:rsidRDefault="00C472C8" w:rsidP="007E0E51">
      <w:pPr>
        <w:pStyle w:val="1"/>
        <w:spacing w:line="276" w:lineRule="auto"/>
        <w:jc w:val="both"/>
      </w:pPr>
    </w:p>
    <w:p w:rsidR="00C472C8" w:rsidRDefault="00C472C8" w:rsidP="007E0E51">
      <w:pPr>
        <w:pStyle w:val="1"/>
        <w:spacing w:line="276" w:lineRule="auto"/>
        <w:jc w:val="both"/>
      </w:pPr>
    </w:p>
    <w:p w:rsidR="007200D3" w:rsidRDefault="007200D3" w:rsidP="007E0E51">
      <w:pPr>
        <w:pStyle w:val="1"/>
        <w:spacing w:line="276" w:lineRule="auto"/>
        <w:jc w:val="both"/>
      </w:pPr>
    </w:p>
    <w:p w:rsidR="007200D3" w:rsidRDefault="007200D3" w:rsidP="007E0E51">
      <w:pPr>
        <w:pStyle w:val="1"/>
        <w:spacing w:line="276" w:lineRule="auto"/>
        <w:jc w:val="both"/>
      </w:pPr>
    </w:p>
    <w:p w:rsidR="001C15B8" w:rsidRPr="001C15B8" w:rsidRDefault="001C15B8" w:rsidP="007E0E51">
      <w:pPr>
        <w:jc w:val="both"/>
        <w:rPr>
          <w:lang w:eastAsia="ru-RU"/>
        </w:rPr>
      </w:pPr>
    </w:p>
    <w:p w:rsidR="00C472C8" w:rsidRDefault="00C472C8" w:rsidP="007E0E51">
      <w:pPr>
        <w:pStyle w:val="1"/>
        <w:spacing w:line="276" w:lineRule="auto"/>
        <w:jc w:val="both"/>
      </w:pPr>
      <w:r>
        <w:lastRenderedPageBreak/>
        <w:t>СПИСОК ИСПОЛЬЗУЕМОЙ ЛИТЕРАТУРЫ</w:t>
      </w:r>
      <w:bookmarkEnd w:id="2"/>
    </w:p>
    <w:p w:rsidR="00C472C8" w:rsidRDefault="00C472C8" w:rsidP="007E0E51">
      <w:pPr>
        <w:jc w:val="both"/>
      </w:pPr>
    </w:p>
    <w:p w:rsidR="00C472C8" w:rsidRDefault="00CC5B0A" w:rsidP="007E0E51">
      <w:pPr>
        <w:pStyle w:val="a"/>
      </w:pPr>
      <w:r>
        <w:t xml:space="preserve">«Безопасность жизнедеятельности» Учебник. Москва 2001 г. </w:t>
      </w:r>
    </w:p>
    <w:p w:rsidR="00D02E2A" w:rsidRDefault="00D02E2A" w:rsidP="007E0E51">
      <w:pPr>
        <w:pStyle w:val="a"/>
        <w:spacing w:line="276" w:lineRule="auto"/>
      </w:pPr>
      <w:r>
        <w:t>«Защита от чрезвычайных ситуаций»</w:t>
      </w:r>
      <w:r w:rsidR="00C472C8">
        <w:t xml:space="preserve"> </w:t>
      </w:r>
      <w:r>
        <w:t xml:space="preserve">Библиотечка «Военные </w:t>
      </w:r>
      <w:r w:rsidR="003A48BE">
        <w:t xml:space="preserve">      </w:t>
      </w:r>
      <w:r w:rsidR="009E648A">
        <w:t xml:space="preserve">        </w:t>
      </w:r>
      <w:r>
        <w:t>знания» Москва 2008</w:t>
      </w:r>
      <w:r w:rsidR="0067579A">
        <w:t xml:space="preserve"> </w:t>
      </w:r>
      <w:r>
        <w:t>г.</w:t>
      </w:r>
      <w:r w:rsidR="009E648A">
        <w:t xml:space="preserve">        </w:t>
      </w:r>
      <w:r w:rsidR="001225A2">
        <w:t xml:space="preserve">                           </w:t>
      </w:r>
    </w:p>
    <w:p w:rsidR="00C472C8" w:rsidRDefault="00D02E2A" w:rsidP="007E0E51">
      <w:pPr>
        <w:pStyle w:val="a"/>
        <w:spacing w:line="276" w:lineRule="auto"/>
      </w:pPr>
      <w:r>
        <w:t>«Средства защиты органов дыхания и кожи». Москва 2007</w:t>
      </w:r>
      <w:r w:rsidR="0067579A">
        <w:t xml:space="preserve"> </w:t>
      </w:r>
      <w:r>
        <w:t>г.</w:t>
      </w:r>
      <w:r w:rsidR="00C472C8">
        <w:t xml:space="preserve"> </w:t>
      </w:r>
    </w:p>
    <w:p w:rsidR="00D02E2A" w:rsidRDefault="00D02E2A" w:rsidP="007E0E51">
      <w:pPr>
        <w:pStyle w:val="a"/>
        <w:spacing w:line="276" w:lineRule="auto"/>
      </w:pPr>
      <w:r>
        <w:t>«Чрезвычайные ситуации.</w:t>
      </w:r>
      <w:r w:rsidR="00E80CB6">
        <w:t xml:space="preserve"> Краткая характеристика и </w:t>
      </w:r>
      <w:r w:rsidR="009E648A">
        <w:t xml:space="preserve">    </w:t>
      </w:r>
      <w:r w:rsidR="00E80CB6">
        <w:t>классификация» Москва-2008</w:t>
      </w:r>
      <w:r w:rsidR="0067579A">
        <w:t xml:space="preserve"> </w:t>
      </w:r>
      <w:r w:rsidR="00E80CB6">
        <w:t>г.</w:t>
      </w:r>
    </w:p>
    <w:p w:rsidR="00D02E2A" w:rsidRDefault="00D02E2A" w:rsidP="007E0E51">
      <w:pPr>
        <w:pStyle w:val="a"/>
        <w:spacing w:line="276" w:lineRule="auto"/>
      </w:pPr>
      <w:r>
        <w:t xml:space="preserve">«Чрезвычайные ситуации». Энциклопедия  школьника.2005 г. </w:t>
      </w:r>
    </w:p>
    <w:p w:rsidR="00684C39" w:rsidRDefault="00002325" w:rsidP="00684C39">
      <w:pPr>
        <w:pStyle w:val="a"/>
        <w:spacing w:line="276" w:lineRule="auto"/>
      </w:pPr>
      <w:r>
        <w:t>Интернет ресурсы.</w:t>
      </w:r>
    </w:p>
    <w:p w:rsidR="00684C39" w:rsidRDefault="00684C39" w:rsidP="00684C39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rFonts w:eastAsia="Times New Roman"/>
          <w:color w:val="000000" w:themeColor="text1"/>
        </w:rPr>
      </w:pPr>
      <w:r>
        <w:rPr>
          <w:color w:val="000000" w:themeColor="text1"/>
        </w:rPr>
        <w:t>-</w:t>
      </w:r>
      <w:hyperlink r:id="rId14" w:history="1">
        <w:r>
          <w:rPr>
            <w:rStyle w:val="a8"/>
            <w:rFonts w:eastAsia="Times New Roman"/>
            <w:color w:val="000000" w:themeColor="text1"/>
          </w:rPr>
          <w:t>http://www.4students.ru/</w:t>
        </w:r>
      </w:hyperlink>
      <w:r>
        <w:rPr>
          <w:rFonts w:eastAsia="Times New Roman"/>
          <w:color w:val="000000" w:themeColor="text1"/>
        </w:rPr>
        <w:t xml:space="preserve"> – Рефераты по безопасности жизнедеятельности;</w:t>
      </w:r>
    </w:p>
    <w:p w:rsidR="00684C39" w:rsidRDefault="00684C39" w:rsidP="00684C39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-  http://www.</w:t>
      </w:r>
      <w:r>
        <w:rPr>
          <w:rFonts w:eastAsia="Times New Roman"/>
          <w:color w:val="000000" w:themeColor="text1"/>
          <w:lang w:val="en-US"/>
        </w:rPr>
        <w:t>referat</w:t>
      </w:r>
      <w:r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  <w:lang w:val="en-US"/>
        </w:rPr>
        <w:t>niv</w:t>
      </w:r>
      <w:r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  <w:lang w:val="en-US"/>
        </w:rPr>
        <w:t>ru</w:t>
      </w:r>
      <w:r>
        <w:rPr>
          <w:rFonts w:eastAsia="Times New Roman"/>
          <w:color w:val="000000" w:themeColor="text1"/>
        </w:rPr>
        <w:t xml:space="preserve">  -  Реферат  Средства индивидуальной защиты</w:t>
      </w:r>
    </w:p>
    <w:p w:rsidR="007D4115" w:rsidRPr="00F15DEF" w:rsidRDefault="007D4115" w:rsidP="007E0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4115" w:rsidRPr="00F15DEF" w:rsidSect="007E0E51">
      <w:headerReference w:type="defaul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47" w:rsidRDefault="00782F47" w:rsidP="00331A07">
      <w:pPr>
        <w:spacing w:after="0" w:line="240" w:lineRule="auto"/>
      </w:pPr>
      <w:r>
        <w:separator/>
      </w:r>
    </w:p>
  </w:endnote>
  <w:endnote w:type="continuationSeparator" w:id="0">
    <w:p w:rsidR="00782F47" w:rsidRDefault="00782F47" w:rsidP="0033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47" w:rsidRDefault="00782F47" w:rsidP="00331A07">
      <w:pPr>
        <w:spacing w:after="0" w:line="240" w:lineRule="auto"/>
      </w:pPr>
      <w:r>
        <w:separator/>
      </w:r>
    </w:p>
  </w:footnote>
  <w:footnote w:type="continuationSeparator" w:id="0">
    <w:p w:rsidR="00782F47" w:rsidRDefault="00782F47" w:rsidP="0033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741887"/>
      <w:docPartObj>
        <w:docPartGallery w:val="Page Numbers (Top of Page)"/>
        <w:docPartUnique/>
      </w:docPartObj>
    </w:sdtPr>
    <w:sdtEndPr/>
    <w:sdtContent>
      <w:p w:rsidR="007E0E51" w:rsidRDefault="007E0E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F5">
          <w:rPr>
            <w:noProof/>
          </w:rPr>
          <w:t>2</w:t>
        </w:r>
        <w:r>
          <w:fldChar w:fldCharType="end"/>
        </w:r>
      </w:p>
    </w:sdtContent>
  </w:sdt>
  <w:p w:rsidR="00331A07" w:rsidRDefault="00331A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CA1"/>
    <w:multiLevelType w:val="hybridMultilevel"/>
    <w:tmpl w:val="7ACA266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289177A0"/>
    <w:multiLevelType w:val="multilevel"/>
    <w:tmpl w:val="C1080750"/>
    <w:lvl w:ilvl="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2">
    <w:nsid w:val="38EB4F26"/>
    <w:multiLevelType w:val="multilevel"/>
    <w:tmpl w:val="7962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D4ECB"/>
    <w:multiLevelType w:val="hybridMultilevel"/>
    <w:tmpl w:val="CF80F772"/>
    <w:lvl w:ilvl="0" w:tplc="6D8E57C0">
      <w:start w:val="4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DD34BEA"/>
    <w:multiLevelType w:val="singleLevel"/>
    <w:tmpl w:val="471A071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12"/>
    <w:rsid w:val="00002325"/>
    <w:rsid w:val="000327AB"/>
    <w:rsid w:val="00047D3E"/>
    <w:rsid w:val="001225A2"/>
    <w:rsid w:val="00123100"/>
    <w:rsid w:val="00143DCB"/>
    <w:rsid w:val="001B2B46"/>
    <w:rsid w:val="001C15B8"/>
    <w:rsid w:val="001D686F"/>
    <w:rsid w:val="002B50B6"/>
    <w:rsid w:val="002C24E6"/>
    <w:rsid w:val="002C6197"/>
    <w:rsid w:val="002E27BF"/>
    <w:rsid w:val="00323FA5"/>
    <w:rsid w:val="00331A07"/>
    <w:rsid w:val="0034689E"/>
    <w:rsid w:val="00362E53"/>
    <w:rsid w:val="00365204"/>
    <w:rsid w:val="003A48BE"/>
    <w:rsid w:val="003D1571"/>
    <w:rsid w:val="00403060"/>
    <w:rsid w:val="004213BF"/>
    <w:rsid w:val="00446EDF"/>
    <w:rsid w:val="004549B7"/>
    <w:rsid w:val="00455B0D"/>
    <w:rsid w:val="00470038"/>
    <w:rsid w:val="004D4C3A"/>
    <w:rsid w:val="00503F97"/>
    <w:rsid w:val="005D2570"/>
    <w:rsid w:val="005F5FC1"/>
    <w:rsid w:val="0062355E"/>
    <w:rsid w:val="00634DD8"/>
    <w:rsid w:val="00636BD3"/>
    <w:rsid w:val="0067579A"/>
    <w:rsid w:val="00684C39"/>
    <w:rsid w:val="006B1B94"/>
    <w:rsid w:val="006B4E7A"/>
    <w:rsid w:val="006C607C"/>
    <w:rsid w:val="006D1D80"/>
    <w:rsid w:val="006E69F5"/>
    <w:rsid w:val="007200D3"/>
    <w:rsid w:val="00781BC6"/>
    <w:rsid w:val="00782F47"/>
    <w:rsid w:val="007D4115"/>
    <w:rsid w:val="007D7548"/>
    <w:rsid w:val="007E0E1E"/>
    <w:rsid w:val="007E0E51"/>
    <w:rsid w:val="00810F56"/>
    <w:rsid w:val="00841E26"/>
    <w:rsid w:val="008646A2"/>
    <w:rsid w:val="0089410E"/>
    <w:rsid w:val="0090119B"/>
    <w:rsid w:val="0091633F"/>
    <w:rsid w:val="00941907"/>
    <w:rsid w:val="009C5E63"/>
    <w:rsid w:val="009E271A"/>
    <w:rsid w:val="009E648A"/>
    <w:rsid w:val="00AE330C"/>
    <w:rsid w:val="00B241E7"/>
    <w:rsid w:val="00B42103"/>
    <w:rsid w:val="00B64403"/>
    <w:rsid w:val="00BA547E"/>
    <w:rsid w:val="00C472C8"/>
    <w:rsid w:val="00CC5B0A"/>
    <w:rsid w:val="00D02E2A"/>
    <w:rsid w:val="00E80CB6"/>
    <w:rsid w:val="00E81906"/>
    <w:rsid w:val="00E83193"/>
    <w:rsid w:val="00EA5312"/>
    <w:rsid w:val="00EB0A41"/>
    <w:rsid w:val="00EB2790"/>
    <w:rsid w:val="00F0076D"/>
    <w:rsid w:val="00F15DEF"/>
    <w:rsid w:val="00F25F23"/>
    <w:rsid w:val="00F35D34"/>
    <w:rsid w:val="00F5406C"/>
    <w:rsid w:val="00F6220C"/>
    <w:rsid w:val="00F80536"/>
    <w:rsid w:val="00FA52A7"/>
    <w:rsid w:val="00FB171F"/>
    <w:rsid w:val="00FC6B6E"/>
    <w:rsid w:val="00FF52A7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472C8"/>
    <w:pPr>
      <w:keepNext/>
      <w:spacing w:after="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EA5312"/>
  </w:style>
  <w:style w:type="paragraph" w:styleId="a4">
    <w:name w:val="Normal (Web)"/>
    <w:basedOn w:val="a0"/>
    <w:uiPriority w:val="99"/>
    <w:semiHidden/>
    <w:unhideWhenUsed/>
    <w:rsid w:val="00E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A5312"/>
  </w:style>
  <w:style w:type="paragraph" w:styleId="a5">
    <w:name w:val="Balloon Text"/>
    <w:basedOn w:val="a0"/>
    <w:link w:val="a6"/>
    <w:uiPriority w:val="99"/>
    <w:semiHidden/>
    <w:unhideWhenUsed/>
    <w:rsid w:val="00EA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5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C472C8"/>
    <w:rPr>
      <w:rFonts w:ascii="Times New Roman" w:eastAsiaTheme="minorEastAsia" w:hAnsi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rsid w:val="00C472C8"/>
    <w:pPr>
      <w:spacing w:after="0" w:line="360" w:lineRule="auto"/>
      <w:ind w:firstLine="720"/>
    </w:pPr>
    <w:rPr>
      <w:rFonts w:ascii="Times New Roman" w:eastAsiaTheme="minorEastAsia" w:hAnsi="Times New Roman" w:cs="Times New Roman"/>
      <w:b/>
      <w:bCs/>
      <w:caps/>
      <w:sz w:val="28"/>
      <w:szCs w:val="28"/>
      <w:lang w:eastAsia="ru-RU"/>
    </w:rPr>
  </w:style>
  <w:style w:type="paragraph" w:styleId="2">
    <w:name w:val="toc 2"/>
    <w:basedOn w:val="a0"/>
    <w:next w:val="a0"/>
    <w:autoRedefine/>
    <w:uiPriority w:val="99"/>
    <w:rsid w:val="00C472C8"/>
    <w:pPr>
      <w:tabs>
        <w:tab w:val="right" w:leader="dot" w:pos="9345"/>
      </w:tabs>
      <w:spacing w:after="0" w:line="360" w:lineRule="auto"/>
      <w:ind w:left="1005" w:hanging="7"/>
    </w:pPr>
    <w:rPr>
      <w:rFonts w:ascii="Times New Roman" w:eastAsiaTheme="minorEastAsia" w:hAnsi="Times New Roman" w:cs="Times New Roman"/>
      <w:smallCaps/>
      <w:noProof/>
      <w:sz w:val="28"/>
      <w:szCs w:val="28"/>
      <w:lang w:eastAsia="ru-RU"/>
    </w:rPr>
  </w:style>
  <w:style w:type="paragraph" w:styleId="3">
    <w:name w:val="toc 3"/>
    <w:basedOn w:val="a0"/>
    <w:next w:val="a0"/>
    <w:autoRedefine/>
    <w:uiPriority w:val="99"/>
    <w:rsid w:val="00FF6464"/>
    <w:pPr>
      <w:tabs>
        <w:tab w:val="right" w:leader="dot" w:pos="9345"/>
      </w:tabs>
      <w:spacing w:after="0" w:line="360" w:lineRule="auto"/>
      <w:ind w:firstLine="720"/>
    </w:pPr>
    <w:rPr>
      <w:rFonts w:ascii="Times New Roman" w:eastAsiaTheme="minorEastAsia" w:hAnsi="Times New Roman" w:cs="Times New Roman"/>
      <w:iCs/>
      <w:noProof/>
      <w:sz w:val="28"/>
      <w:szCs w:val="28"/>
      <w:lang w:eastAsia="ru-RU"/>
    </w:rPr>
  </w:style>
  <w:style w:type="paragraph" w:customStyle="1" w:styleId="a7">
    <w:name w:val="титут"/>
    <w:uiPriority w:val="99"/>
    <w:rsid w:val="00C472C8"/>
    <w:pPr>
      <w:spacing w:after="0" w:line="360" w:lineRule="auto"/>
      <w:jc w:val="center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character" w:styleId="a8">
    <w:name w:val="Hyperlink"/>
    <w:basedOn w:val="a1"/>
    <w:uiPriority w:val="99"/>
    <w:rsid w:val="00C472C8"/>
    <w:rPr>
      <w:color w:val="0000FF"/>
      <w:u w:val="single"/>
    </w:rPr>
  </w:style>
  <w:style w:type="paragraph" w:customStyle="1" w:styleId="a">
    <w:name w:val="список нумерованный"/>
    <w:uiPriority w:val="99"/>
    <w:rsid w:val="00C472C8"/>
    <w:pPr>
      <w:numPr>
        <w:numId w:val="1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a9">
    <w:name w:val="List Paragraph"/>
    <w:basedOn w:val="a0"/>
    <w:uiPriority w:val="34"/>
    <w:qFormat/>
    <w:rsid w:val="00B64403"/>
    <w:pPr>
      <w:ind w:left="720"/>
      <w:contextualSpacing/>
    </w:pPr>
  </w:style>
  <w:style w:type="paragraph" w:customStyle="1" w:styleId="Style1">
    <w:name w:val="Style1"/>
    <w:basedOn w:val="a0"/>
    <w:uiPriority w:val="99"/>
    <w:rsid w:val="005F5FC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5F5FC1"/>
    <w:rPr>
      <w:rFonts w:ascii="Century Schoolbook" w:hAnsi="Century Schoolbook" w:cs="Century Schoolbook" w:hint="default"/>
      <w:b/>
      <w:bCs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33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31A07"/>
  </w:style>
  <w:style w:type="paragraph" w:styleId="ac">
    <w:name w:val="footer"/>
    <w:basedOn w:val="a0"/>
    <w:link w:val="ad"/>
    <w:uiPriority w:val="99"/>
    <w:unhideWhenUsed/>
    <w:rsid w:val="0033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31A07"/>
  </w:style>
  <w:style w:type="paragraph" w:customStyle="1" w:styleId="Style2">
    <w:name w:val="Style2"/>
    <w:basedOn w:val="a0"/>
    <w:uiPriority w:val="99"/>
    <w:rsid w:val="006D1D80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6D1D80"/>
    <w:rPr>
      <w:rFonts w:ascii="Century Schoolbook" w:hAnsi="Century Schoolbook" w:cs="Century Schoolbook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472C8"/>
    <w:pPr>
      <w:keepNext/>
      <w:spacing w:after="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EA5312"/>
  </w:style>
  <w:style w:type="paragraph" w:styleId="a4">
    <w:name w:val="Normal (Web)"/>
    <w:basedOn w:val="a0"/>
    <w:uiPriority w:val="99"/>
    <w:semiHidden/>
    <w:unhideWhenUsed/>
    <w:rsid w:val="00E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A5312"/>
  </w:style>
  <w:style w:type="paragraph" w:styleId="a5">
    <w:name w:val="Balloon Text"/>
    <w:basedOn w:val="a0"/>
    <w:link w:val="a6"/>
    <w:uiPriority w:val="99"/>
    <w:semiHidden/>
    <w:unhideWhenUsed/>
    <w:rsid w:val="00EA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5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C472C8"/>
    <w:rPr>
      <w:rFonts w:ascii="Times New Roman" w:eastAsiaTheme="minorEastAsia" w:hAnsi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rsid w:val="00C472C8"/>
    <w:pPr>
      <w:spacing w:after="0" w:line="360" w:lineRule="auto"/>
      <w:ind w:firstLine="720"/>
    </w:pPr>
    <w:rPr>
      <w:rFonts w:ascii="Times New Roman" w:eastAsiaTheme="minorEastAsia" w:hAnsi="Times New Roman" w:cs="Times New Roman"/>
      <w:b/>
      <w:bCs/>
      <w:caps/>
      <w:sz w:val="28"/>
      <w:szCs w:val="28"/>
      <w:lang w:eastAsia="ru-RU"/>
    </w:rPr>
  </w:style>
  <w:style w:type="paragraph" w:styleId="2">
    <w:name w:val="toc 2"/>
    <w:basedOn w:val="a0"/>
    <w:next w:val="a0"/>
    <w:autoRedefine/>
    <w:uiPriority w:val="99"/>
    <w:rsid w:val="00C472C8"/>
    <w:pPr>
      <w:tabs>
        <w:tab w:val="right" w:leader="dot" w:pos="9345"/>
      </w:tabs>
      <w:spacing w:after="0" w:line="360" w:lineRule="auto"/>
      <w:ind w:left="1005" w:hanging="7"/>
    </w:pPr>
    <w:rPr>
      <w:rFonts w:ascii="Times New Roman" w:eastAsiaTheme="minorEastAsia" w:hAnsi="Times New Roman" w:cs="Times New Roman"/>
      <w:smallCaps/>
      <w:noProof/>
      <w:sz w:val="28"/>
      <w:szCs w:val="28"/>
      <w:lang w:eastAsia="ru-RU"/>
    </w:rPr>
  </w:style>
  <w:style w:type="paragraph" w:styleId="3">
    <w:name w:val="toc 3"/>
    <w:basedOn w:val="a0"/>
    <w:next w:val="a0"/>
    <w:autoRedefine/>
    <w:uiPriority w:val="99"/>
    <w:rsid w:val="00FF6464"/>
    <w:pPr>
      <w:tabs>
        <w:tab w:val="right" w:leader="dot" w:pos="9345"/>
      </w:tabs>
      <w:spacing w:after="0" w:line="360" w:lineRule="auto"/>
      <w:ind w:firstLine="720"/>
    </w:pPr>
    <w:rPr>
      <w:rFonts w:ascii="Times New Roman" w:eastAsiaTheme="minorEastAsia" w:hAnsi="Times New Roman" w:cs="Times New Roman"/>
      <w:iCs/>
      <w:noProof/>
      <w:sz w:val="28"/>
      <w:szCs w:val="28"/>
      <w:lang w:eastAsia="ru-RU"/>
    </w:rPr>
  </w:style>
  <w:style w:type="paragraph" w:customStyle="1" w:styleId="a7">
    <w:name w:val="титут"/>
    <w:uiPriority w:val="99"/>
    <w:rsid w:val="00C472C8"/>
    <w:pPr>
      <w:spacing w:after="0" w:line="360" w:lineRule="auto"/>
      <w:jc w:val="center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character" w:styleId="a8">
    <w:name w:val="Hyperlink"/>
    <w:basedOn w:val="a1"/>
    <w:uiPriority w:val="99"/>
    <w:rsid w:val="00C472C8"/>
    <w:rPr>
      <w:color w:val="0000FF"/>
      <w:u w:val="single"/>
    </w:rPr>
  </w:style>
  <w:style w:type="paragraph" w:customStyle="1" w:styleId="a">
    <w:name w:val="список нумерованный"/>
    <w:uiPriority w:val="99"/>
    <w:rsid w:val="00C472C8"/>
    <w:pPr>
      <w:numPr>
        <w:numId w:val="1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a9">
    <w:name w:val="List Paragraph"/>
    <w:basedOn w:val="a0"/>
    <w:uiPriority w:val="34"/>
    <w:qFormat/>
    <w:rsid w:val="00B64403"/>
    <w:pPr>
      <w:ind w:left="720"/>
      <w:contextualSpacing/>
    </w:pPr>
  </w:style>
  <w:style w:type="paragraph" w:customStyle="1" w:styleId="Style1">
    <w:name w:val="Style1"/>
    <w:basedOn w:val="a0"/>
    <w:uiPriority w:val="99"/>
    <w:rsid w:val="005F5FC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5F5FC1"/>
    <w:rPr>
      <w:rFonts w:ascii="Century Schoolbook" w:hAnsi="Century Schoolbook" w:cs="Century Schoolbook" w:hint="default"/>
      <w:b/>
      <w:bCs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33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31A07"/>
  </w:style>
  <w:style w:type="paragraph" w:styleId="ac">
    <w:name w:val="footer"/>
    <w:basedOn w:val="a0"/>
    <w:link w:val="ad"/>
    <w:uiPriority w:val="99"/>
    <w:unhideWhenUsed/>
    <w:rsid w:val="0033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31A07"/>
  </w:style>
  <w:style w:type="paragraph" w:customStyle="1" w:styleId="Style2">
    <w:name w:val="Style2"/>
    <w:basedOn w:val="a0"/>
    <w:uiPriority w:val="99"/>
    <w:rsid w:val="006D1D80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6D1D80"/>
    <w:rPr>
      <w:rFonts w:ascii="Century Schoolbook" w:hAnsi="Century Schoolbook" w:cs="Century Schoolbook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4students.ru/search.asp?id_subject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3F3A-3036-4DA5-B054-F2713C7B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17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Фарит</cp:lastModifiedBy>
  <cp:revision>84</cp:revision>
  <cp:lastPrinted>2012-03-20T11:40:00Z</cp:lastPrinted>
  <dcterms:created xsi:type="dcterms:W3CDTF">2012-01-29T15:55:00Z</dcterms:created>
  <dcterms:modified xsi:type="dcterms:W3CDTF">2012-03-20T11:42:00Z</dcterms:modified>
</cp:coreProperties>
</file>