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C1" w:rsidRPr="00C356C1" w:rsidRDefault="00C356C1" w:rsidP="00A02503">
      <w:pPr>
        <w:jc w:val="both"/>
        <w:rPr>
          <w:rFonts w:ascii="Times New Roman" w:hAnsi="Times New Roman" w:cs="Times New Roman"/>
          <w:b/>
          <w:i/>
          <w:sz w:val="28"/>
          <w:szCs w:val="28"/>
        </w:rPr>
      </w:pPr>
      <w:r w:rsidRPr="00C356C1">
        <w:rPr>
          <w:rFonts w:ascii="Times New Roman" w:hAnsi="Times New Roman" w:cs="Times New Roman"/>
          <w:b/>
          <w:sz w:val="28"/>
          <w:szCs w:val="28"/>
        </w:rPr>
        <w:t xml:space="preserve">Тема: </w:t>
      </w:r>
      <w:r w:rsidRPr="00C356C1">
        <w:rPr>
          <w:rFonts w:ascii="Times New Roman" w:hAnsi="Times New Roman" w:cs="Times New Roman"/>
          <w:b/>
          <w:i/>
          <w:sz w:val="28"/>
          <w:szCs w:val="28"/>
        </w:rPr>
        <w:t>«Организация работы по предупреждению и ликвидации пробелов в знаниях учащихся»</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Предупреждение и ликвидация пробелов в знания</w:t>
      </w:r>
      <w:proofErr w:type="gramStart"/>
      <w:r w:rsidRPr="00A02503">
        <w:rPr>
          <w:rFonts w:ascii="Times New Roman" w:hAnsi="Times New Roman" w:cs="Times New Roman"/>
          <w:sz w:val="28"/>
          <w:szCs w:val="28"/>
        </w:rPr>
        <w:t>х-</w:t>
      </w:r>
      <w:proofErr w:type="gramEnd"/>
      <w:r w:rsidRPr="00A02503">
        <w:rPr>
          <w:rFonts w:ascii="Times New Roman" w:hAnsi="Times New Roman" w:cs="Times New Roman"/>
          <w:sz w:val="28"/>
          <w:szCs w:val="28"/>
        </w:rPr>
        <w:t xml:space="preserve"> одна из наиболее актуальных задач преподавания  математики  в  </w:t>
      </w:r>
      <w:proofErr w:type="spellStart"/>
      <w:r w:rsidRPr="00A02503">
        <w:rPr>
          <w:rFonts w:ascii="Times New Roman" w:hAnsi="Times New Roman" w:cs="Times New Roman"/>
          <w:sz w:val="28"/>
          <w:szCs w:val="28"/>
        </w:rPr>
        <w:t>интернатных</w:t>
      </w:r>
      <w:proofErr w:type="spellEnd"/>
      <w:r w:rsidRPr="00A02503">
        <w:rPr>
          <w:rFonts w:ascii="Times New Roman" w:hAnsi="Times New Roman" w:cs="Times New Roman"/>
          <w:sz w:val="28"/>
          <w:szCs w:val="28"/>
        </w:rPr>
        <w:t xml:space="preserve">  учреждениях. Состав учащихся школы-интерната  часто  меняется</w:t>
      </w:r>
      <w:proofErr w:type="gramStart"/>
      <w:r w:rsidRPr="00A02503">
        <w:rPr>
          <w:rFonts w:ascii="Times New Roman" w:hAnsi="Times New Roman" w:cs="Times New Roman"/>
          <w:sz w:val="28"/>
          <w:szCs w:val="28"/>
        </w:rPr>
        <w:t xml:space="preserve"> ,</w:t>
      </w:r>
      <w:proofErr w:type="gramEnd"/>
      <w:r w:rsidRPr="00A02503">
        <w:rPr>
          <w:rFonts w:ascii="Times New Roman" w:hAnsi="Times New Roman" w:cs="Times New Roman"/>
          <w:sz w:val="28"/>
          <w:szCs w:val="28"/>
        </w:rPr>
        <w:t xml:space="preserve">дети неодинаковы по своему развитию и уровню подготовки. И «нагромождение» неусвоенных  ранее тем не дает возможность учащимся чувствовать себя полноправными участниками образовательного процесса. Учащиеся, имеющие пробелы, теряются на уроке, а то и просто утрачивают всякий интерес в математике и становятся просто пассивными слушателями. Как добиться наибольшей эффективности работы по ликвидации пробелов в знаниях? Для этого продумываю систему учета индивидуальных пробелов в знаниях,  место и время работы над пробелами, продумываю формы оперативного </w:t>
      </w:r>
      <w:proofErr w:type="gramStart"/>
      <w:r w:rsidRPr="00A02503">
        <w:rPr>
          <w:rFonts w:ascii="Times New Roman" w:hAnsi="Times New Roman" w:cs="Times New Roman"/>
          <w:sz w:val="28"/>
          <w:szCs w:val="28"/>
        </w:rPr>
        <w:t>контроля за</w:t>
      </w:r>
      <w:proofErr w:type="gramEnd"/>
      <w:r w:rsidRPr="00A02503">
        <w:rPr>
          <w:rFonts w:ascii="Times New Roman" w:hAnsi="Times New Roman" w:cs="Times New Roman"/>
          <w:sz w:val="28"/>
          <w:szCs w:val="28"/>
        </w:rPr>
        <w:t xml:space="preserve"> уровнем знаний и умений учащихся при наличии полной и оперативной обратной связи.</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Алгоритм проводимой мною работы над пробелами в знаниях таков:</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Провожу входное тестирование с целью выявления пробелов в знания</w:t>
      </w:r>
      <w:proofErr w:type="gramStart"/>
      <w:r w:rsidRPr="00A02503">
        <w:rPr>
          <w:rFonts w:ascii="Times New Roman" w:hAnsi="Times New Roman"/>
          <w:sz w:val="28"/>
          <w:szCs w:val="28"/>
        </w:rPr>
        <w:t>х(</w:t>
      </w:r>
      <w:proofErr w:type="gramEnd"/>
      <w:r w:rsidRPr="00A02503">
        <w:rPr>
          <w:rFonts w:ascii="Times New Roman" w:hAnsi="Times New Roman"/>
          <w:sz w:val="28"/>
          <w:szCs w:val="28"/>
        </w:rPr>
        <w:t>в начале года и при поступлении новых учеников).</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Составляю карту пробелов в знаниях.</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На основании карты пробелов составляю программу ликвидации пробелов в знаниях.</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Пересматриваю календарно-тематическое планирование таким образом, чтобы на уроки закреплени</w:t>
      </w:r>
      <w:proofErr w:type="gramStart"/>
      <w:r w:rsidRPr="00A02503">
        <w:rPr>
          <w:rFonts w:ascii="Times New Roman" w:hAnsi="Times New Roman"/>
          <w:sz w:val="28"/>
          <w:szCs w:val="28"/>
        </w:rPr>
        <w:t>я(</w:t>
      </w:r>
      <w:proofErr w:type="gramEnd"/>
      <w:r w:rsidRPr="00A02503">
        <w:rPr>
          <w:rFonts w:ascii="Times New Roman" w:hAnsi="Times New Roman"/>
          <w:sz w:val="28"/>
          <w:szCs w:val="28"/>
        </w:rPr>
        <w:t>отработки навыков),было отведено достаточно времени.</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Обучение провожу дифференцированно. Не отработав простого</w:t>
      </w:r>
      <w:proofErr w:type="gramStart"/>
      <w:r w:rsidRPr="00A02503">
        <w:rPr>
          <w:rFonts w:ascii="Times New Roman" w:hAnsi="Times New Roman"/>
          <w:sz w:val="28"/>
          <w:szCs w:val="28"/>
        </w:rPr>
        <w:t xml:space="preserve"> ,</w:t>
      </w:r>
      <w:proofErr w:type="gramEnd"/>
      <w:r w:rsidRPr="00A02503">
        <w:rPr>
          <w:rFonts w:ascii="Times New Roman" w:hAnsi="Times New Roman"/>
          <w:sz w:val="28"/>
          <w:szCs w:val="28"/>
        </w:rPr>
        <w:t>не перехожу к сложному.</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 xml:space="preserve"> Для осуществления оперативного контроля за деятельностью учащихся, своевременного выявления пробелов, фиксации индивидуальных пробелов в знаниях и проведения систематической  планомерной индивидуальной работы над пробелами каждого ученика</w:t>
      </w:r>
      <w:proofErr w:type="gramStart"/>
      <w:r w:rsidRPr="00A02503">
        <w:rPr>
          <w:rFonts w:ascii="Times New Roman" w:hAnsi="Times New Roman"/>
          <w:sz w:val="28"/>
          <w:szCs w:val="28"/>
        </w:rPr>
        <w:t xml:space="preserve"> ,</w:t>
      </w:r>
      <w:proofErr w:type="gramEnd"/>
      <w:r w:rsidRPr="00A02503">
        <w:rPr>
          <w:rFonts w:ascii="Times New Roman" w:hAnsi="Times New Roman"/>
          <w:sz w:val="28"/>
          <w:szCs w:val="28"/>
        </w:rPr>
        <w:t xml:space="preserve"> завожу тетради на каждого ученика, которые называю для себя тетрадями обратной связи (ТОС)</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Выбираю наиболее эффективные методы и приемы обучения с учетом уровня детей.</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Готовлю дидактический и раздаточный материал, опорные и тренировочные таблицы и т.д., необходимые для организации работы по предупреждению и ликвидации пробелов в знаниях.</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lastRenderedPageBreak/>
        <w:t>При необходимости веду рабочие таблицы текущего учета пробелов по теме, разделу.</w:t>
      </w:r>
    </w:p>
    <w:p w:rsidR="00A02503" w:rsidRPr="00A02503" w:rsidRDefault="00A02503" w:rsidP="00A02503">
      <w:pPr>
        <w:pStyle w:val="a3"/>
        <w:numPr>
          <w:ilvl w:val="0"/>
          <w:numId w:val="1"/>
        </w:numPr>
        <w:spacing w:after="200" w:line="276" w:lineRule="auto"/>
        <w:jc w:val="both"/>
        <w:rPr>
          <w:rFonts w:ascii="Times New Roman" w:hAnsi="Times New Roman"/>
          <w:sz w:val="28"/>
          <w:szCs w:val="28"/>
        </w:rPr>
      </w:pPr>
      <w:r w:rsidRPr="00A02503">
        <w:rPr>
          <w:rFonts w:ascii="Times New Roman" w:hAnsi="Times New Roman"/>
          <w:sz w:val="28"/>
          <w:szCs w:val="28"/>
        </w:rPr>
        <w:t xml:space="preserve">Провожу самоанализ своей деятельности, оцениваю эффективность проводимой работы. </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Карты пробелов в знаниях дают возможность учесть индивидуальные пробелы и пробелы класса. Карта пробелов может выглядеть так (фрагмент)</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noProof/>
          <w:sz w:val="28"/>
          <w:szCs w:val="28"/>
        </w:rPr>
        <w:drawing>
          <wp:inline distT="0" distB="0" distL="0" distR="0">
            <wp:extent cx="5943600" cy="6478905"/>
            <wp:effectExtent l="19050" t="0" r="0" b="0"/>
            <wp:docPr id="1" name="Рисунок 18" descr="Отсканировано 14.10.2008 1-03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тсканировано 14.10.2008 1-03_000.jpg"/>
                    <pic:cNvPicPr>
                      <a:picLocks noChangeAspect="1" noChangeArrowheads="1"/>
                    </pic:cNvPicPr>
                  </pic:nvPicPr>
                  <pic:blipFill>
                    <a:blip r:embed="rId6" cstate="print"/>
                    <a:srcRect/>
                    <a:stretch>
                      <a:fillRect/>
                    </a:stretch>
                  </pic:blipFill>
                  <pic:spPr bwMode="auto">
                    <a:xfrm>
                      <a:off x="0" y="0"/>
                      <a:ext cx="5943600" cy="6478905"/>
                    </a:xfrm>
                    <a:prstGeom prst="rect">
                      <a:avLst/>
                    </a:prstGeom>
                    <a:noFill/>
                    <a:ln w="9525">
                      <a:noFill/>
                      <a:miter lim="800000"/>
                      <a:headEnd/>
                      <a:tailEnd/>
                    </a:ln>
                  </pic:spPr>
                </pic:pic>
              </a:graphicData>
            </a:graphic>
          </wp:inline>
        </w:drawing>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Вывод:</w:t>
      </w:r>
      <w:r w:rsidRPr="00A02503">
        <w:rPr>
          <w:rFonts w:ascii="Times New Roman" w:hAnsi="Times New Roman" w:cs="Times New Roman"/>
          <w:sz w:val="28"/>
          <w:szCs w:val="28"/>
          <w:lang w:val="en-US"/>
        </w:rPr>
        <w:t>I</w:t>
      </w:r>
      <w:r w:rsidRPr="00A02503">
        <w:rPr>
          <w:rFonts w:ascii="Times New Roman" w:hAnsi="Times New Roman" w:cs="Times New Roman"/>
          <w:sz w:val="28"/>
          <w:szCs w:val="28"/>
        </w:rPr>
        <w:t>.Пробелы по «сквозным» темам:</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1.Раскрытие скобок.</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2. Возведение степени в степень.</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lastRenderedPageBreak/>
        <w:t>3.Вынесение множителя за скобку.</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4.Решение  уравнений.</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lang w:val="en-US"/>
        </w:rPr>
        <w:t>II</w:t>
      </w:r>
      <w:r w:rsidRPr="00A02503">
        <w:rPr>
          <w:rFonts w:ascii="Times New Roman" w:hAnsi="Times New Roman" w:cs="Times New Roman"/>
          <w:sz w:val="28"/>
          <w:szCs w:val="28"/>
        </w:rPr>
        <w:t>. Не отработаны темы : «Сложение и вычитание рациональных дробей», «Деление рациональных дробей», «Сокращение рациональных дробей, содержащих одночлены и многочлены», «Вынесение из-под знака корня», «Корень из произведения и дроби»</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lang w:val="en-US"/>
        </w:rPr>
        <w:t>III</w:t>
      </w:r>
      <w:r w:rsidRPr="00A02503">
        <w:rPr>
          <w:rFonts w:ascii="Times New Roman" w:hAnsi="Times New Roman" w:cs="Times New Roman"/>
          <w:sz w:val="28"/>
          <w:szCs w:val="28"/>
        </w:rPr>
        <w:t>. Требуется индивидуальная работа по теме «Уравнения».</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По вертикали отмечаю процент усвоения знаний по каждой предложенной теме. Если вижу, что степень усвоения темы до 50%,то считаю, что это пробел класса, тот пробел, над которым следует работать всем классо</w:t>
      </w:r>
      <w:proofErr w:type="gramStart"/>
      <w:r w:rsidRPr="00A02503">
        <w:rPr>
          <w:rFonts w:ascii="Times New Roman" w:hAnsi="Times New Roman" w:cs="Times New Roman"/>
          <w:sz w:val="28"/>
          <w:szCs w:val="28"/>
        </w:rPr>
        <w:t>м(</w:t>
      </w:r>
      <w:proofErr w:type="gramEnd"/>
      <w:r w:rsidRPr="00A02503">
        <w:rPr>
          <w:rFonts w:ascii="Times New Roman" w:hAnsi="Times New Roman" w:cs="Times New Roman"/>
          <w:sz w:val="28"/>
          <w:szCs w:val="28"/>
        </w:rPr>
        <w:t>возможно заново объяснить тему).По горизонтали учитываю усвоение знаний каждым учеником, получаю картину индивидуальных пробелов в знаниях</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На основании результатов диагностики делю детей на группы. В зависимости от количества и характера пробелов, от состава класса групп может быть от2до4.По мере устранения пробела, учащиеся могут переводиться из одной группы в другую. Работу на уроке провожу по группам.</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Для того</w:t>
      </w:r>
      <w:proofErr w:type="gramStart"/>
      <w:r w:rsidRPr="00A02503">
        <w:rPr>
          <w:rFonts w:ascii="Times New Roman" w:hAnsi="Times New Roman" w:cs="Times New Roman"/>
          <w:sz w:val="28"/>
          <w:szCs w:val="28"/>
        </w:rPr>
        <w:t>,</w:t>
      </w:r>
      <w:proofErr w:type="gramEnd"/>
      <w:r w:rsidRPr="00A02503">
        <w:rPr>
          <w:rFonts w:ascii="Times New Roman" w:hAnsi="Times New Roman" w:cs="Times New Roman"/>
          <w:sz w:val="28"/>
          <w:szCs w:val="28"/>
        </w:rPr>
        <w:t xml:space="preserve"> чтобы работа проводилась целенаправленно составляю (при необходимости) программу ликвидации пробелов. Приведу пример программы по результатам входного теста   в 9 классе для организации работы со всем классом.</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w:t>
      </w:r>
    </w:p>
    <w:tbl>
      <w:tblPr>
        <w:tblStyle w:val="a4"/>
        <w:tblW w:w="0" w:type="auto"/>
        <w:tblInd w:w="0" w:type="dxa"/>
        <w:tblLook w:val="04A0"/>
      </w:tblPr>
      <w:tblGrid>
        <w:gridCol w:w="3190"/>
        <w:gridCol w:w="3190"/>
        <w:gridCol w:w="3191"/>
      </w:tblGrid>
      <w:tr w:rsidR="00A02503" w:rsidRPr="00A02503" w:rsidTr="00A0250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«Западающая тема»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Время и место для работы над пробелом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Средства обучения</w:t>
            </w:r>
          </w:p>
        </w:tc>
      </w:tr>
      <w:tr w:rsidR="00A02503" w:rsidRPr="00A02503" w:rsidTr="00A0250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Свойства степеней.</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Вынесение множителя за скобку.</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Решение уравнений.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Включение в устный счет периодически в течение года.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Тренировочные таблицы</w:t>
            </w:r>
          </w:p>
        </w:tc>
      </w:tr>
      <w:tr w:rsidR="00A02503" w:rsidRPr="00A02503" w:rsidTr="00A0250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«Рациональные дроби»</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1.Сложение и вычитание рациональных дробей.</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2.Деление рациональных дробей.</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3.Сокращение рациональных дробей, содержащих одночлены и многочлены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Внеурочно: объяснение темы заново.</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 На уроке: в устном счете, индивидуальной самостоятельной работе. В течени</w:t>
            </w:r>
            <w:proofErr w:type="gramStart"/>
            <w:r w:rsidRPr="00A02503">
              <w:rPr>
                <w:rFonts w:ascii="Times New Roman" w:hAnsi="Times New Roman" w:cs="Times New Roman"/>
                <w:sz w:val="24"/>
                <w:szCs w:val="24"/>
              </w:rPr>
              <w:t>и</w:t>
            </w:r>
            <w:proofErr w:type="gramEnd"/>
            <w:r w:rsidRPr="00A02503">
              <w:rPr>
                <w:rFonts w:ascii="Times New Roman" w:hAnsi="Times New Roman" w:cs="Times New Roman"/>
                <w:sz w:val="24"/>
                <w:szCs w:val="24"/>
              </w:rPr>
              <w:t xml:space="preserve"> года.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Опорные и тренировочные таблицы, карточки-консультанты, перфокарты, индивидуальные задания в ТОС</w:t>
            </w:r>
          </w:p>
        </w:tc>
      </w:tr>
      <w:tr w:rsidR="00A02503" w:rsidRPr="00A02503" w:rsidTr="00A0250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«Корни»</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1.Вынесение из-под знака </w:t>
            </w:r>
            <w:r w:rsidRPr="00A02503">
              <w:rPr>
                <w:rFonts w:ascii="Times New Roman" w:hAnsi="Times New Roman" w:cs="Times New Roman"/>
                <w:sz w:val="24"/>
                <w:szCs w:val="24"/>
              </w:rPr>
              <w:lastRenderedPageBreak/>
              <w:t>корня</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2. Корень из произведения и дроби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lastRenderedPageBreak/>
              <w:t>Внеурочно: объяснение темы</w:t>
            </w:r>
            <w:proofErr w:type="gramStart"/>
            <w:r w:rsidRPr="00A02503">
              <w:rPr>
                <w:rFonts w:ascii="Times New Roman" w:hAnsi="Times New Roman" w:cs="Times New Roman"/>
                <w:sz w:val="24"/>
                <w:szCs w:val="24"/>
              </w:rPr>
              <w:t xml:space="preserve"> .</w:t>
            </w:r>
            <w:proofErr w:type="gramEnd"/>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lastRenderedPageBreak/>
              <w:t>На уроке: в устном счете, индивидуальной самостоятельной работе. В течени</w:t>
            </w:r>
            <w:proofErr w:type="gramStart"/>
            <w:r w:rsidRPr="00A02503">
              <w:rPr>
                <w:rFonts w:ascii="Times New Roman" w:hAnsi="Times New Roman" w:cs="Times New Roman"/>
                <w:sz w:val="24"/>
                <w:szCs w:val="24"/>
              </w:rPr>
              <w:t>и</w:t>
            </w:r>
            <w:proofErr w:type="gramEnd"/>
            <w:r w:rsidRPr="00A02503">
              <w:rPr>
                <w:rFonts w:ascii="Times New Roman" w:hAnsi="Times New Roman" w:cs="Times New Roman"/>
                <w:sz w:val="24"/>
                <w:szCs w:val="24"/>
              </w:rPr>
              <w:t xml:space="preserve"> года.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lastRenderedPageBreak/>
              <w:t>Опорные и тренировочные таблицы, карточки-</w:t>
            </w:r>
            <w:r w:rsidRPr="00A02503">
              <w:rPr>
                <w:rFonts w:ascii="Times New Roman" w:hAnsi="Times New Roman" w:cs="Times New Roman"/>
                <w:sz w:val="24"/>
                <w:szCs w:val="24"/>
              </w:rPr>
              <w:lastRenderedPageBreak/>
              <w:t>консультанты, перфокарты, индивидуальные задания в ТОС, индивидуальные карточки для устного счета</w:t>
            </w:r>
          </w:p>
        </w:tc>
      </w:tr>
    </w:tbl>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lastRenderedPageBreak/>
        <w:t xml:space="preserve">    Дополнительные занятия в школ</w:t>
      </w:r>
      <w:proofErr w:type="gramStart"/>
      <w:r w:rsidRPr="00A02503">
        <w:rPr>
          <w:rFonts w:ascii="Times New Roman" w:hAnsi="Times New Roman" w:cs="Times New Roman"/>
          <w:sz w:val="28"/>
          <w:szCs w:val="28"/>
        </w:rPr>
        <w:t>е-</w:t>
      </w:r>
      <w:proofErr w:type="gramEnd"/>
      <w:r w:rsidRPr="00A02503">
        <w:rPr>
          <w:rFonts w:ascii="Times New Roman" w:hAnsi="Times New Roman" w:cs="Times New Roman"/>
          <w:sz w:val="28"/>
          <w:szCs w:val="28"/>
        </w:rPr>
        <w:t xml:space="preserve"> интернате непродуктивны, так как дети, имеющие пробелы по математике, имеют их и по другим предметам. И каждый учитель стремится заниматься дополнительно  по своему предмету. Это, в конечном итоге, ведет к перегрузке учащихся</w:t>
      </w:r>
      <w:proofErr w:type="gramStart"/>
      <w:r w:rsidRPr="00A02503">
        <w:rPr>
          <w:rFonts w:ascii="Times New Roman" w:hAnsi="Times New Roman" w:cs="Times New Roman"/>
          <w:sz w:val="28"/>
          <w:szCs w:val="28"/>
        </w:rPr>
        <w:t xml:space="preserve"> ,</w:t>
      </w:r>
      <w:proofErr w:type="gramEnd"/>
      <w:r w:rsidRPr="00A02503">
        <w:rPr>
          <w:rFonts w:ascii="Times New Roman" w:hAnsi="Times New Roman" w:cs="Times New Roman"/>
          <w:sz w:val="28"/>
          <w:szCs w:val="28"/>
        </w:rPr>
        <w:t xml:space="preserve"> и к их полному отказу работать. Поэтому пересматриваю календарно-тематическое планирование таким образом, чтобы у учащихся было достаточно времени для закрепления темы, отработки умения и навыков на уроке. Приведу пример планирования изучения темы «Степень и ее свойства» по алгебре в 7 классе.</w:t>
      </w:r>
    </w:p>
    <w:tbl>
      <w:tblPr>
        <w:tblStyle w:val="a4"/>
        <w:tblW w:w="0" w:type="auto"/>
        <w:tblInd w:w="0" w:type="dxa"/>
        <w:tblLook w:val="04A0"/>
      </w:tblPr>
      <w:tblGrid>
        <w:gridCol w:w="1101"/>
        <w:gridCol w:w="3827"/>
        <w:gridCol w:w="4643"/>
      </w:tblGrid>
      <w:tr w:rsidR="00A02503" w:rsidRPr="00A02503" w:rsidTr="00A02503">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 </w:t>
            </w:r>
            <w:proofErr w:type="gramStart"/>
            <w:r w:rsidRPr="00A02503">
              <w:rPr>
                <w:rFonts w:ascii="Times New Roman" w:hAnsi="Times New Roman" w:cs="Times New Roman"/>
                <w:sz w:val="24"/>
                <w:szCs w:val="24"/>
              </w:rPr>
              <w:t>у</w:t>
            </w:r>
            <w:proofErr w:type="gramEnd"/>
            <w:r w:rsidRPr="00A02503">
              <w:rPr>
                <w:rFonts w:ascii="Times New Roman" w:hAnsi="Times New Roman" w:cs="Times New Roman"/>
                <w:sz w:val="24"/>
                <w:szCs w:val="24"/>
              </w:rPr>
              <w:t>рока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Тема</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Ти</w:t>
            </w:r>
            <w:proofErr w:type="gramStart"/>
            <w:r w:rsidRPr="00A02503">
              <w:rPr>
                <w:rFonts w:ascii="Times New Roman" w:hAnsi="Times New Roman" w:cs="Times New Roman"/>
                <w:sz w:val="24"/>
                <w:szCs w:val="24"/>
              </w:rPr>
              <w:t>п(</w:t>
            </w:r>
            <w:proofErr w:type="gramEnd"/>
            <w:r w:rsidRPr="00A02503">
              <w:rPr>
                <w:rFonts w:ascii="Times New Roman" w:hAnsi="Times New Roman" w:cs="Times New Roman"/>
                <w:sz w:val="24"/>
                <w:szCs w:val="24"/>
              </w:rPr>
              <w:t>вид) урока</w:t>
            </w:r>
          </w:p>
        </w:tc>
      </w:tr>
      <w:tr w:rsidR="00A02503" w:rsidRPr="00A02503" w:rsidTr="00A02503">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1-й</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Т</w:t>
            </w:r>
            <w:proofErr w:type="gramStart"/>
            <w:r w:rsidRPr="00A02503">
              <w:rPr>
                <w:rFonts w:ascii="Times New Roman" w:hAnsi="Times New Roman" w:cs="Times New Roman"/>
                <w:sz w:val="24"/>
                <w:szCs w:val="24"/>
              </w:rPr>
              <w:t>1</w:t>
            </w:r>
            <w:proofErr w:type="gramEnd"/>
            <w:r w:rsidRPr="00A02503">
              <w:rPr>
                <w:rFonts w:ascii="Times New Roman" w:hAnsi="Times New Roman" w:cs="Times New Roman"/>
                <w:sz w:val="24"/>
                <w:szCs w:val="24"/>
              </w:rPr>
              <w:t>.Определение степени с натуральным показателем. Нахождение степени с помощью микрокалькулятора.</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Урок изучения нового</w:t>
            </w:r>
          </w:p>
        </w:tc>
      </w:tr>
      <w:tr w:rsidR="00A02503" w:rsidRPr="00A02503" w:rsidTr="00A02503">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2-й</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Т</w:t>
            </w:r>
            <w:proofErr w:type="gramStart"/>
            <w:r w:rsidRPr="00A02503">
              <w:rPr>
                <w:rFonts w:ascii="Times New Roman" w:hAnsi="Times New Roman" w:cs="Times New Roman"/>
                <w:sz w:val="24"/>
                <w:szCs w:val="24"/>
              </w:rPr>
              <w:t>2</w:t>
            </w:r>
            <w:proofErr w:type="gramEnd"/>
            <w:r w:rsidRPr="00A02503">
              <w:rPr>
                <w:rFonts w:ascii="Times New Roman" w:hAnsi="Times New Roman" w:cs="Times New Roman"/>
                <w:sz w:val="24"/>
                <w:szCs w:val="24"/>
              </w:rPr>
              <w:t>.Умножение и деление степеней.</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 Т3.Возведение в степень произведения и степени.</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Урок изучения нового</w:t>
            </w:r>
          </w:p>
        </w:tc>
      </w:tr>
      <w:tr w:rsidR="00A02503" w:rsidRPr="00A02503" w:rsidTr="00A02503">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3-6й</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Т1-3.</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Уроки закрепления, отработки, корректировки знаний. Расширение, углубление знаний. Контроль.</w:t>
            </w:r>
          </w:p>
        </w:tc>
      </w:tr>
    </w:tbl>
    <w:p w:rsidR="00A02503" w:rsidRPr="00A02503" w:rsidRDefault="00A02503" w:rsidP="00A02503">
      <w:pPr>
        <w:jc w:val="center"/>
        <w:rPr>
          <w:rFonts w:ascii="Times New Roman" w:hAnsi="Times New Roman" w:cs="Times New Roman"/>
          <w:sz w:val="28"/>
          <w:szCs w:val="28"/>
        </w:rPr>
      </w:pPr>
      <w:r w:rsidRPr="00A02503">
        <w:rPr>
          <w:rFonts w:ascii="Times New Roman" w:hAnsi="Times New Roman" w:cs="Times New Roman"/>
          <w:sz w:val="28"/>
          <w:szCs w:val="28"/>
        </w:rPr>
        <w:t>Структура уроков.</w:t>
      </w:r>
    </w:p>
    <w:tbl>
      <w:tblPr>
        <w:tblStyle w:val="a4"/>
        <w:tblW w:w="0" w:type="auto"/>
        <w:tblInd w:w="0" w:type="dxa"/>
        <w:tblLook w:val="04A0"/>
      </w:tblPr>
      <w:tblGrid>
        <w:gridCol w:w="2084"/>
        <w:gridCol w:w="1819"/>
        <w:gridCol w:w="1693"/>
        <w:gridCol w:w="990"/>
        <w:gridCol w:w="17"/>
        <w:gridCol w:w="973"/>
        <w:gridCol w:w="33"/>
        <w:gridCol w:w="958"/>
        <w:gridCol w:w="59"/>
        <w:gridCol w:w="945"/>
      </w:tblGrid>
      <w:tr w:rsidR="00A02503" w:rsidRPr="00A02503" w:rsidTr="00A02503">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Этапы урока</w:t>
            </w:r>
          </w:p>
        </w:tc>
        <w:tc>
          <w:tcPr>
            <w:tcW w:w="748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Номер урока</w:t>
            </w:r>
          </w:p>
        </w:tc>
      </w:tr>
      <w:tr w:rsidR="00A02503" w:rsidRPr="00A02503" w:rsidTr="00A0250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2503" w:rsidRPr="00A02503" w:rsidRDefault="00A02503">
            <w:pPr>
              <w:rPr>
                <w:rFonts w:ascii="Times New Roman" w:hAnsi="Times New Roman" w:cs="Times New Roman"/>
                <w:sz w:val="24"/>
                <w:szCs w:val="24"/>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1-й</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2-й</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3-й</w:t>
            </w:r>
          </w:p>
        </w:tc>
        <w:tc>
          <w:tcPr>
            <w:tcW w:w="9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4-й</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5-й</w:t>
            </w:r>
          </w:p>
        </w:tc>
        <w:tc>
          <w:tcPr>
            <w:tcW w:w="10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6-й</w:t>
            </w:r>
          </w:p>
        </w:tc>
      </w:tr>
      <w:tr w:rsidR="00A02503" w:rsidRPr="00A02503" w:rsidTr="00A02503">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Устный счет </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Актуализация опорных </w:t>
            </w:r>
            <w:proofErr w:type="spellStart"/>
            <w:r w:rsidRPr="00A02503">
              <w:rPr>
                <w:rFonts w:ascii="Times New Roman" w:hAnsi="Times New Roman" w:cs="Times New Roman"/>
                <w:sz w:val="24"/>
                <w:szCs w:val="24"/>
              </w:rPr>
              <w:t>зна-ний</w:t>
            </w:r>
            <w:proofErr w:type="gramStart"/>
            <w:r w:rsidRPr="00A02503">
              <w:rPr>
                <w:rFonts w:ascii="Times New Roman" w:hAnsi="Times New Roman" w:cs="Times New Roman"/>
                <w:sz w:val="24"/>
                <w:szCs w:val="24"/>
              </w:rPr>
              <w:t>,п</w:t>
            </w:r>
            <w:proofErr w:type="gramEnd"/>
            <w:r w:rsidRPr="00A02503">
              <w:rPr>
                <w:rFonts w:ascii="Times New Roman" w:hAnsi="Times New Roman" w:cs="Times New Roman"/>
                <w:sz w:val="24"/>
                <w:szCs w:val="24"/>
              </w:rPr>
              <w:t>одготовка</w:t>
            </w:r>
            <w:proofErr w:type="spellEnd"/>
            <w:r w:rsidRPr="00A02503">
              <w:rPr>
                <w:rFonts w:ascii="Times New Roman" w:hAnsi="Times New Roman" w:cs="Times New Roman"/>
                <w:sz w:val="24"/>
                <w:szCs w:val="24"/>
              </w:rPr>
              <w:t xml:space="preserve"> к изучению нового </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Отработка Т</w:t>
            </w:r>
            <w:proofErr w:type="gramStart"/>
            <w:r w:rsidRPr="00A02503">
              <w:rPr>
                <w:rFonts w:ascii="Times New Roman" w:hAnsi="Times New Roman" w:cs="Times New Roman"/>
                <w:sz w:val="24"/>
                <w:szCs w:val="24"/>
              </w:rPr>
              <w:t>1</w:t>
            </w:r>
            <w:proofErr w:type="gramEnd"/>
            <w:r w:rsidRPr="00A02503">
              <w:rPr>
                <w:rFonts w:ascii="Times New Roman" w:hAnsi="Times New Roman" w:cs="Times New Roman"/>
                <w:sz w:val="24"/>
                <w:szCs w:val="24"/>
              </w:rPr>
              <w:t>,подготовка к изучению Т2,3</w:t>
            </w:r>
          </w:p>
        </w:tc>
        <w:tc>
          <w:tcPr>
            <w:tcW w:w="39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Отработка тем 1,2,3</w:t>
            </w:r>
          </w:p>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Работа над пробелами.</w:t>
            </w:r>
          </w:p>
        </w:tc>
      </w:tr>
      <w:tr w:rsidR="00A02503" w:rsidRPr="00A02503" w:rsidTr="00A02503">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Изложение нового</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w:t>
            </w:r>
          </w:p>
        </w:tc>
        <w:tc>
          <w:tcPr>
            <w:tcW w:w="39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503" w:rsidRPr="00A02503" w:rsidRDefault="00A02503">
            <w:pPr>
              <w:jc w:val="both"/>
              <w:rPr>
                <w:rFonts w:ascii="Times New Roman" w:hAnsi="Times New Roman" w:cs="Times New Roman"/>
                <w:sz w:val="28"/>
                <w:szCs w:val="28"/>
              </w:rPr>
            </w:pPr>
          </w:p>
        </w:tc>
      </w:tr>
      <w:tr w:rsidR="00A02503" w:rsidRPr="00A02503" w:rsidTr="00A02503">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Первичное закрепление</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w:t>
            </w:r>
          </w:p>
        </w:tc>
        <w:tc>
          <w:tcPr>
            <w:tcW w:w="39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503" w:rsidRPr="00A02503" w:rsidRDefault="00A02503">
            <w:pPr>
              <w:jc w:val="both"/>
              <w:rPr>
                <w:rFonts w:ascii="Times New Roman" w:hAnsi="Times New Roman" w:cs="Times New Roman"/>
                <w:sz w:val="28"/>
                <w:szCs w:val="28"/>
              </w:rPr>
            </w:pPr>
          </w:p>
        </w:tc>
      </w:tr>
      <w:tr w:rsidR="00A02503" w:rsidRPr="00A02503" w:rsidTr="00A02503">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Первичный контроль усвоения</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Проверка усвоенияТ</w:t>
            </w:r>
            <w:proofErr w:type="gramStart"/>
            <w:r w:rsidRPr="00A02503">
              <w:rPr>
                <w:rFonts w:ascii="Times New Roman" w:hAnsi="Times New Roman" w:cs="Times New Roman"/>
                <w:sz w:val="24"/>
                <w:szCs w:val="24"/>
              </w:rPr>
              <w:t>1</w:t>
            </w:r>
            <w:proofErr w:type="gramEnd"/>
            <w:r w:rsidRPr="00A02503">
              <w:rPr>
                <w:rFonts w:ascii="Times New Roman" w:hAnsi="Times New Roman" w:cs="Times New Roman"/>
                <w:sz w:val="24"/>
                <w:szCs w:val="24"/>
              </w:rPr>
              <w:t xml:space="preserve"> Разбор типичных ошибок</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Проверка усвоенияТ</w:t>
            </w:r>
            <w:proofErr w:type="gramStart"/>
            <w:r w:rsidRPr="00A02503">
              <w:rPr>
                <w:rFonts w:ascii="Times New Roman" w:hAnsi="Times New Roman" w:cs="Times New Roman"/>
                <w:sz w:val="24"/>
                <w:szCs w:val="24"/>
              </w:rPr>
              <w:t>2</w:t>
            </w:r>
            <w:proofErr w:type="gramEnd"/>
            <w:r w:rsidRPr="00A02503">
              <w:rPr>
                <w:rFonts w:ascii="Times New Roman" w:hAnsi="Times New Roman" w:cs="Times New Roman"/>
                <w:sz w:val="24"/>
                <w:szCs w:val="24"/>
              </w:rPr>
              <w:t>,3</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Разбор типичных ошибок</w:t>
            </w:r>
          </w:p>
        </w:tc>
        <w:tc>
          <w:tcPr>
            <w:tcW w:w="39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503" w:rsidRPr="00A02503" w:rsidRDefault="00A02503">
            <w:pPr>
              <w:jc w:val="both"/>
              <w:rPr>
                <w:rFonts w:ascii="Times New Roman" w:hAnsi="Times New Roman" w:cs="Times New Roman"/>
                <w:sz w:val="28"/>
                <w:szCs w:val="28"/>
              </w:rPr>
            </w:pPr>
          </w:p>
        </w:tc>
      </w:tr>
      <w:tr w:rsidR="00A02503" w:rsidRPr="00A02503" w:rsidTr="00A02503">
        <w:trPr>
          <w:trHeight w:val="690"/>
        </w:trPr>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Закрепление, отработка, корректировка, расширение, углубление знаний</w:t>
            </w:r>
          </w:p>
        </w:tc>
        <w:tc>
          <w:tcPr>
            <w:tcW w:w="18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503" w:rsidRPr="00A02503" w:rsidRDefault="00A02503">
            <w:pPr>
              <w:jc w:val="both"/>
              <w:rPr>
                <w:rFonts w:ascii="Times New Roman" w:hAnsi="Times New Roman" w:cs="Times New Roman"/>
                <w:sz w:val="24"/>
                <w:szCs w:val="24"/>
              </w:rPr>
            </w:pPr>
          </w:p>
        </w:tc>
        <w:tc>
          <w:tcPr>
            <w:tcW w:w="16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503" w:rsidRPr="00A02503" w:rsidRDefault="00A02503">
            <w:pPr>
              <w:jc w:val="both"/>
              <w:rPr>
                <w:rFonts w:ascii="Times New Roman" w:hAnsi="Times New Roman" w:cs="Times New Roman"/>
                <w:sz w:val="24"/>
                <w:szCs w:val="24"/>
              </w:rPr>
            </w:pPr>
          </w:p>
        </w:tc>
        <w:tc>
          <w:tcPr>
            <w:tcW w:w="39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Работа над пробелами</w:t>
            </w:r>
          </w:p>
        </w:tc>
      </w:tr>
      <w:tr w:rsidR="00A02503" w:rsidRPr="00A02503" w:rsidTr="00A02503">
        <w:trPr>
          <w:trHeight w:val="10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2503" w:rsidRPr="00A02503" w:rsidRDefault="00A02503">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2503" w:rsidRPr="00A02503" w:rsidRDefault="00A02503">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2503" w:rsidRPr="00A02503" w:rsidRDefault="00A02503">
            <w:pPr>
              <w:rPr>
                <w:rFonts w:ascii="Times New Roman" w:hAnsi="Times New Roman" w:cs="Times New Roman"/>
                <w:sz w:val="24"/>
                <w:szCs w:val="24"/>
              </w:rPr>
            </w:pPr>
          </w:p>
        </w:tc>
        <w:tc>
          <w:tcPr>
            <w:tcW w:w="1012" w:type="dxa"/>
            <w:gridSpan w:val="2"/>
            <w:tcBorders>
              <w:top w:val="single" w:sz="4" w:space="0" w:color="auto"/>
              <w:left w:val="single" w:sz="4" w:space="0" w:color="000000" w:themeColor="text1"/>
              <w:bottom w:val="single" w:sz="4" w:space="0" w:color="auto"/>
              <w:right w:val="single" w:sz="4" w:space="0" w:color="auto"/>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w:t>
            </w:r>
          </w:p>
        </w:tc>
        <w:tc>
          <w:tcPr>
            <w:tcW w:w="1011" w:type="dxa"/>
            <w:gridSpan w:val="2"/>
            <w:tcBorders>
              <w:top w:val="single" w:sz="4" w:space="0" w:color="auto"/>
              <w:left w:val="single" w:sz="4" w:space="0" w:color="auto"/>
              <w:bottom w:val="single" w:sz="4" w:space="0" w:color="auto"/>
              <w:right w:val="single" w:sz="4" w:space="0" w:color="auto"/>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w:t>
            </w:r>
          </w:p>
        </w:tc>
        <w:tc>
          <w:tcPr>
            <w:tcW w:w="1022" w:type="dxa"/>
            <w:gridSpan w:val="2"/>
            <w:tcBorders>
              <w:top w:val="single" w:sz="4" w:space="0" w:color="auto"/>
              <w:left w:val="single" w:sz="4" w:space="0" w:color="auto"/>
              <w:bottom w:val="single" w:sz="4" w:space="0" w:color="auto"/>
              <w:right w:val="single" w:sz="4" w:space="0" w:color="auto"/>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w:t>
            </w:r>
          </w:p>
        </w:tc>
        <w:tc>
          <w:tcPr>
            <w:tcW w:w="950" w:type="dxa"/>
            <w:tcBorders>
              <w:top w:val="single" w:sz="4" w:space="0" w:color="auto"/>
              <w:left w:val="single" w:sz="4" w:space="0" w:color="auto"/>
              <w:bottom w:val="single" w:sz="4" w:space="0" w:color="auto"/>
              <w:right w:val="single" w:sz="4" w:space="0" w:color="000000" w:themeColor="text1"/>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w:t>
            </w:r>
          </w:p>
        </w:tc>
      </w:tr>
      <w:tr w:rsidR="00A02503" w:rsidRPr="00A02503" w:rsidTr="00A02503">
        <w:trPr>
          <w:trHeight w:val="1080"/>
        </w:trPr>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lastRenderedPageBreak/>
              <w:t>Контроль</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(самостоятельные проверочные работы)</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503" w:rsidRPr="00A02503" w:rsidRDefault="00A02503">
            <w:pPr>
              <w:jc w:val="both"/>
              <w:rPr>
                <w:rFonts w:ascii="Times New Roman" w:hAnsi="Times New Roman" w:cs="Times New Roman"/>
                <w:sz w:val="24"/>
                <w:szCs w:val="24"/>
              </w:rPr>
            </w:pP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503" w:rsidRPr="00A02503" w:rsidRDefault="00A02503">
            <w:pPr>
              <w:jc w:val="both"/>
              <w:rPr>
                <w:rFonts w:ascii="Times New Roman" w:hAnsi="Times New Roman" w:cs="Times New Roman"/>
                <w:sz w:val="24"/>
                <w:szCs w:val="24"/>
              </w:rPr>
            </w:pPr>
          </w:p>
        </w:tc>
        <w:tc>
          <w:tcPr>
            <w:tcW w:w="101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w:t>
            </w:r>
          </w:p>
        </w:tc>
        <w:tc>
          <w:tcPr>
            <w:tcW w:w="1011" w:type="dxa"/>
            <w:gridSpan w:val="2"/>
            <w:tcBorders>
              <w:top w:val="single" w:sz="4" w:space="0" w:color="auto"/>
              <w:left w:val="single" w:sz="4" w:space="0" w:color="auto"/>
              <w:bottom w:val="single" w:sz="4" w:space="0" w:color="000000" w:themeColor="text1"/>
              <w:right w:val="single" w:sz="4" w:space="0" w:color="auto"/>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w:t>
            </w:r>
          </w:p>
        </w:tc>
        <w:tc>
          <w:tcPr>
            <w:tcW w:w="1022" w:type="dxa"/>
            <w:gridSpan w:val="2"/>
            <w:tcBorders>
              <w:top w:val="single" w:sz="4" w:space="0" w:color="auto"/>
              <w:left w:val="single" w:sz="4" w:space="0" w:color="auto"/>
              <w:bottom w:val="single" w:sz="4" w:space="0" w:color="000000" w:themeColor="text1"/>
              <w:right w:val="single" w:sz="4" w:space="0" w:color="auto"/>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w:t>
            </w:r>
          </w:p>
        </w:tc>
        <w:tc>
          <w:tcPr>
            <w:tcW w:w="950" w:type="dxa"/>
            <w:tcBorders>
              <w:top w:val="single" w:sz="4" w:space="0" w:color="auto"/>
              <w:left w:val="single" w:sz="4" w:space="0" w:color="auto"/>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8"/>
                <w:szCs w:val="28"/>
              </w:rPr>
            </w:pPr>
            <w:r w:rsidRPr="00A02503">
              <w:rPr>
                <w:rFonts w:ascii="Times New Roman" w:hAnsi="Times New Roman" w:cs="Times New Roman"/>
                <w:sz w:val="28"/>
                <w:szCs w:val="28"/>
              </w:rPr>
              <w:t>+</w:t>
            </w:r>
          </w:p>
        </w:tc>
      </w:tr>
    </w:tbl>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На уроках изучения нового после объяснения материала провожу коллективный разбор и анализ 2-3 примеров обязательного уровня, зате</w:t>
      </w:r>
      <w:proofErr w:type="gramStart"/>
      <w:r w:rsidRPr="00A02503">
        <w:rPr>
          <w:rFonts w:ascii="Times New Roman" w:hAnsi="Times New Roman" w:cs="Times New Roman"/>
          <w:sz w:val="28"/>
          <w:szCs w:val="28"/>
        </w:rPr>
        <w:t>м-</w:t>
      </w:r>
      <w:proofErr w:type="gramEnd"/>
      <w:r w:rsidRPr="00A02503">
        <w:rPr>
          <w:rFonts w:ascii="Times New Roman" w:hAnsi="Times New Roman" w:cs="Times New Roman"/>
          <w:sz w:val="28"/>
          <w:szCs w:val="28"/>
        </w:rPr>
        <w:t xml:space="preserve"> самостоятельная  работа с целью проверки первичного усвоения знаний и оценки эффективности используемых мною при объяснении темы методов. Дома проверяю работы, фиксирую результаты в индивидуальных картах пробелов в знаниях в ТОС и</w:t>
      </w:r>
      <w:proofErr w:type="gramStart"/>
      <w:r w:rsidRPr="00A02503">
        <w:rPr>
          <w:rFonts w:ascii="Times New Roman" w:hAnsi="Times New Roman" w:cs="Times New Roman"/>
          <w:sz w:val="28"/>
          <w:szCs w:val="28"/>
        </w:rPr>
        <w:t xml:space="preserve"> ,</w:t>
      </w:r>
      <w:proofErr w:type="gramEnd"/>
      <w:r w:rsidRPr="00A02503">
        <w:rPr>
          <w:rFonts w:ascii="Times New Roman" w:hAnsi="Times New Roman" w:cs="Times New Roman"/>
          <w:sz w:val="28"/>
          <w:szCs w:val="28"/>
        </w:rPr>
        <w:t xml:space="preserve"> при необходимости, в таблице текущего учета пробелов класса .На основании полученных результатов определяю содержание уроков закрепления, отработки и корректировки знаний. Не отработав простого, не перехожу к сложному. Для облегчения восприятия, запоминания  провожу анализ и сравнение</w:t>
      </w:r>
      <w:proofErr w:type="gramStart"/>
      <w:r w:rsidRPr="00A02503">
        <w:rPr>
          <w:rFonts w:ascii="Times New Roman" w:hAnsi="Times New Roman" w:cs="Times New Roman"/>
          <w:sz w:val="28"/>
          <w:szCs w:val="28"/>
        </w:rPr>
        <w:t xml:space="preserve"> ,</w:t>
      </w:r>
      <w:proofErr w:type="gramEnd"/>
      <w:r w:rsidRPr="00A02503">
        <w:rPr>
          <w:rFonts w:ascii="Times New Roman" w:hAnsi="Times New Roman" w:cs="Times New Roman"/>
          <w:sz w:val="28"/>
          <w:szCs w:val="28"/>
        </w:rPr>
        <w:t>использую опорные схемы, стрелки, символы и т.д.</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На уроках закрепления отработку темы веду дифференцированно, используя разные способы организации учебной деятельности. Опишу один из них.</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На основании результатов самостоятельной работы, проведенной на уроке изложения нового, делю класс на две группы. Учащиеся, не выполнившие самостоятельную работу, работают у доски под руководством учителя по карточкам с индивидуальным задание</w:t>
      </w:r>
      <w:proofErr w:type="gramStart"/>
      <w:r w:rsidRPr="00A02503">
        <w:rPr>
          <w:rFonts w:ascii="Times New Roman" w:hAnsi="Times New Roman" w:cs="Times New Roman"/>
          <w:sz w:val="28"/>
          <w:szCs w:val="28"/>
        </w:rPr>
        <w:t>м(</w:t>
      </w:r>
      <w:proofErr w:type="spellStart"/>
      <w:proofErr w:type="gramEnd"/>
      <w:r w:rsidRPr="00A02503">
        <w:rPr>
          <w:rFonts w:ascii="Times New Roman" w:hAnsi="Times New Roman" w:cs="Times New Roman"/>
          <w:sz w:val="28"/>
          <w:szCs w:val="28"/>
        </w:rPr>
        <w:t>уровеньС</w:t>
      </w:r>
      <w:proofErr w:type="spellEnd"/>
      <w:r w:rsidRPr="00A02503">
        <w:rPr>
          <w:rFonts w:ascii="Times New Roman" w:hAnsi="Times New Roman" w:cs="Times New Roman"/>
          <w:sz w:val="28"/>
          <w:szCs w:val="28"/>
        </w:rPr>
        <w:t>),составленным с учетом ошибок в самостоятельной работе. Учащиеся, справившиеся с самостоятельной проверочной работой первого урока, выполняют более сложные задания (</w:t>
      </w:r>
      <w:proofErr w:type="spellStart"/>
      <w:r w:rsidRPr="00A02503">
        <w:rPr>
          <w:rFonts w:ascii="Times New Roman" w:hAnsi="Times New Roman" w:cs="Times New Roman"/>
          <w:sz w:val="28"/>
          <w:szCs w:val="28"/>
        </w:rPr>
        <w:t>уровеньВ</w:t>
      </w:r>
      <w:proofErr w:type="spellEnd"/>
      <w:r w:rsidRPr="00A02503">
        <w:rPr>
          <w:rFonts w:ascii="Times New Roman" w:hAnsi="Times New Roman" w:cs="Times New Roman"/>
          <w:sz w:val="28"/>
          <w:szCs w:val="28"/>
        </w:rPr>
        <w:t>).</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На следующем уроке работаем в трех группах. Те, кто работал у доски, выполняют проверочную самостоятельную индивидуальную (в соответствии с характером ошибок) работу. Учащиеся, по результатам предыдущего урока выполнявшие задания уровня</w:t>
      </w:r>
      <w:proofErr w:type="gramStart"/>
      <w:r w:rsidRPr="00A02503">
        <w:rPr>
          <w:rFonts w:ascii="Times New Roman" w:hAnsi="Times New Roman" w:cs="Times New Roman"/>
          <w:sz w:val="28"/>
          <w:szCs w:val="28"/>
        </w:rPr>
        <w:t xml:space="preserve"> В</w:t>
      </w:r>
      <w:proofErr w:type="gramEnd"/>
      <w:r w:rsidRPr="00A02503">
        <w:rPr>
          <w:rFonts w:ascii="Times New Roman" w:hAnsi="Times New Roman" w:cs="Times New Roman"/>
          <w:sz w:val="28"/>
          <w:szCs w:val="28"/>
        </w:rPr>
        <w:t>, делятся на две группы по тому же принципу: выполнившие и не выполнившие работу предыдущего урока. Одна группа работает с учителем по устранению пробелов, друга</w:t>
      </w:r>
      <w:proofErr w:type="gramStart"/>
      <w:r w:rsidRPr="00A02503">
        <w:rPr>
          <w:rFonts w:ascii="Times New Roman" w:hAnsi="Times New Roman" w:cs="Times New Roman"/>
          <w:sz w:val="28"/>
          <w:szCs w:val="28"/>
        </w:rPr>
        <w:t>я-</w:t>
      </w:r>
      <w:proofErr w:type="gramEnd"/>
      <w:r w:rsidRPr="00A02503">
        <w:rPr>
          <w:rFonts w:ascii="Times New Roman" w:hAnsi="Times New Roman" w:cs="Times New Roman"/>
          <w:sz w:val="28"/>
          <w:szCs w:val="28"/>
        </w:rPr>
        <w:t xml:space="preserve"> выполняет задания повышенного уровня сложности (</w:t>
      </w:r>
      <w:proofErr w:type="spellStart"/>
      <w:r w:rsidRPr="00A02503">
        <w:rPr>
          <w:rFonts w:ascii="Times New Roman" w:hAnsi="Times New Roman" w:cs="Times New Roman"/>
          <w:sz w:val="28"/>
          <w:szCs w:val="28"/>
        </w:rPr>
        <w:t>уровеньА</w:t>
      </w:r>
      <w:proofErr w:type="spellEnd"/>
      <w:r w:rsidRPr="00A02503">
        <w:rPr>
          <w:rFonts w:ascii="Times New Roman" w:hAnsi="Times New Roman" w:cs="Times New Roman"/>
          <w:sz w:val="28"/>
          <w:szCs w:val="28"/>
        </w:rPr>
        <w:t xml:space="preserve">). Учащиеся, не освоившие обязательный уровень работают  в группе с консультантом, или работают в ТОС, выполняя </w:t>
      </w:r>
      <w:proofErr w:type="gramStart"/>
      <w:r w:rsidRPr="00A02503">
        <w:rPr>
          <w:rFonts w:ascii="Times New Roman" w:hAnsi="Times New Roman" w:cs="Times New Roman"/>
          <w:sz w:val="28"/>
          <w:szCs w:val="28"/>
        </w:rPr>
        <w:t>задания</w:t>
      </w:r>
      <w:proofErr w:type="gramEnd"/>
      <w:r w:rsidRPr="00A02503">
        <w:rPr>
          <w:rFonts w:ascii="Times New Roman" w:hAnsi="Times New Roman" w:cs="Times New Roman"/>
          <w:sz w:val="28"/>
          <w:szCs w:val="28"/>
        </w:rPr>
        <w:t xml:space="preserve"> составленные по индивидуальным пробелам, или выполняют задания из учебника.</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Таким образом, вовлекаю в работу каждого учащегося, каждый учащийся выполняет работу в соответствии со своим уровнем, работает над </w:t>
      </w:r>
      <w:r w:rsidRPr="00A02503">
        <w:rPr>
          <w:rFonts w:ascii="Times New Roman" w:hAnsi="Times New Roman" w:cs="Times New Roman"/>
          <w:sz w:val="28"/>
          <w:szCs w:val="28"/>
        </w:rPr>
        <w:lastRenderedPageBreak/>
        <w:t>индивидуальными пробелами в знаниях. Об эффективности работы позволяют судить данные таблицы</w:t>
      </w:r>
    </w:p>
    <w:p w:rsidR="00A02503" w:rsidRPr="00A02503" w:rsidRDefault="00A02503" w:rsidP="00A02503">
      <w:pPr>
        <w:jc w:val="center"/>
        <w:rPr>
          <w:rFonts w:ascii="Times New Roman" w:hAnsi="Times New Roman" w:cs="Times New Roman"/>
          <w:sz w:val="28"/>
          <w:szCs w:val="28"/>
        </w:rPr>
      </w:pPr>
      <w:r w:rsidRPr="00A02503">
        <w:rPr>
          <w:rFonts w:ascii="Times New Roman" w:hAnsi="Times New Roman" w:cs="Times New Roman"/>
          <w:sz w:val="28"/>
          <w:szCs w:val="28"/>
        </w:rPr>
        <w:t>7 класс «Степень и ее свойства»</w:t>
      </w:r>
    </w:p>
    <w:tbl>
      <w:tblPr>
        <w:tblStyle w:val="a4"/>
        <w:tblW w:w="0" w:type="auto"/>
        <w:tblInd w:w="0" w:type="dxa"/>
        <w:tblLook w:val="04A0"/>
      </w:tblPr>
      <w:tblGrid>
        <w:gridCol w:w="2392"/>
        <w:gridCol w:w="2393"/>
        <w:gridCol w:w="2393"/>
        <w:gridCol w:w="2393"/>
      </w:tblGrid>
      <w:tr w:rsidR="00A02503" w:rsidRPr="00A02503" w:rsidTr="00A0250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№урока закрепления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Группа </w:t>
            </w:r>
            <w:r w:rsidRPr="00A02503">
              <w:rPr>
                <w:rFonts w:ascii="Times New Roman" w:hAnsi="Times New Roman" w:cs="Times New Roman"/>
                <w:sz w:val="24"/>
                <w:szCs w:val="24"/>
                <w:lang w:val="en-US"/>
              </w:rPr>
              <w:t>I</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(задания уровня С)</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Группа </w:t>
            </w:r>
            <w:r w:rsidRPr="00A02503">
              <w:rPr>
                <w:rFonts w:ascii="Times New Roman" w:hAnsi="Times New Roman" w:cs="Times New Roman"/>
                <w:sz w:val="24"/>
                <w:szCs w:val="24"/>
                <w:lang w:val="en-US"/>
              </w:rPr>
              <w:t>II</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задания уровня 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 xml:space="preserve">Группа </w:t>
            </w:r>
            <w:r w:rsidRPr="00A02503">
              <w:rPr>
                <w:rFonts w:ascii="Times New Roman" w:hAnsi="Times New Roman" w:cs="Times New Roman"/>
                <w:sz w:val="24"/>
                <w:szCs w:val="24"/>
                <w:lang w:val="en-US"/>
              </w:rPr>
              <w:t>III</w:t>
            </w:r>
            <w:r w:rsidRPr="00A02503">
              <w:rPr>
                <w:rFonts w:ascii="Times New Roman" w:hAnsi="Times New Roman" w:cs="Times New Roman"/>
                <w:sz w:val="24"/>
                <w:szCs w:val="24"/>
              </w:rPr>
              <w:t xml:space="preserve"> </w:t>
            </w:r>
          </w:p>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(задания уровня В</w:t>
            </w:r>
            <w:proofErr w:type="gramStart"/>
            <w:r w:rsidRPr="00A02503">
              <w:rPr>
                <w:rFonts w:ascii="Times New Roman" w:hAnsi="Times New Roman" w:cs="Times New Roman"/>
                <w:sz w:val="24"/>
                <w:szCs w:val="24"/>
              </w:rPr>
              <w:t>,А</w:t>
            </w:r>
            <w:proofErr w:type="gramEnd"/>
            <w:r w:rsidRPr="00A02503">
              <w:rPr>
                <w:rFonts w:ascii="Times New Roman" w:hAnsi="Times New Roman" w:cs="Times New Roman"/>
                <w:sz w:val="24"/>
                <w:szCs w:val="24"/>
              </w:rPr>
              <w:t>)</w:t>
            </w:r>
          </w:p>
        </w:tc>
      </w:tr>
      <w:tr w:rsidR="00A02503" w:rsidRPr="00A02503" w:rsidTr="00A0250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92%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w:t>
            </w:r>
          </w:p>
        </w:tc>
      </w:tr>
      <w:tr w:rsidR="00A02503" w:rsidRPr="00A02503" w:rsidTr="00A0250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58%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42%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w:t>
            </w:r>
          </w:p>
        </w:tc>
      </w:tr>
      <w:tr w:rsidR="00A02503" w:rsidRPr="00A02503" w:rsidTr="00A0250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42%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50%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8%</w:t>
            </w:r>
          </w:p>
        </w:tc>
      </w:tr>
      <w:tr w:rsidR="00A02503" w:rsidRPr="00A02503" w:rsidTr="00A0250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67-59%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503" w:rsidRPr="00A02503" w:rsidRDefault="00A02503">
            <w:pPr>
              <w:jc w:val="both"/>
              <w:rPr>
                <w:rFonts w:ascii="Times New Roman" w:hAnsi="Times New Roman" w:cs="Times New Roman"/>
                <w:sz w:val="24"/>
                <w:szCs w:val="24"/>
              </w:rPr>
            </w:pPr>
            <w:r w:rsidRPr="00A02503">
              <w:rPr>
                <w:rFonts w:ascii="Times New Roman" w:hAnsi="Times New Roman" w:cs="Times New Roman"/>
                <w:sz w:val="24"/>
                <w:szCs w:val="24"/>
              </w:rPr>
              <w:t>8-16%</w:t>
            </w:r>
          </w:p>
        </w:tc>
      </w:tr>
    </w:tbl>
    <w:p w:rsidR="00A02503" w:rsidRPr="00A02503" w:rsidRDefault="00A02503" w:rsidP="00A02503">
      <w:pPr>
        <w:jc w:val="both"/>
        <w:rPr>
          <w:rFonts w:ascii="Times New Roman" w:hAnsi="Times New Roman" w:cs="Times New Roman"/>
        </w:rPr>
      </w:pPr>
      <w:r w:rsidRPr="00A02503">
        <w:rPr>
          <w:rFonts w:ascii="Times New Roman" w:hAnsi="Times New Roman" w:cs="Times New Roman"/>
        </w:rPr>
        <w:t>Примечание:100% учащихся охвачено работой над пробелами.</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Данные таблицы показывают, что если на первом уроке закрепления 92% учащихся решали задания обязательного уровня, то на четвертом уроке закрепления таких учащихся осталось 25%, большинство(67-59%)- решают задания уровня В. Учитывая особенности детей в школ</w:t>
      </w:r>
      <w:proofErr w:type="gramStart"/>
      <w:r w:rsidRPr="00A02503">
        <w:rPr>
          <w:rFonts w:ascii="Times New Roman" w:hAnsi="Times New Roman" w:cs="Times New Roman"/>
          <w:sz w:val="28"/>
          <w:szCs w:val="28"/>
        </w:rPr>
        <w:t>е-</w:t>
      </w:r>
      <w:proofErr w:type="gramEnd"/>
      <w:r w:rsidRPr="00A02503">
        <w:rPr>
          <w:rFonts w:ascii="Times New Roman" w:hAnsi="Times New Roman" w:cs="Times New Roman"/>
          <w:sz w:val="28"/>
          <w:szCs w:val="28"/>
        </w:rPr>
        <w:t xml:space="preserve"> интернате, это хорошие показатели результативности работы. </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    Несколько слов скажу о  тетрадях обратной связи ТОС. В тетрадях учащийся работает на уроках изучения нового при выполнении заданий первичного контроля, на уроках закрепления выполняют задания в соответствии с имеющимися пробелами. Для создания ситуации успеха предупреждаю учащихся, что при выполнении заданий, составленных по их ошибкам, оценки не ставлю, что неправильное решение в ТОС не повлияет на оценку за урок, что синий кружок-это не двойка, это сигнал для учителя, что ученику нужна помощь. В конце каждой тетради вклеена индивидуальная карта пробелов в знаниях. По итогам выполненных заданий вношу результаты в виде символов:</w:t>
      </w:r>
    </w:p>
    <w:p w:rsidR="00A02503" w:rsidRPr="00A02503" w:rsidRDefault="00A02503" w:rsidP="00A02503">
      <w:pPr>
        <w:jc w:val="both"/>
        <w:rPr>
          <w:rFonts w:ascii="Times New Roman" w:hAnsi="Times New Roman" w:cs="Times New Roman"/>
          <w:sz w:val="28"/>
          <w:szCs w:val="28"/>
        </w:rPr>
      </w:pPr>
      <w:proofErr w:type="gramStart"/>
      <w:r w:rsidRPr="00A02503">
        <w:rPr>
          <w:rFonts w:ascii="Times New Roman" w:hAnsi="Times New Roman" w:cs="Times New Roman"/>
          <w:sz w:val="28"/>
          <w:szCs w:val="28"/>
          <w:highlight w:val="red"/>
        </w:rPr>
        <w:t>О</w:t>
      </w:r>
      <w:r w:rsidRPr="00A02503">
        <w:rPr>
          <w:rFonts w:ascii="Times New Roman" w:hAnsi="Times New Roman" w:cs="Times New Roman"/>
          <w:sz w:val="28"/>
          <w:szCs w:val="28"/>
        </w:rPr>
        <w:t>-</w:t>
      </w:r>
      <w:proofErr w:type="gramEnd"/>
      <w:r w:rsidRPr="00A02503">
        <w:rPr>
          <w:rFonts w:ascii="Times New Roman" w:hAnsi="Times New Roman" w:cs="Times New Roman"/>
          <w:sz w:val="28"/>
          <w:szCs w:val="28"/>
        </w:rPr>
        <w:t xml:space="preserve"> выполнено верно; </w:t>
      </w:r>
      <w:r w:rsidRPr="00A02503">
        <w:rPr>
          <w:rFonts w:ascii="Times New Roman" w:hAnsi="Times New Roman" w:cs="Times New Roman"/>
          <w:sz w:val="28"/>
          <w:szCs w:val="28"/>
          <w:highlight w:val="green"/>
        </w:rPr>
        <w:t>О</w:t>
      </w:r>
      <w:r w:rsidRPr="00A02503">
        <w:rPr>
          <w:rFonts w:ascii="Times New Roman" w:hAnsi="Times New Roman" w:cs="Times New Roman"/>
          <w:sz w:val="28"/>
          <w:szCs w:val="28"/>
        </w:rPr>
        <w:t xml:space="preserve">- допущены ошибки; </w:t>
      </w:r>
      <w:r w:rsidRPr="00A02503">
        <w:rPr>
          <w:rFonts w:ascii="Times New Roman" w:hAnsi="Times New Roman" w:cs="Times New Roman"/>
          <w:sz w:val="28"/>
          <w:szCs w:val="28"/>
          <w:highlight w:val="blue"/>
        </w:rPr>
        <w:t>О</w:t>
      </w:r>
      <w:r w:rsidRPr="00A02503">
        <w:rPr>
          <w:rFonts w:ascii="Times New Roman" w:hAnsi="Times New Roman" w:cs="Times New Roman"/>
          <w:sz w:val="28"/>
          <w:szCs w:val="28"/>
        </w:rPr>
        <w:t>- не справился с заданием.</w:t>
      </w:r>
    </w:p>
    <w:p w:rsidR="00A02503" w:rsidRPr="00A02503" w:rsidRDefault="00A02503" w:rsidP="00A02503">
      <w:pPr>
        <w:jc w:val="both"/>
        <w:rPr>
          <w:rFonts w:ascii="Times New Roman" w:hAnsi="Times New Roman" w:cs="Times New Roman"/>
          <w:sz w:val="28"/>
          <w:szCs w:val="28"/>
        </w:rPr>
      </w:pP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 xml:space="preserve">Использование ТОС очень удобно, так как дает возможность подобрать именно то задание, которое необходимо конкретному ученику, дает возможность проанализировать характер ошибки, сравнить прежние ошибки ученика при выполнении заданий по определенной теме с теми, которые он допускает в настоящее время, оценить эффективность проводимой работы. ТОС дали мне возможность включить каждого ученика в учебную деятельность, причем каждый работает в своем темпе над индивидуальными пробелами. Карты пробелов в ТОС – мой «помощник» в организации индивидуальной работы по преодолению пробелов в знаниях.            </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lastRenderedPageBreak/>
        <w:t xml:space="preserve">       В работе над устранением пробелов в знаниях широко использую Тематические рабочие тетради для восстановления опорных знаний  по разным темам авторов Е.В.Юрченко, Л.Б.Слуцкого издательства «Айрис».</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На уроках применяю карточки для коррекции знаний, перфокарты, таблицы устного счета, опорные схемы и тренировочные таблицы</w:t>
      </w:r>
      <w:proofErr w:type="gramStart"/>
      <w:r w:rsidRPr="00A02503">
        <w:rPr>
          <w:rFonts w:ascii="Times New Roman" w:hAnsi="Times New Roman" w:cs="Times New Roman"/>
          <w:sz w:val="28"/>
          <w:szCs w:val="28"/>
        </w:rPr>
        <w:t xml:space="preserve"> ,</w:t>
      </w:r>
      <w:proofErr w:type="gramEnd"/>
      <w:r w:rsidRPr="00A02503">
        <w:rPr>
          <w:rFonts w:ascii="Times New Roman" w:hAnsi="Times New Roman" w:cs="Times New Roman"/>
          <w:sz w:val="28"/>
          <w:szCs w:val="28"/>
        </w:rPr>
        <w:t xml:space="preserve">тренажеры по определенным темам, задания «найди ошибку», </w:t>
      </w:r>
      <w:proofErr w:type="spellStart"/>
      <w:r w:rsidRPr="00A02503">
        <w:rPr>
          <w:rFonts w:ascii="Times New Roman" w:hAnsi="Times New Roman" w:cs="Times New Roman"/>
          <w:sz w:val="28"/>
          <w:szCs w:val="28"/>
        </w:rPr>
        <w:t>блиц-опросы</w:t>
      </w:r>
      <w:proofErr w:type="spellEnd"/>
      <w:r w:rsidRPr="00A02503">
        <w:rPr>
          <w:rFonts w:ascii="Times New Roman" w:hAnsi="Times New Roman" w:cs="Times New Roman"/>
          <w:sz w:val="28"/>
          <w:szCs w:val="28"/>
        </w:rPr>
        <w:t xml:space="preserve">, взаимопроверку работ и др. </w:t>
      </w:r>
    </w:p>
    <w:p w:rsidR="00A02503" w:rsidRPr="00A02503" w:rsidRDefault="00A02503" w:rsidP="00A02503">
      <w:pPr>
        <w:jc w:val="both"/>
        <w:rPr>
          <w:rFonts w:ascii="Times New Roman" w:hAnsi="Times New Roman" w:cs="Times New Roman"/>
          <w:sz w:val="28"/>
          <w:szCs w:val="28"/>
        </w:rPr>
      </w:pPr>
      <w:r w:rsidRPr="00A02503">
        <w:rPr>
          <w:rFonts w:ascii="Times New Roman" w:hAnsi="Times New Roman" w:cs="Times New Roman"/>
          <w:sz w:val="28"/>
          <w:szCs w:val="28"/>
        </w:rPr>
        <w:t>Большую роль в работе над пробелами отвожу урокам-консультациям. В начале урока даю самостоятельную работу, по мере выполнения заданий, проверяю и консультирую по затруднениям. На полях ставлю «+»</w:t>
      </w:r>
      <w:proofErr w:type="gramStart"/>
      <w:r w:rsidRPr="00A02503">
        <w:rPr>
          <w:rFonts w:ascii="Times New Roman" w:hAnsi="Times New Roman" w:cs="Times New Roman"/>
          <w:sz w:val="28"/>
          <w:szCs w:val="28"/>
        </w:rPr>
        <w:t>,е</w:t>
      </w:r>
      <w:proofErr w:type="gramEnd"/>
      <w:r w:rsidRPr="00A02503">
        <w:rPr>
          <w:rFonts w:ascii="Times New Roman" w:hAnsi="Times New Roman" w:cs="Times New Roman"/>
          <w:sz w:val="28"/>
          <w:szCs w:val="28"/>
        </w:rPr>
        <w:t xml:space="preserve">сли задание выполнено верно. За урок учащиеся могут получить от 2 до 4 оценок. </w:t>
      </w:r>
    </w:p>
    <w:p w:rsidR="00A02503" w:rsidRPr="00A02503" w:rsidRDefault="00A02503" w:rsidP="00A02503">
      <w:pPr>
        <w:jc w:val="both"/>
        <w:rPr>
          <w:rFonts w:ascii="Times New Roman" w:hAnsi="Times New Roman" w:cs="Times New Roman"/>
          <w:sz w:val="28"/>
          <w:szCs w:val="28"/>
        </w:rPr>
      </w:pPr>
      <w:r>
        <w:rPr>
          <w:rFonts w:ascii="Times New Roman" w:hAnsi="Times New Roman" w:cs="Times New Roman"/>
          <w:sz w:val="28"/>
          <w:szCs w:val="28"/>
        </w:rPr>
        <w:t xml:space="preserve">При такой организации учебной работы на уроке повышается качество знаний учащихся, </w:t>
      </w:r>
      <w:r w:rsidR="00C356C1">
        <w:rPr>
          <w:rFonts w:ascii="Times New Roman" w:hAnsi="Times New Roman" w:cs="Times New Roman"/>
          <w:sz w:val="28"/>
          <w:szCs w:val="28"/>
        </w:rPr>
        <w:t>растет интерес к предмету, снижается уровень тревожности.</w:t>
      </w:r>
    </w:p>
    <w:p w:rsidR="008452C6" w:rsidRPr="00A02503" w:rsidRDefault="008452C6">
      <w:pPr>
        <w:rPr>
          <w:rFonts w:ascii="Times New Roman" w:hAnsi="Times New Roman" w:cs="Times New Roman"/>
        </w:rPr>
      </w:pPr>
    </w:p>
    <w:sectPr w:rsidR="008452C6" w:rsidRPr="00A02503" w:rsidSect="00845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E61D3"/>
    <w:multiLevelType w:val="hybridMultilevel"/>
    <w:tmpl w:val="2E804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A02503"/>
    <w:rsid w:val="008452C6"/>
    <w:rsid w:val="00A02503"/>
    <w:rsid w:val="00C35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503"/>
    <w:pPr>
      <w:spacing w:after="0" w:line="100" w:lineRule="atLeast"/>
      <w:ind w:left="720"/>
      <w:contextualSpacing/>
    </w:pPr>
    <w:rPr>
      <w:rFonts w:ascii="Calibri" w:eastAsia="Calibri" w:hAnsi="Calibri" w:cs="Times New Roman"/>
      <w:lang w:eastAsia="en-US"/>
    </w:rPr>
  </w:style>
  <w:style w:type="table" w:styleId="a4">
    <w:name w:val="Table Grid"/>
    <w:basedOn w:val="a1"/>
    <w:uiPriority w:val="59"/>
    <w:rsid w:val="00A025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025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50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37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A413-018E-40F9-AA19-ACF63974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2013-12-08T16:25:00Z</dcterms:created>
  <dcterms:modified xsi:type="dcterms:W3CDTF">2013-12-08T16:38:00Z</dcterms:modified>
</cp:coreProperties>
</file>