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2B" w:rsidRDefault="00CE222B" w:rsidP="000E7F3A">
      <w:pPr>
        <w:pStyle w:val="Heading1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</w:t>
      </w:r>
    </w:p>
    <w:p w:rsidR="00CE222B" w:rsidRDefault="00CE222B" w:rsidP="000E7F3A">
      <w:pPr>
        <w:pStyle w:val="Heading1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курсу Обществознания для 8 класса по учебнику Л.Н.Боголюбова</w:t>
      </w:r>
    </w:p>
    <w:p w:rsidR="00CE222B" w:rsidRPr="00816A3D" w:rsidRDefault="00CE222B" w:rsidP="000E7F3A">
      <w:pPr>
        <w:pStyle w:val="Heading1"/>
        <w:ind w:firstLine="0"/>
        <w:jc w:val="center"/>
        <w:rPr>
          <w:rFonts w:ascii="Times New Roman" w:hAnsi="Times New Roman" w:cs="Times New Roman"/>
        </w:rPr>
      </w:pPr>
      <w:r w:rsidRPr="00816A3D">
        <w:rPr>
          <w:rFonts w:ascii="Times New Roman" w:hAnsi="Times New Roman" w:cs="Times New Roman"/>
        </w:rPr>
        <w:t>Пояснительная записка к планированию курса «Обществознание» для 8-го класса</w:t>
      </w:r>
    </w:p>
    <w:p w:rsidR="00CE222B" w:rsidRPr="00901CDF" w:rsidRDefault="00CE222B" w:rsidP="000E7F3A">
      <w:pPr>
        <w:tabs>
          <w:tab w:val="left" w:pos="567"/>
        </w:tabs>
        <w:spacing w:before="0" w:after="0"/>
        <w:ind w:left="567"/>
        <w:rPr>
          <w:color w:val="13191F"/>
        </w:rPr>
      </w:pPr>
      <w:r w:rsidRPr="00816A3D">
        <w:t xml:space="preserve">    </w:t>
      </w:r>
      <w:r w:rsidRPr="00901CDF">
        <w:t xml:space="preserve">Рабочая  программа по обществознанию для  8    класса составлена на основе федерального компонента государственного стандарта основного общего образования (базовый уровень),  Примерной программы основного общего образования по обществознанию  и </w:t>
      </w:r>
      <w:r w:rsidRPr="00901CDF">
        <w:rPr>
          <w:color w:val="13191F"/>
        </w:rPr>
        <w:t xml:space="preserve"> </w:t>
      </w:r>
      <w:r>
        <w:rPr>
          <w:color w:val="13191F"/>
        </w:rPr>
        <w:t xml:space="preserve">авторской </w:t>
      </w:r>
      <w:r w:rsidRPr="00901CDF">
        <w:rPr>
          <w:color w:val="13191F"/>
        </w:rPr>
        <w:t>програ</w:t>
      </w:r>
      <w:r>
        <w:rPr>
          <w:color w:val="13191F"/>
        </w:rPr>
        <w:t xml:space="preserve">ммы для 5-9 классов </w:t>
      </w:r>
      <w:r w:rsidRPr="00901CDF">
        <w:rPr>
          <w:color w:val="13191F"/>
        </w:rPr>
        <w:t xml:space="preserve"> по обществознанию Боголюбов</w:t>
      </w:r>
      <w:r>
        <w:rPr>
          <w:color w:val="13191F"/>
        </w:rPr>
        <w:t>а Л.Н., Городецкой</w:t>
      </w:r>
      <w:r w:rsidRPr="00901CDF">
        <w:rPr>
          <w:color w:val="13191F"/>
        </w:rPr>
        <w:t xml:space="preserve"> Н.И., Иванова Л.Ф., Матвеева А.И. (Про</w:t>
      </w:r>
      <w:r>
        <w:rPr>
          <w:color w:val="13191F"/>
        </w:rPr>
        <w:t>свещение, 2013</w:t>
      </w:r>
      <w:r w:rsidRPr="00901CDF">
        <w:rPr>
          <w:color w:val="13191F"/>
        </w:rPr>
        <w:t xml:space="preserve">). </w:t>
      </w:r>
      <w:r w:rsidRPr="00901CDF">
        <w:rPr>
          <w:color w:val="0F243E"/>
        </w:rPr>
        <w:t>Рассчитана на 34 учебных часов, из расчёта 1 час в неделю.</w:t>
      </w:r>
      <w:r w:rsidRPr="00901CDF">
        <w:rPr>
          <w:color w:val="13191F"/>
        </w:rPr>
        <w:t xml:space="preserve"> </w:t>
      </w:r>
      <w:r w:rsidRPr="00901CDF">
        <w:rPr>
          <w:bCs/>
        </w:rPr>
        <w:t xml:space="preserve">  </w:t>
      </w:r>
      <w:r w:rsidRPr="00901CDF">
        <w:t xml:space="preserve"> Данная программа по обществознанию  предназначена  для учащихся 8 класса основной общеобразовательной школы, которые изучают  предмет  в первом  концентре обществоведческого  образования в средней школе.  </w:t>
      </w:r>
    </w:p>
    <w:p w:rsidR="00CE222B" w:rsidRDefault="00CE222B" w:rsidP="000E7F3A">
      <w:pPr>
        <w:ind w:left="567" w:firstLine="0"/>
      </w:pPr>
      <w:r w:rsidRPr="00816A3D">
        <w:t xml:space="preserve">    Курс « Обществознание» предназначен для учащихся 8-го класса общеобразовательных учебных заведений, изучающих предмет в первом концентре.  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CE222B" w:rsidRPr="00816A3D" w:rsidRDefault="00CE222B" w:rsidP="000E7F3A">
      <w:pPr>
        <w:spacing w:before="0" w:after="0"/>
        <w:ind w:left="567" w:firstLine="0"/>
      </w:pPr>
      <w:r>
        <w:t>Курс Обществознания 8 класса включает  изучение 4 тем. Тема «Человек и общество» дает представление о соотношении биологического и социального в человеке, значение социализации личности. Тема вводит ученика в круг проблем современного общества и общественных отношений.  Следующая тема «Сфера духовной жизни» вводит ученика в круг проблем моральных, важных для осознания себя как существа нравственного.  Тема «Экономика»  знакомит учащихся с основными экономическими проявлениями (производство, обмен, потребление) через расшифровку основных экономических понятий.  Преимущество отдано рассмотрению вопросов микроэкономики.  Особое внимание курс уделяет и нескольким макроэкономическим проблемам: роли государства в экономике, безработице, международной торговле.  Тема «Социальная сфера» раскрывает ключевые социологические понятия:  социальная структура, социальные группы, социальные роли. На их основе характеризуются социальные отношения в современном обществе.</w:t>
      </w:r>
    </w:p>
    <w:p w:rsidR="00CE222B" w:rsidRPr="00816A3D" w:rsidRDefault="00CE222B" w:rsidP="000E7F3A">
      <w:pPr>
        <w:spacing w:before="0" w:after="0"/>
        <w:ind w:left="567" w:firstLine="0"/>
      </w:pPr>
      <w:r w:rsidRPr="00440DC2">
        <w:rPr>
          <w:b/>
          <w:i/>
        </w:rPr>
        <w:t>Функции курса</w:t>
      </w:r>
      <w:r w:rsidRPr="00816A3D">
        <w:t xml:space="preserve"> обществознания для 8 классов заключаются в следующем:</w:t>
      </w:r>
    </w:p>
    <w:p w:rsidR="00CE222B" w:rsidRPr="00816A3D" w:rsidRDefault="00CE222B" w:rsidP="000E7F3A">
      <w:pPr>
        <w:numPr>
          <w:ilvl w:val="0"/>
          <w:numId w:val="1"/>
        </w:numPr>
        <w:spacing w:before="0" w:after="0"/>
      </w:pPr>
      <w:r w:rsidRPr="00816A3D">
        <w:t>Обучить людей правилам пользования научными инструментами, теориями и методами;</w:t>
      </w:r>
    </w:p>
    <w:p w:rsidR="00CE222B" w:rsidRPr="00816A3D" w:rsidRDefault="00CE222B" w:rsidP="000E7F3A">
      <w:pPr>
        <w:numPr>
          <w:ilvl w:val="0"/>
          <w:numId w:val="1"/>
        </w:numPr>
        <w:spacing w:before="0" w:after="0"/>
      </w:pPr>
      <w:r w:rsidRPr="00816A3D">
        <w:t>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</w:t>
      </w:r>
    </w:p>
    <w:p w:rsidR="00CE222B" w:rsidRPr="00816A3D" w:rsidRDefault="00CE222B" w:rsidP="000E7F3A">
      <w:pPr>
        <w:numPr>
          <w:ilvl w:val="0"/>
          <w:numId w:val="1"/>
        </w:numPr>
        <w:spacing w:before="0" w:after="0"/>
      </w:pPr>
      <w:r w:rsidRPr="00816A3D"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</w:t>
      </w:r>
    </w:p>
    <w:p w:rsidR="00CE222B" w:rsidRDefault="00CE222B" w:rsidP="000E7F3A">
      <w:pPr>
        <w:numPr>
          <w:ilvl w:val="0"/>
          <w:numId w:val="1"/>
        </w:numPr>
        <w:spacing w:before="0" w:after="0"/>
      </w:pPr>
      <w:r w:rsidRPr="00816A3D">
        <w:t>Подготовить подростка к жизни во взрослом мире, предоставив исчерпывающую информацию об окружающем обществе.</w:t>
      </w:r>
    </w:p>
    <w:p w:rsidR="00CE222B" w:rsidRPr="00901CDF" w:rsidRDefault="00CE222B" w:rsidP="000E7F3A">
      <w:pPr>
        <w:spacing w:before="0" w:after="0"/>
        <w:jc w:val="left"/>
        <w:rPr>
          <w:color w:val="13191F"/>
        </w:rPr>
      </w:pPr>
      <w:r w:rsidRPr="00901CDF">
        <w:rPr>
          <w:b/>
          <w:i/>
          <w:color w:val="13191F"/>
          <w:sz w:val="22"/>
          <w:szCs w:val="22"/>
        </w:rPr>
        <w:t>Формы организации учебного процесса</w:t>
      </w:r>
      <w:r w:rsidRPr="00901CDF">
        <w:rPr>
          <w:color w:val="13191F"/>
          <w:sz w:val="20"/>
          <w:szCs w:val="20"/>
          <w:u w:val="single"/>
        </w:rPr>
        <w:t>:</w:t>
      </w:r>
    </w:p>
    <w:p w:rsidR="00CE222B" w:rsidRPr="00901CDF" w:rsidRDefault="00CE222B" w:rsidP="000E7F3A">
      <w:pPr>
        <w:numPr>
          <w:ilvl w:val="0"/>
          <w:numId w:val="1"/>
        </w:numPr>
        <w:spacing w:before="0" w:after="0"/>
        <w:jc w:val="left"/>
        <w:rPr>
          <w:color w:val="13191F"/>
        </w:rPr>
      </w:pPr>
      <w:r w:rsidRPr="00901CDF">
        <w:rPr>
          <w:rFonts w:ascii="StarSymbol" w:hAnsi="StarSymbol"/>
          <w:color w:val="13191F"/>
          <w:sz w:val="18"/>
          <w:szCs w:val="18"/>
        </w:rPr>
        <w:t xml:space="preserve"> </w:t>
      </w:r>
      <w:r w:rsidRPr="00901CDF">
        <w:rPr>
          <w:color w:val="13191F"/>
        </w:rPr>
        <w:t xml:space="preserve">коллективная; </w:t>
      </w:r>
    </w:p>
    <w:p w:rsidR="00CE222B" w:rsidRPr="00901CDF" w:rsidRDefault="00CE222B" w:rsidP="000E7F3A">
      <w:pPr>
        <w:numPr>
          <w:ilvl w:val="0"/>
          <w:numId w:val="1"/>
        </w:numPr>
        <w:spacing w:before="0" w:after="0"/>
        <w:jc w:val="left"/>
        <w:rPr>
          <w:color w:val="13191F"/>
        </w:rPr>
      </w:pPr>
      <w:r>
        <w:rPr>
          <w:rFonts w:ascii="Calibri" w:hAnsi="Calibri"/>
          <w:color w:val="13191F"/>
        </w:rPr>
        <w:t xml:space="preserve"> </w:t>
      </w:r>
      <w:r w:rsidRPr="00901CDF">
        <w:rPr>
          <w:color w:val="13191F"/>
        </w:rPr>
        <w:t xml:space="preserve">групповая; </w:t>
      </w:r>
    </w:p>
    <w:p w:rsidR="00CE222B" w:rsidRDefault="00CE222B" w:rsidP="000E7F3A">
      <w:pPr>
        <w:numPr>
          <w:ilvl w:val="0"/>
          <w:numId w:val="1"/>
        </w:numPr>
        <w:spacing w:before="0" w:after="0"/>
        <w:jc w:val="left"/>
        <w:rPr>
          <w:color w:val="13191F"/>
        </w:rPr>
      </w:pPr>
      <w:r w:rsidRPr="00901CDF">
        <w:rPr>
          <w:rFonts w:ascii="StarSymbol" w:hAnsi="StarSymbol"/>
          <w:color w:val="13191F"/>
        </w:rPr>
        <w:t xml:space="preserve"> </w:t>
      </w:r>
      <w:r w:rsidRPr="00901CDF">
        <w:rPr>
          <w:color w:val="13191F"/>
        </w:rPr>
        <w:t xml:space="preserve">индивидуальная. </w:t>
      </w:r>
    </w:p>
    <w:p w:rsidR="00CE222B" w:rsidRPr="00901CDF" w:rsidRDefault="00CE222B" w:rsidP="000E7F3A">
      <w:pPr>
        <w:spacing w:before="0" w:after="0"/>
        <w:jc w:val="left"/>
        <w:rPr>
          <w:color w:val="13191F"/>
        </w:rPr>
      </w:pPr>
      <w:r w:rsidRPr="00901CDF">
        <w:rPr>
          <w:b/>
          <w:color w:val="13191F"/>
        </w:rPr>
        <w:t>Виды учебных занятий:</w:t>
      </w:r>
      <w:r>
        <w:rPr>
          <w:color w:val="13191F"/>
        </w:rPr>
        <w:t xml:space="preserve"> урок</w:t>
      </w:r>
      <w:r w:rsidRPr="00901CDF">
        <w:rPr>
          <w:color w:val="13191F"/>
        </w:rPr>
        <w:t xml:space="preserve">, </w:t>
      </w:r>
      <w:r>
        <w:rPr>
          <w:color w:val="13191F"/>
        </w:rPr>
        <w:t xml:space="preserve">нетрадиционные формы уроков; </w:t>
      </w:r>
      <w:r w:rsidRPr="00901CDF">
        <w:rPr>
          <w:color w:val="13191F"/>
        </w:rPr>
        <w:t>лекция, практическое занятие, игры-обсуждения.</w:t>
      </w:r>
    </w:p>
    <w:p w:rsidR="00CE222B" w:rsidRPr="00816A3D" w:rsidRDefault="00CE222B" w:rsidP="000E7F3A">
      <w:pPr>
        <w:spacing w:before="0" w:after="0"/>
        <w:ind w:left="567" w:firstLine="0"/>
        <w:rPr>
          <w:b/>
          <w:i/>
        </w:rPr>
      </w:pPr>
      <w:r w:rsidRPr="00816A3D">
        <w:rPr>
          <w:b/>
          <w:i/>
        </w:rPr>
        <w:t>Основные цели курса:</w:t>
      </w:r>
    </w:p>
    <w:p w:rsidR="00CE222B" w:rsidRPr="00816A3D" w:rsidRDefault="00CE222B" w:rsidP="000E7F3A">
      <w:pPr>
        <w:tabs>
          <w:tab w:val="left" w:pos="900"/>
        </w:tabs>
        <w:spacing w:before="0" w:after="0"/>
        <w:ind w:left="567" w:firstLine="0"/>
      </w:pPr>
      <w:r w:rsidRPr="00816A3D">
        <w:t>-   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самоопределению и самореализации;</w:t>
      </w:r>
    </w:p>
    <w:p w:rsidR="00CE222B" w:rsidRPr="00816A3D" w:rsidRDefault="00CE222B" w:rsidP="000E7F3A">
      <w:pPr>
        <w:tabs>
          <w:tab w:val="left" w:pos="900"/>
        </w:tabs>
        <w:spacing w:before="0" w:after="0"/>
        <w:ind w:left="567" w:firstLine="0"/>
      </w:pPr>
      <w:r w:rsidRPr="00816A3D">
        <w:t>-    воспитание общероссийской идентичности, гражданской позиции, уважения к социальным нормам;</w:t>
      </w:r>
    </w:p>
    <w:p w:rsidR="00CE222B" w:rsidRPr="00816A3D" w:rsidRDefault="00CE222B" w:rsidP="000E7F3A">
      <w:pPr>
        <w:tabs>
          <w:tab w:val="left" w:pos="900"/>
        </w:tabs>
        <w:spacing w:before="0" w:after="0"/>
        <w:ind w:left="567" w:firstLine="0"/>
      </w:pPr>
      <w:r w:rsidRPr="00816A3D">
        <w:t>- 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</w:r>
    </w:p>
    <w:p w:rsidR="00CE222B" w:rsidRPr="00816A3D" w:rsidRDefault="00CE222B" w:rsidP="000E7F3A">
      <w:pPr>
        <w:tabs>
          <w:tab w:val="left" w:pos="900"/>
        </w:tabs>
        <w:spacing w:before="0" w:after="0"/>
        <w:ind w:left="567" w:firstLine="0"/>
      </w:pPr>
      <w:r w:rsidRPr="00816A3D"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E222B" w:rsidRPr="00816A3D" w:rsidRDefault="00CE222B" w:rsidP="000E7F3A">
      <w:pPr>
        <w:tabs>
          <w:tab w:val="left" w:pos="900"/>
        </w:tabs>
        <w:spacing w:before="0" w:after="0"/>
        <w:ind w:left="567" w:firstLine="0"/>
      </w:pPr>
      <w:r w:rsidRPr="00816A3D">
        <w:t>-   формирование опыта применения полученных знаний для решения типичных задач в области социальных отношений.</w:t>
      </w:r>
    </w:p>
    <w:p w:rsidR="00CE222B" w:rsidRPr="00816A3D" w:rsidRDefault="00CE222B" w:rsidP="000E7F3A">
      <w:pPr>
        <w:spacing w:before="0" w:after="0"/>
        <w:ind w:left="567" w:firstLine="0"/>
        <w:rPr>
          <w:b/>
          <w:i/>
        </w:rPr>
      </w:pPr>
      <w:r w:rsidRPr="00816A3D">
        <w:rPr>
          <w:b/>
          <w:i/>
        </w:rPr>
        <w:t>Курс формирует следующие умения и навыки: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В результате изучения обществознания ученик должен</w:t>
      </w:r>
    </w:p>
    <w:p w:rsidR="00CE222B" w:rsidRPr="00816A3D" w:rsidRDefault="00CE222B" w:rsidP="000E7F3A">
      <w:pPr>
        <w:spacing w:before="0" w:after="0"/>
        <w:ind w:left="567" w:firstLine="0"/>
        <w:rPr>
          <w:i/>
        </w:rPr>
      </w:pPr>
      <w:r w:rsidRPr="00816A3D">
        <w:rPr>
          <w:i/>
        </w:rPr>
        <w:t>Знать/понимать: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социальные свойства человека, его взаимодействие с другими людьми;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сущность общества как формы совместной деятельности людей.</w:t>
      </w:r>
    </w:p>
    <w:p w:rsidR="00CE222B" w:rsidRPr="00816A3D" w:rsidRDefault="00CE222B" w:rsidP="000E7F3A">
      <w:pPr>
        <w:spacing w:before="0" w:after="0"/>
        <w:ind w:left="567" w:firstLine="0"/>
        <w:rPr>
          <w:b/>
          <w:i/>
        </w:rPr>
      </w:pPr>
      <w:r w:rsidRPr="00816A3D">
        <w:rPr>
          <w:b/>
          <w:i/>
        </w:rPr>
        <w:t>Уметь: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описывать основные социальные объекты, выделяя их существенные признаки;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сравнивать социальные объекты, суждения об обществе и человеке, выявляя их общие черты и различия;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объяснять взаимосвязи изученных социальных объектов;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оценивать поведение людей с точки зрения социальных норм;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решать познавательные и практические задачи в рамках изученного материала;</w:t>
      </w:r>
    </w:p>
    <w:p w:rsidR="00CE222B" w:rsidRPr="00816A3D" w:rsidRDefault="00CE222B" w:rsidP="000E7F3A">
      <w:pPr>
        <w:spacing w:before="0" w:after="0"/>
        <w:ind w:left="567" w:firstLine="0"/>
        <w:rPr>
          <w:b/>
          <w:i/>
        </w:rPr>
      </w:pPr>
      <w:r w:rsidRPr="00816A3D"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для полноценного выполнения типичных для подростка социальных ролей;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общей ориентации в актуальных общественных событиях и процессах;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нравственной и правовой оценки конкретных поступков людей;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реализации и защиты прав человека и гражданина, осознанного выполнения гражданских обязанностей;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-   первичного анализа и использования социальной информации.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 xml:space="preserve">Программа курса рассчитана на 34 учебных часа. 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 xml:space="preserve">Рабочая программа рассчитана применение ресурсосберегающих  технологий. </w:t>
      </w:r>
    </w:p>
    <w:p w:rsidR="00CE222B" w:rsidRPr="00816A3D" w:rsidRDefault="00CE222B" w:rsidP="000E7F3A">
      <w:pPr>
        <w:spacing w:before="0" w:after="0"/>
        <w:ind w:left="567" w:firstLine="0"/>
        <w:rPr>
          <w:i/>
        </w:rPr>
      </w:pPr>
      <w:r w:rsidRPr="00816A3D">
        <w:rPr>
          <w:i/>
        </w:rPr>
        <w:t>Планирование создано на основе:</w:t>
      </w:r>
    </w:p>
    <w:p w:rsidR="00CE222B" w:rsidRPr="00816A3D" w:rsidRDefault="00CE222B" w:rsidP="000E7F3A">
      <w:pPr>
        <w:spacing w:before="0" w:after="0"/>
        <w:ind w:left="567" w:firstLine="0"/>
      </w:pPr>
      <w:r w:rsidRPr="00816A3D">
        <w:t>Примерной программы основного общего образования по обществознанию (базовый уровень)</w:t>
      </w:r>
    </w:p>
    <w:p w:rsidR="00CE222B" w:rsidRPr="00816A3D" w:rsidRDefault="00CE222B" w:rsidP="000E7F3A">
      <w:pPr>
        <w:spacing w:before="0" w:after="0"/>
        <w:ind w:left="567" w:firstLine="0"/>
      </w:pPr>
      <w:r>
        <w:t>Программы курса для 5</w:t>
      </w:r>
      <w:r w:rsidRPr="00816A3D">
        <w:t>-9 классов общеобразовательных учр</w:t>
      </w:r>
      <w:r>
        <w:t>еждений М.: «Просвещение</w:t>
      </w:r>
      <w:r w:rsidRPr="00816A3D">
        <w:t>» 2009</w:t>
      </w:r>
    </w:p>
    <w:p w:rsidR="00CE222B" w:rsidRDefault="00CE222B" w:rsidP="000E7F3A">
      <w:pPr>
        <w:spacing w:before="0" w:after="0"/>
        <w:ind w:left="567" w:firstLine="0"/>
      </w:pPr>
    </w:p>
    <w:p w:rsidR="00CE222B" w:rsidRPr="00816A3D" w:rsidRDefault="00CE222B" w:rsidP="000E7F3A">
      <w:pPr>
        <w:spacing w:before="0" w:after="0"/>
        <w:ind w:left="567" w:firstLine="0"/>
      </w:pPr>
    </w:p>
    <w:p w:rsidR="00CE222B" w:rsidRPr="000000BF" w:rsidRDefault="00CE222B" w:rsidP="000E7F3A">
      <w:pPr>
        <w:pStyle w:val="Heading4"/>
        <w:spacing w:before="0" w:after="0"/>
        <w:jc w:val="center"/>
      </w:pPr>
      <w:r w:rsidRPr="000000BF">
        <w:t>Календарно-тематический план по курсу «Обществознание»   для  8-го класса</w:t>
      </w:r>
    </w:p>
    <w:tbl>
      <w:tblPr>
        <w:tblW w:w="1578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347"/>
        <w:gridCol w:w="1440"/>
        <w:gridCol w:w="180"/>
        <w:gridCol w:w="2340"/>
        <w:gridCol w:w="1800"/>
        <w:gridCol w:w="2520"/>
        <w:gridCol w:w="1433"/>
        <w:gridCol w:w="7"/>
        <w:gridCol w:w="1080"/>
        <w:gridCol w:w="1260"/>
        <w:gridCol w:w="806"/>
      </w:tblGrid>
      <w:tr w:rsidR="00CE222B" w:rsidRPr="007058C3" w:rsidTr="00EC15BC">
        <w:trPr>
          <w:trHeight w:val="1000"/>
        </w:trPr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47" w:type="dxa"/>
          </w:tcPr>
          <w:p w:rsidR="00CE222B" w:rsidRDefault="00CE222B" w:rsidP="00EC15BC">
            <w:pPr>
              <w:ind w:right="-108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Разделы, </w:t>
            </w:r>
            <w:r w:rsidRPr="007058C3">
              <w:rPr>
                <w:b/>
                <w:sz w:val="22"/>
                <w:szCs w:val="22"/>
              </w:rPr>
              <w:t xml:space="preserve">темы, количество часов </w:t>
            </w:r>
          </w:p>
          <w:p w:rsidR="00CE222B" w:rsidRPr="007058C3" w:rsidRDefault="00CE222B" w:rsidP="00EC15BC">
            <w:pPr>
              <w:ind w:right="-108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right="-45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Понятия, термины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right="-55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108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Элементы дополнительные</w:t>
            </w:r>
          </w:p>
        </w:tc>
        <w:tc>
          <w:tcPr>
            <w:tcW w:w="2520" w:type="dxa"/>
          </w:tcPr>
          <w:p w:rsidR="00CE222B" w:rsidRPr="007058C3" w:rsidRDefault="00CE222B" w:rsidP="00EC15BC">
            <w:pPr>
              <w:ind w:right="-124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656"/>
              </w:tabs>
              <w:ind w:left="-108" w:right="-108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Вид  контроля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right="79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CE222B" w:rsidRPr="007058C3" w:rsidRDefault="00CE222B" w:rsidP="00EC15BC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806" w:type="dxa"/>
          </w:tcPr>
          <w:p w:rsidR="00CE222B" w:rsidRDefault="00CE222B" w:rsidP="00EC15BC">
            <w:pPr>
              <w:ind w:left="-108" w:right="34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Даты</w:t>
            </w:r>
          </w:p>
          <w:p w:rsidR="00CE222B" w:rsidRPr="007058C3" w:rsidRDefault="00CE222B" w:rsidP="00EC15BC">
            <w:pPr>
              <w:ind w:left="-108" w:right="34" w:firstLine="0"/>
              <w:jc w:val="center"/>
              <w:rPr>
                <w:b/>
              </w:rPr>
            </w:pPr>
          </w:p>
        </w:tc>
      </w:tr>
      <w:tr w:rsidR="00CE222B" w:rsidRPr="007058C3" w:rsidTr="00EC15BC">
        <w:trPr>
          <w:trHeight w:val="454"/>
        </w:trPr>
        <w:tc>
          <w:tcPr>
            <w:tcW w:w="15781" w:type="dxa"/>
            <w:gridSpan w:val="12"/>
          </w:tcPr>
          <w:p w:rsidR="00CE222B" w:rsidRDefault="00CE222B" w:rsidP="00EC15BC">
            <w:pPr>
              <w:ind w:left="-108" w:right="34" w:firstLine="0"/>
              <w:rPr>
                <w:b/>
              </w:rPr>
            </w:pPr>
            <w:r>
              <w:rPr>
                <w:b/>
              </w:rPr>
              <w:t xml:space="preserve">     Глава 1.  Личность и общество   (5 часов)</w:t>
            </w: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 w:rsidRPr="007058C3"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CE222B" w:rsidRDefault="00CE222B" w:rsidP="00EC15BC">
            <w:pPr>
              <w:tabs>
                <w:tab w:val="left" w:pos="3410"/>
              </w:tabs>
              <w:ind w:right="-35" w:firstLine="0"/>
            </w:pPr>
            <w:r>
              <w:rPr>
                <w:sz w:val="22"/>
                <w:szCs w:val="22"/>
              </w:rPr>
              <w:t>Урок 1. «Быть личностью»</w:t>
            </w:r>
          </w:p>
          <w:p w:rsidR="00CE222B" w:rsidRPr="007058C3" w:rsidRDefault="00CE222B" w:rsidP="00EC15BC">
            <w:pPr>
              <w:tabs>
                <w:tab w:val="left" w:pos="3410"/>
              </w:tabs>
              <w:ind w:right="-35" w:firstLine="0"/>
            </w:pPr>
            <w:r>
              <w:rPr>
                <w:sz w:val="22"/>
                <w:szCs w:val="22"/>
              </w:rPr>
              <w:t>Урок исследование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tabs>
                <w:tab w:val="left" w:pos="0"/>
              </w:tabs>
              <w:ind w:right="-5" w:firstLine="0"/>
            </w:pPr>
            <w:r>
              <w:t>Человек, индивид, личность, мировоззрение, интеграция, адаптация, индивидуализация</w:t>
            </w:r>
          </w:p>
        </w:tc>
        <w:tc>
          <w:tcPr>
            <w:tcW w:w="2340" w:type="dxa"/>
          </w:tcPr>
          <w:p w:rsidR="00CE222B" w:rsidRPr="000000BF" w:rsidRDefault="00CE222B" w:rsidP="00EC15BC">
            <w:pPr>
              <w:tabs>
                <w:tab w:val="left" w:pos="0"/>
              </w:tabs>
              <w:ind w:right="-5" w:firstLine="0"/>
            </w:pPr>
            <w:r>
              <w:rPr>
                <w:sz w:val="22"/>
                <w:szCs w:val="22"/>
              </w:rPr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Агенты социализации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left="72" w:firstLine="0"/>
            </w:pPr>
            <w:r>
              <w:rPr>
                <w:sz w:val="22"/>
                <w:szCs w:val="22"/>
              </w:rPr>
              <w:t>Знать  признаки индивидуальности, индивида и личности,  типы мировоззрения, этапы социализации личности</w:t>
            </w:r>
          </w:p>
          <w:p w:rsidR="00CE222B" w:rsidRPr="00D808BA" w:rsidRDefault="00CE222B" w:rsidP="00EC15BC">
            <w:pPr>
              <w:spacing w:before="0" w:after="0"/>
              <w:ind w:left="72" w:firstLine="0"/>
            </w:pPr>
            <w:r w:rsidRPr="00D808BA">
              <w:rPr>
                <w:sz w:val="22"/>
                <w:szCs w:val="22"/>
              </w:rPr>
              <w:t>Уметь описывать основные социальные объекты, выделяя их существенные признаки, объяснять взаимосвязи изученных социальных объектов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Актуализация знаний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right="-41" w:firstLine="0"/>
            </w:pPr>
            <w:r>
              <w:rPr>
                <w:sz w:val="22"/>
                <w:szCs w:val="22"/>
              </w:rPr>
              <w:t>Таблица, схема, иллюстрации учебника, презентация к уроку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§ 1, задания, эссе «Индивидуальность набор красок для шедевра по названию «Личность», но еще вовсе не сам шедевр»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2347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Уроки 2-3.  Общество как форма жизнедеятельности людей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характеристика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Общество,  общественные отношения,  основные сферы жизни общества, традиционное, индустриальное, постиндустриальное общество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жизни человека.  Ступени развития общества.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Общество в широком и узком смысле слова.  Взаимоотношения общества и природы.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D808BA">
              <w:rPr>
                <w:sz w:val="22"/>
                <w:szCs w:val="22"/>
              </w:rPr>
              <w:t>Уметь описывать основные социальные объекты, выделяя их существенные признаки,   работать с текстом учебника</w:t>
            </w:r>
            <w:r w:rsidRPr="007058C3">
              <w:rPr>
                <w:sz w:val="22"/>
                <w:szCs w:val="22"/>
              </w:rPr>
              <w:t>, с презентацией, выделять главное, заниматься проектной деятельностью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Устный опрос</w:t>
            </w:r>
            <w:r>
              <w:rPr>
                <w:sz w:val="22"/>
                <w:szCs w:val="22"/>
              </w:rPr>
              <w:t>, проверка эссе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right="-101" w:firstLine="115"/>
            </w:pPr>
            <w:r>
              <w:rPr>
                <w:sz w:val="22"/>
                <w:szCs w:val="22"/>
              </w:rPr>
              <w:t>Схемы: «Основные сферы жизни общества»,  Таблица «Ступени развития общества»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 xml:space="preserve">§ 2, задания и вопросы, </w:t>
            </w:r>
          </w:p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Учебный проект «Закон об экологии вашего города»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 xml:space="preserve"> </w:t>
            </w:r>
            <w:r w:rsidRPr="007058C3">
              <w:rPr>
                <w:sz w:val="22"/>
                <w:szCs w:val="22"/>
              </w:rPr>
              <w:t>4</w:t>
            </w:r>
          </w:p>
        </w:tc>
        <w:tc>
          <w:tcPr>
            <w:tcW w:w="2347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 4. «Развитие общества»</w:t>
            </w:r>
          </w:p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 лабораторного типа</w:t>
            </w:r>
          </w:p>
          <w:p w:rsidR="00CE222B" w:rsidRPr="007058C3" w:rsidRDefault="00CE222B" w:rsidP="00EC15BC"/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Социальная революция, реформа, глобализация, информационная революция, глобальные проблемы современности</w:t>
            </w:r>
          </w:p>
        </w:tc>
        <w:tc>
          <w:tcPr>
            <w:tcW w:w="2340" w:type="dxa"/>
          </w:tcPr>
          <w:p w:rsidR="00CE222B" w:rsidRPr="00932B4D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веке. Глобальные проблемы человечества.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Оценка процесса ускорения общественного развития человечества. 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о</w:t>
            </w:r>
            <w:r w:rsidRPr="007058C3">
              <w:rPr>
                <w:sz w:val="22"/>
                <w:szCs w:val="22"/>
              </w:rPr>
              <w:t>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1044"/>
              </w:tabs>
              <w:ind w:right="72"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Схема «Глобальные проблемы человечества</w:t>
            </w:r>
            <w:r w:rsidRPr="007058C3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spacing w:before="0" w:after="0"/>
              <w:ind w:right="-101" w:firstLine="0"/>
            </w:pPr>
            <w:r>
              <w:rPr>
                <w:sz w:val="22"/>
                <w:szCs w:val="22"/>
              </w:rPr>
              <w:t xml:space="preserve">§ 3, вопросы, задания Эссе «Мы изменили свое окружение так радикально, что теперь должны изменить себя, чтобы жить в этом новом окружении». 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 5. Повторение и систематизация знаний по теме «Личность и общество»</w:t>
            </w:r>
          </w:p>
        </w:tc>
        <w:tc>
          <w:tcPr>
            <w:tcW w:w="16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Человек, биосоциальное существо, личность, общество</w:t>
            </w:r>
          </w:p>
        </w:tc>
        <w:tc>
          <w:tcPr>
            <w:tcW w:w="23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Понятия «человек» и «общество», «личность». Влияние современного общества на индивида. Взаимосвязь основных сфер общественной жизни.</w:t>
            </w:r>
          </w:p>
        </w:tc>
        <w:tc>
          <w:tcPr>
            <w:tcW w:w="180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Изменения, происходящие в современном обществе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 влияние современного общества на индивида. 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 с</w:t>
            </w:r>
            <w:r w:rsidRPr="00D808BA">
              <w:rPr>
                <w:sz w:val="22"/>
                <w:szCs w:val="22"/>
              </w:rPr>
              <w:t>равнивать социальные объекты, суждения об обществе и человеке,</w:t>
            </w:r>
            <w:r w:rsidRPr="00816A3D">
              <w:t xml:space="preserve"> выявляя их общие черты и различия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1080" w:type="dxa"/>
          </w:tcPr>
          <w:p w:rsidR="00CE222B" w:rsidRDefault="00CE222B" w:rsidP="00EC15BC">
            <w:pPr>
              <w:ind w:right="79" w:hanging="79"/>
            </w:pPr>
            <w:r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26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Вопросы ля повторения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15781" w:type="dxa"/>
            <w:gridSpan w:val="12"/>
          </w:tcPr>
          <w:p w:rsidR="00CE222B" w:rsidRPr="00C94420" w:rsidRDefault="00CE222B" w:rsidP="00EC15BC">
            <w:pPr>
              <w:ind w:right="732"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Сфера духовной культуры  (9 часов)</w:t>
            </w:r>
          </w:p>
        </w:tc>
      </w:tr>
      <w:tr w:rsidR="00CE222B" w:rsidRPr="007058C3" w:rsidTr="00EC15BC">
        <w:trPr>
          <w:trHeight w:val="3090"/>
        </w:trPr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7" w:type="dxa"/>
          </w:tcPr>
          <w:p w:rsidR="00CE222B" w:rsidRPr="00D93B0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6</w:t>
            </w:r>
            <w:r w:rsidRPr="00D93B0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С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фера духовной жизни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Духовная сфера жизни общества,  культура, культура личности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Какой мир мы «творим по мере наших сил», и от чего зависит, каков этот мир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понятия «культура», взгляды древних ученых о духовной сфере.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о</w:t>
            </w:r>
            <w:r w:rsidRPr="007058C3">
              <w:rPr>
                <w:sz w:val="22"/>
                <w:szCs w:val="22"/>
              </w:rPr>
              <w:t xml:space="preserve">бъяснять взаимосвязи изученных социальных объектов Умение анализировать, обобщать, делать выводы, </w:t>
            </w:r>
            <w:r>
              <w:rPr>
                <w:sz w:val="22"/>
                <w:szCs w:val="22"/>
              </w:rPr>
              <w:t>выполнять проблемные задания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Тестовый </w:t>
            </w:r>
            <w:r w:rsidRPr="00705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срез знаний по теме  «Человек и общество»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Статистические данные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4, вопросы и задания к § Эссе «Если культуры нет у людей в сердцах, то нигде больше ее быть не может»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347" w:type="dxa"/>
          </w:tcPr>
          <w:p w:rsidR="00CE222B" w:rsidRPr="00D93B0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Уроки 7-8</w:t>
            </w:r>
            <w:r w:rsidRPr="00D93B0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Мораль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проблема с элементами дискуссии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Мораль, нравственность, добро, зло,  ценности, моральные нормы, моральный идеал, гражданственность и патриотизм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Роль моральных норм и духовных ценностей в развитии личности.</w:t>
            </w:r>
            <w:r>
              <w:rPr>
                <w:sz w:val="22"/>
                <w:szCs w:val="22"/>
              </w:rPr>
              <w:t xml:space="preserve"> Многоликое зло</w:t>
            </w:r>
          </w:p>
        </w:tc>
        <w:tc>
          <w:tcPr>
            <w:tcW w:w="252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Уметь</w:t>
            </w:r>
            <w:r w:rsidRPr="00D808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сравнивать мораль и нравственность р</w:t>
            </w:r>
            <w:r w:rsidRPr="007058C3">
              <w:rPr>
                <w:sz w:val="22"/>
                <w:szCs w:val="22"/>
              </w:rPr>
              <w:t>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Устный опрос, проверка эссе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right="-101" w:firstLine="115"/>
            </w:pPr>
            <w:r>
              <w:rPr>
                <w:sz w:val="22"/>
                <w:szCs w:val="22"/>
              </w:rPr>
              <w:t>Схема, пакет с дополнительным материалом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§  5,  вопросы и задания к § 5 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7" w:type="dxa"/>
          </w:tcPr>
          <w:p w:rsidR="00CE222B" w:rsidRPr="00D93B0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93B0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 9. Долг и совесть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исследование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Долг, объективные обязанности, общественный долг, моральный долг, совесть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Формальное и реальное понимание сущности долга. В вопросах совести  закон большинства не действует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понятий долг и совесть, их роль в жизни человека.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972"/>
              </w:tabs>
              <w:ind w:right="72"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Схема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§ 6, практикум, проблема 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7" w:type="dxa"/>
          </w:tcPr>
          <w:p w:rsidR="00CE222B" w:rsidRPr="00522ACF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22ACF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10.  Моральный выбор – это ответственность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дискуссия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Моральный выбор, моральная ответственность, оценка и самооценка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Выбор поведения человека и животного. Свобода выбора. Что такое моральный выбор. Взаимосвязь свободы и ответственности.  Гарантии выполнения моральных норм.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Опасность безответственного поведения.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факторы, определяющие выбор человека и животного,  взаимосвязь свободы и ответственности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высказывать и отстаивать свое мнение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792"/>
                <w:tab w:val="left" w:pos="1044"/>
              </w:tabs>
              <w:ind w:firstLine="0"/>
            </w:pPr>
            <w:r>
              <w:rPr>
                <w:sz w:val="22"/>
                <w:szCs w:val="22"/>
              </w:rPr>
              <w:t>Решение проблемных заданий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Презентация к уроку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§ 7, учебный проект «Быть или казаться»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 w:rsidRPr="007058C3">
              <w:rPr>
                <w:sz w:val="22"/>
                <w:szCs w:val="22"/>
              </w:rPr>
              <w:t>11</w:t>
            </w:r>
          </w:p>
        </w:tc>
        <w:tc>
          <w:tcPr>
            <w:tcW w:w="2347" w:type="dxa"/>
          </w:tcPr>
          <w:p w:rsidR="00CE222B" w:rsidRPr="00522ACF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11. Образование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Информационное общество, конкурентоспособность, самообразование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Основные качества человека, отвечающие запросам информационного общества</w:t>
            </w:r>
            <w:r w:rsidRPr="007058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Непрерывное образование – ключевая задача общества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структуры и роль образования в современном обществе, элементы образовательной системы  РФ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первичного сбора и анализа информации Умение сравнивать, обобщать, прогнозировать, рассуждать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Схемы, таблица</w:t>
            </w:r>
          </w:p>
        </w:tc>
        <w:tc>
          <w:tcPr>
            <w:tcW w:w="1260" w:type="dxa"/>
          </w:tcPr>
          <w:p w:rsidR="00CE222B" w:rsidRPr="00522ACF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§ 8, </w:t>
            </w:r>
            <w:r>
              <w:t>вопросы и задания Эссе «Чем человек просвещеннее, тем он полезнее своему Отечеству»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 w:rsidRPr="007058C3">
              <w:rPr>
                <w:sz w:val="22"/>
                <w:szCs w:val="22"/>
              </w:rPr>
              <w:t>12</w:t>
            </w:r>
          </w:p>
        </w:tc>
        <w:tc>
          <w:tcPr>
            <w:tcW w:w="2347" w:type="dxa"/>
          </w:tcPr>
          <w:p w:rsidR="00CE222B" w:rsidRPr="00522ACF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22ACF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Урок 12.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Наука в современном обществе</w:t>
            </w:r>
          </w:p>
        </w:tc>
        <w:tc>
          <w:tcPr>
            <w:tcW w:w="16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Наука, естествознание, технознание, обществознание, человековедение, нравственные принципы ученого</w:t>
            </w:r>
          </w:p>
        </w:tc>
        <w:tc>
          <w:tcPr>
            <w:tcW w:w="23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Нравственная ответственность и принципы ученых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отличительные черты науки,  ее возрастающую роль в жизни общества.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, участвовать в дискуссии,  решать проблемные 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Презентация к уроку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9, вопросы и задания Эссе «Ключом ко всякой науке является вопросительный знак»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7" w:type="dxa"/>
          </w:tcPr>
          <w:p w:rsidR="00CE222B" w:rsidRPr="00522ACF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13. Религия как  одна из  форм культуры</w:t>
            </w:r>
          </w:p>
        </w:tc>
        <w:tc>
          <w:tcPr>
            <w:tcW w:w="16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Религия,  вера, религиозная вера,  обряды, молитва догматы, секта свобода совести, атеизм</w:t>
            </w:r>
          </w:p>
        </w:tc>
        <w:tc>
          <w:tcPr>
            <w:tcW w:w="23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 </w:t>
            </w:r>
          </w:p>
        </w:tc>
        <w:tc>
          <w:tcPr>
            <w:tcW w:w="180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Реализация принципа совести в современной России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религиозных представлений о мире и обществе, характерные черты религиозной веры.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Устный опрос, проверка эссе</w:t>
            </w:r>
          </w:p>
        </w:tc>
        <w:tc>
          <w:tcPr>
            <w:tcW w:w="1080" w:type="dxa"/>
          </w:tcPr>
          <w:p w:rsidR="00CE222B" w:rsidRDefault="00CE222B" w:rsidP="00EC15BC">
            <w:pPr>
              <w:ind w:left="-115" w:right="-101" w:hanging="79"/>
            </w:pPr>
            <w:r>
              <w:rPr>
                <w:sz w:val="22"/>
                <w:szCs w:val="22"/>
              </w:rPr>
              <w:t>Схема «Религиозные организации и объединения»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10, вопросы и задания, подготовиться к обобщению знаний по главе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7" w:type="dxa"/>
          </w:tcPr>
          <w:p w:rsidR="00CE222B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14.  Обобщение и систематизация по теме «Сфера духовной  культуры»</w:t>
            </w:r>
          </w:p>
        </w:tc>
        <w:tc>
          <w:tcPr>
            <w:tcW w:w="16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Понятия по теме</w:t>
            </w:r>
          </w:p>
        </w:tc>
        <w:tc>
          <w:tcPr>
            <w:tcW w:w="23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1800" w:type="dxa"/>
          </w:tcPr>
          <w:p w:rsidR="00CE222B" w:rsidRDefault="00CE222B" w:rsidP="00EC15BC">
            <w:pPr>
              <w:ind w:right="-39" w:firstLine="0"/>
            </w:pP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сущность основных сфер жизни и деятельности  людей. </w:t>
            </w:r>
          </w:p>
          <w:p w:rsidR="00CE222B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 решать проблемные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1080" w:type="dxa"/>
          </w:tcPr>
          <w:p w:rsidR="00CE222B" w:rsidRDefault="00CE222B" w:rsidP="00EC15BC">
            <w:pPr>
              <w:ind w:left="-115" w:right="-101" w:firstLine="115"/>
            </w:pPr>
            <w:r>
              <w:rPr>
                <w:sz w:val="22"/>
                <w:szCs w:val="22"/>
              </w:rPr>
              <w:t>Пакет с дидактическим материалом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Повторить выводы к главе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15781" w:type="dxa"/>
            <w:gridSpan w:val="12"/>
          </w:tcPr>
          <w:p w:rsidR="00CE222B" w:rsidRPr="00D9733E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 Экономика  (15 часов)</w:t>
            </w: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 w:rsidRPr="007058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CE222B" w:rsidRPr="008D06C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15</w:t>
            </w:r>
            <w:r w:rsidRPr="008D06C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Экономика и ее роль в жизни общества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лекция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стоимость.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Влияние экономики на поведение людей. Роль информационных ресурсов в наши дни.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главные вопросы экономики, сущность экономики как науки.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</w:t>
            </w:r>
            <w:r>
              <w:rPr>
                <w:sz w:val="22"/>
                <w:szCs w:val="22"/>
              </w:rPr>
              <w:t xml:space="preserve">тенные знания для </w:t>
            </w:r>
            <w:r w:rsidRPr="007058C3">
              <w:rPr>
                <w:sz w:val="22"/>
                <w:szCs w:val="22"/>
              </w:rPr>
              <w:t xml:space="preserve"> полноценного выполнения типичных для подростка социальных ролей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Актуализация темы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Схемы</w:t>
            </w:r>
            <w:r>
              <w:rPr>
                <w:sz w:val="22"/>
                <w:szCs w:val="22"/>
              </w:rPr>
              <w:t xml:space="preserve"> «Жизненные блага»</w:t>
            </w:r>
          </w:p>
        </w:tc>
        <w:tc>
          <w:tcPr>
            <w:tcW w:w="1260" w:type="dxa"/>
          </w:tcPr>
          <w:p w:rsidR="00CE222B" w:rsidRPr="008D06C6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§ 11, </w:t>
            </w:r>
            <w:r w:rsidRPr="0005726D">
              <w:rPr>
                <w:sz w:val="22"/>
                <w:szCs w:val="22"/>
              </w:rPr>
              <w:t>эссе на тему: «</w:t>
            </w:r>
            <w:r>
              <w:rPr>
                <w:sz w:val="22"/>
                <w:szCs w:val="22"/>
              </w:rPr>
              <w:t>Богатство – вещь, без которой можно жить счастливо, но благосостояние – вещь, необходимая для счастья</w:t>
            </w:r>
            <w:r w:rsidRPr="0005726D">
              <w:rPr>
                <w:sz w:val="22"/>
                <w:szCs w:val="22"/>
              </w:rPr>
              <w:t>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7" w:type="dxa"/>
          </w:tcPr>
          <w:p w:rsidR="00CE222B" w:rsidRPr="008D06C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16. Главные вопросы  экономики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лекция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Экономическая эффективность, экономическая система, традиционная, рыночная, командная экономика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Главные вопросы экономики: что производить, как производить, для кого производить. Экономическая система и ее функции. Типы экономических систем: традиционная, командная, рыночная. Смешанная экономика.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Соотношение экономической роли государства и рынка  в управлении экономикой</w:t>
            </w:r>
          </w:p>
        </w:tc>
        <w:tc>
          <w:tcPr>
            <w:tcW w:w="252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Знать сущность экономической эффективности общества, типы экономических систем</w:t>
            </w:r>
          </w:p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. </w:t>
            </w:r>
            <w:r w:rsidRPr="007058C3">
              <w:rPr>
                <w:sz w:val="22"/>
                <w:szCs w:val="22"/>
              </w:rPr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1044"/>
              </w:tabs>
              <w:ind w:right="72" w:firstLine="0"/>
            </w:pPr>
            <w:r w:rsidRPr="007058C3">
              <w:rPr>
                <w:sz w:val="22"/>
                <w:szCs w:val="22"/>
              </w:rPr>
              <w:t>Устный опрос</w:t>
            </w:r>
            <w:r>
              <w:rPr>
                <w:sz w:val="22"/>
                <w:szCs w:val="22"/>
              </w:rPr>
              <w:t>, проверка эссе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</w:t>
            </w:r>
            <w:r>
              <w:rPr>
                <w:sz w:val="22"/>
                <w:szCs w:val="22"/>
              </w:rPr>
              <w:t>мы «Главные вопросы экономики», «Экономические системы»</w:t>
            </w:r>
          </w:p>
        </w:tc>
        <w:tc>
          <w:tcPr>
            <w:tcW w:w="1260" w:type="dxa"/>
          </w:tcPr>
          <w:p w:rsidR="00CE222B" w:rsidRPr="008A2FA4" w:rsidRDefault="00CE222B" w:rsidP="00EC15BC">
            <w:pPr>
              <w:ind w:firstLine="0"/>
            </w:pPr>
            <w:r w:rsidRPr="008A2FA4">
              <w:rPr>
                <w:sz w:val="22"/>
                <w:szCs w:val="22"/>
              </w:rPr>
              <w:t>§ 12, вопросы и задания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7" w:type="dxa"/>
          </w:tcPr>
          <w:p w:rsidR="00CE222B" w:rsidRPr="008D06C6" w:rsidRDefault="00CE222B" w:rsidP="00EC15BC">
            <w:pPr>
              <w:pStyle w:val="Heading2"/>
              <w:ind w:firstLine="7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17. Собственность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Имущественные отношения, собственность, владение, использование, распоряжение, физические и юридические лица, формы собственности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Сравнительный анализ рыночной и плановой экономик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имущественных отношений в обществе, типы формы собственности, способы защиты права собственности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общей ориентации в актуальных общественных событиях и процессах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Тестовый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Схемы</w:t>
            </w:r>
            <w:r>
              <w:rPr>
                <w:sz w:val="22"/>
                <w:szCs w:val="22"/>
              </w:rPr>
              <w:t xml:space="preserve"> «Виды собственности», «Собственность»</w:t>
            </w:r>
          </w:p>
        </w:tc>
        <w:tc>
          <w:tcPr>
            <w:tcW w:w="1260" w:type="dxa"/>
          </w:tcPr>
          <w:p w:rsidR="00CE222B" w:rsidRPr="00837228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13</w:t>
            </w:r>
            <w:r w:rsidRPr="00837228">
              <w:rPr>
                <w:sz w:val="22"/>
                <w:szCs w:val="22"/>
              </w:rPr>
              <w:t>., вопросы и задания  Эссе «Гражданин без собственности не имеет отечества».</w:t>
            </w:r>
          </w:p>
        </w:tc>
        <w:tc>
          <w:tcPr>
            <w:tcW w:w="806" w:type="dxa"/>
          </w:tcPr>
          <w:p w:rsidR="00CE222B" w:rsidRPr="00837228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2347" w:type="dxa"/>
          </w:tcPr>
          <w:p w:rsidR="00CE222B" w:rsidRPr="008D06C6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Уроки 18-19. Рыночная экономика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деловая игра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Рынок, конкуренция, спрос и предложение, диктатура цен, предложение, рыночное равновесие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Рынок и условия его функционирования. Спрос и предложение на рынке.  Рыночное равновесие.  Механизм установления рыночной цены. Принцип «невидимой руки»  рынка.</w:t>
            </w:r>
            <w:r w:rsidRPr="007058C3">
              <w:rPr>
                <w:sz w:val="22"/>
                <w:szCs w:val="22"/>
              </w:rPr>
              <w:t xml:space="preserve"> Основные функ</w:t>
            </w:r>
            <w:r>
              <w:rPr>
                <w:sz w:val="22"/>
                <w:szCs w:val="22"/>
              </w:rPr>
              <w:t>ции цен</w:t>
            </w:r>
            <w:r w:rsidRPr="007058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Взаимосвязь обмена и рынка. Формы и виды рынков</w:t>
            </w:r>
            <w:r>
              <w:rPr>
                <w:sz w:val="22"/>
                <w:szCs w:val="22"/>
              </w:rPr>
              <w:t xml:space="preserve">. </w:t>
            </w:r>
            <w:r w:rsidRPr="007058C3">
              <w:rPr>
                <w:sz w:val="22"/>
                <w:szCs w:val="22"/>
              </w:rPr>
              <w:t>Экономическая сущность конкуренции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Знать,  что такое рынок, условия успешного функционирования  рыночной экономики.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</w:t>
            </w:r>
            <w:r>
              <w:rPr>
                <w:sz w:val="22"/>
                <w:szCs w:val="22"/>
              </w:rPr>
              <w:t xml:space="preserve">ченных экономических </w:t>
            </w:r>
            <w:r w:rsidRPr="007058C3">
              <w:rPr>
                <w:sz w:val="22"/>
                <w:szCs w:val="22"/>
              </w:rPr>
              <w:t xml:space="preserve">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Тестовый опрос и  проверка эссе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40" w:right="-101" w:hanging="79"/>
            </w:pPr>
            <w:r w:rsidRPr="007058C3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 xml:space="preserve"> «Рынок и условие его функционирования»</w:t>
            </w:r>
          </w:p>
        </w:tc>
        <w:tc>
          <w:tcPr>
            <w:tcW w:w="1260" w:type="dxa"/>
          </w:tcPr>
          <w:p w:rsidR="00CE222B" w:rsidRPr="00837228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14</w:t>
            </w:r>
            <w:r w:rsidRPr="008372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вопросы и задания  </w:t>
            </w:r>
          </w:p>
          <w:p w:rsidR="00CE222B" w:rsidRPr="007058C3" w:rsidRDefault="00CE222B" w:rsidP="00EC15BC">
            <w:pPr>
              <w:ind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47" w:type="dxa"/>
          </w:tcPr>
          <w:p w:rsidR="00CE222B" w:rsidRPr="006F08AA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20</w:t>
            </w: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Производство – основа  экономики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 xml:space="preserve">Урок - </w:t>
            </w:r>
            <w:r>
              <w:rPr>
                <w:sz w:val="22"/>
                <w:szCs w:val="22"/>
              </w:rPr>
              <w:t xml:space="preserve"> деловая </w:t>
            </w:r>
            <w:r w:rsidRPr="007058C3">
              <w:rPr>
                <w:sz w:val="22"/>
                <w:szCs w:val="22"/>
              </w:rPr>
              <w:t>игра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Продукт, товар, потребительная стоимость, меновая стоимость, услуги, факторы производства, специализация, капитал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Роль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Современные отрасли экономики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производства, источники экономических благ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Устный 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right="-101" w:firstLine="0"/>
            </w:pPr>
            <w:r w:rsidRPr="007058C3">
              <w:rPr>
                <w:sz w:val="22"/>
                <w:szCs w:val="22"/>
              </w:rPr>
              <w:t>Таблица</w:t>
            </w:r>
            <w:r>
              <w:rPr>
                <w:sz w:val="22"/>
                <w:szCs w:val="22"/>
              </w:rPr>
              <w:t>, презентация</w:t>
            </w:r>
          </w:p>
        </w:tc>
        <w:tc>
          <w:tcPr>
            <w:tcW w:w="1260" w:type="dxa"/>
          </w:tcPr>
          <w:p w:rsidR="00CE222B" w:rsidRPr="001C179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§ 15, вопросы и задания  </w:t>
            </w:r>
          </w:p>
          <w:p w:rsidR="00CE222B" w:rsidRPr="007058C3" w:rsidRDefault="00CE222B" w:rsidP="00EC15BC">
            <w:pPr>
              <w:ind w:right="-101"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47" w:type="dxa"/>
          </w:tcPr>
          <w:p w:rsidR="00CE222B" w:rsidRPr="006F08AA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21. Предпринимательская  деятельность</w:t>
            </w: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исследование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 xml:space="preserve">Предпринимательство, </w:t>
            </w:r>
            <w:r>
              <w:rPr>
                <w:sz w:val="22"/>
                <w:szCs w:val="22"/>
              </w:rPr>
              <w:t>фирма. малое предпринимательство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Отличительные черты экономического поведения и функции предпринимателя. Проблемы российских «челноков»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и сущность предпринимательской деятельности.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общей ориентации в актуальных общественных событиях и процессах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1044"/>
              </w:tabs>
              <w:ind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Схемы «Фирмы»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1" w:firstLine="0"/>
            </w:pPr>
            <w:r w:rsidRPr="00801781">
              <w:rPr>
                <w:sz w:val="22"/>
                <w:szCs w:val="22"/>
              </w:rPr>
              <w:t>§ 16, вопросы и задания</w:t>
            </w:r>
            <w:r>
              <w:t xml:space="preserve"> </w:t>
            </w:r>
            <w:r w:rsidRPr="00801781">
              <w:rPr>
                <w:sz w:val="22"/>
                <w:szCs w:val="22"/>
              </w:rPr>
              <w:t>Эссе «Главная польза капитала не в том, чтобы сделать больше денег, а в том, чтобы делать деньги ради улучшения денег»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47" w:type="dxa"/>
          </w:tcPr>
          <w:p w:rsidR="00CE222B" w:rsidRPr="006F08AA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Уроки  </w:t>
            </w: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Роль государства в экономике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деловая игра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Налог, прямые налоги, бюджет, государственный долг,  дефицит бюджета, облигация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финансовый документ. Составление бюджета. Долг и кредит. Основные статьи государственных расходов. Внешний и внутренний долг. Проблема дефицита государственного бюджета и ее решение.</w:t>
            </w:r>
          </w:p>
        </w:tc>
        <w:tc>
          <w:tcPr>
            <w:tcW w:w="1800" w:type="dxa"/>
          </w:tcPr>
          <w:p w:rsidR="00CE222B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Анализ способов воздействия государства на экономику. Проблема платежей налогов в пользу государства</w:t>
            </w:r>
          </w:p>
          <w:p w:rsidR="00CE222B" w:rsidRPr="007058C3" w:rsidRDefault="00CE222B" w:rsidP="00EC15BC">
            <w:pPr>
              <w:ind w:right="-39" w:firstLine="0"/>
            </w:pP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роль государства в экономике страны, способы влияния на экономику.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Использовать приобретенные знания  для </w:t>
            </w:r>
            <w:r w:rsidRPr="007058C3">
              <w:rPr>
                <w:sz w:val="22"/>
                <w:szCs w:val="22"/>
              </w:rPr>
              <w:t xml:space="preserve"> полноценного выполнения типичных для подростка социальных ролей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972"/>
              </w:tabs>
              <w:ind w:right="72"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 xml:space="preserve"> «Виды налогов», «Государственный бюджет»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§ 17,  вопросы и задания к § 15</w:t>
            </w:r>
          </w:p>
          <w:p w:rsidR="00CE222B" w:rsidRPr="006F08AA" w:rsidRDefault="00CE222B" w:rsidP="00EC15BC">
            <w:pPr>
              <w:ind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47" w:type="dxa"/>
          </w:tcPr>
          <w:p w:rsidR="00CE222B" w:rsidRPr="006F08AA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23. Распределение доходов</w:t>
            </w:r>
          </w:p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  деловая  игра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Прожиточный минимум, поляризация доходов, минимальный  размер  оплаты  труда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Доходы  граждан  и прожиточный  минимум.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Государственное регулирование занятости и помощь безработным.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основные принципы распределения доходов в обществе, экономические  меры социальной поддержки населения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приобретенные знания  </w:t>
            </w:r>
            <w:r w:rsidRPr="007058C3">
              <w:rPr>
                <w:sz w:val="22"/>
                <w:szCs w:val="22"/>
              </w:rPr>
              <w:t>для первичного сбора и анализа информации.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Тестовый  контроль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Таблица</w:t>
            </w:r>
            <w:r>
              <w:rPr>
                <w:sz w:val="22"/>
                <w:szCs w:val="22"/>
              </w:rPr>
              <w:t xml:space="preserve"> «Доходы  граждан»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§ 18, планирование </w:t>
            </w:r>
            <w:r w:rsidRPr="007058C3">
              <w:rPr>
                <w:sz w:val="22"/>
                <w:szCs w:val="22"/>
              </w:rPr>
              <w:t xml:space="preserve"> модели бюджета своей будущей семьи</w:t>
            </w:r>
          </w:p>
          <w:p w:rsidR="00CE222B" w:rsidRPr="007058C3" w:rsidRDefault="00CE222B" w:rsidP="00EC15BC">
            <w:pPr>
              <w:ind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47" w:type="dxa"/>
          </w:tcPr>
          <w:p w:rsidR="00CE222B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24. Потребление</w:t>
            </w:r>
          </w:p>
          <w:p w:rsidR="00CE222B" w:rsidRPr="00404CF5" w:rsidRDefault="00CE222B" w:rsidP="00EC15BC">
            <w:pPr>
              <w:ind w:firstLine="0"/>
            </w:pPr>
            <w:r>
              <w:t>Урок  исследование</w:t>
            </w:r>
          </w:p>
        </w:tc>
        <w:tc>
          <w:tcPr>
            <w:tcW w:w="14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Потребление, семейное потребление,  социальное страхование, потребитель</w:t>
            </w:r>
          </w:p>
        </w:tc>
        <w:tc>
          <w:tcPr>
            <w:tcW w:w="25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Факторы влияния на объем и структуру  потребительских  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Прямая связь между  доходом и потреблением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структуру расходов потребителей и факторы  влияния на структуру расходов.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Проверка модели семейного бюджета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65" w:right="79" w:hanging="79"/>
            </w:pPr>
            <w:r>
              <w:rPr>
                <w:sz w:val="22"/>
                <w:szCs w:val="22"/>
              </w:rPr>
              <w:t>Документы  к параграфу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§ 19,  вопросы и задания 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47" w:type="dxa"/>
          </w:tcPr>
          <w:p w:rsidR="00CE222B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25. Инфляция  и семейная  экономика</w:t>
            </w:r>
          </w:p>
          <w:p w:rsidR="00CE222B" w:rsidRPr="005D29F8" w:rsidRDefault="00CE222B" w:rsidP="00EC15BC">
            <w:pPr>
              <w:ind w:firstLine="72"/>
            </w:pPr>
            <w:r>
              <w:t>Урок с элементами деловой игры</w:t>
            </w:r>
          </w:p>
        </w:tc>
        <w:tc>
          <w:tcPr>
            <w:tcW w:w="14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Инфляция,  номинальный  доход,  реальный доход,  сбережения, банковский  кредит, потребительский кредит</w:t>
            </w:r>
          </w:p>
        </w:tc>
        <w:tc>
          <w:tcPr>
            <w:tcW w:w="25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Влияние инфляции на доходы населения. Реальный и номинальный доходы.   Формы  сбережения  граждан.  Банковские  услуги,  предоставляемые  гражданам.  Семейные сбережения. 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Государство и сбережения граждан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инфляции и ее влияние на  жизнь общества.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</w:t>
            </w:r>
            <w:r>
              <w:rPr>
                <w:sz w:val="22"/>
                <w:szCs w:val="22"/>
              </w:rPr>
              <w:t xml:space="preserve">ченных экономических </w:t>
            </w:r>
            <w:r w:rsidRPr="007058C3">
              <w:rPr>
                <w:sz w:val="22"/>
                <w:szCs w:val="22"/>
              </w:rPr>
              <w:t xml:space="preserve">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Схема «Формы сбережения  граждан»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§  20, практические задания к параграфу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347" w:type="dxa"/>
          </w:tcPr>
          <w:p w:rsidR="00CE222B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26.  Безработица,  ее причины  и последствия</w:t>
            </w:r>
          </w:p>
          <w:p w:rsidR="00CE222B" w:rsidRPr="005D29F8" w:rsidRDefault="00CE222B" w:rsidP="00EC15BC">
            <w:pPr>
              <w:ind w:firstLine="0"/>
            </w:pPr>
            <w:r>
              <w:t>Урок - практикум</w:t>
            </w:r>
          </w:p>
        </w:tc>
        <w:tc>
          <w:tcPr>
            <w:tcW w:w="14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Безработица, занятость, сезонная безработица</w:t>
            </w:r>
          </w:p>
        </w:tc>
        <w:tc>
          <w:tcPr>
            <w:tcW w:w="25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Безработица -  спутник  рыночной  экономики.  Причины  безработицы. Экономические и социальные  последствия безработицы.  Роль государства  в обеспечении занятости.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Безработица: «за» и «против». Конкурентоспособность в условиях рынка. 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виды, причины и последствия безработицы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. </w:t>
            </w:r>
            <w:r w:rsidRPr="007058C3">
              <w:rPr>
                <w:sz w:val="22"/>
                <w:szCs w:val="22"/>
              </w:rPr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Тестовый контроль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Пакет с документами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§  21, практические задания к параграфу</w:t>
            </w:r>
          </w:p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Эссе «В пользе  безработицы больше всего уверены те, кто не  знаком  с ней  по личному  опыту»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347" w:type="dxa"/>
          </w:tcPr>
          <w:p w:rsidR="00CE222B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27. Мировое  хозяйство  и международная  торговля</w:t>
            </w:r>
          </w:p>
        </w:tc>
        <w:tc>
          <w:tcPr>
            <w:tcW w:w="144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Мировое хозяйство, внешнеторговый  оборот,  фритрейдерство, курс валюты</w:t>
            </w:r>
          </w:p>
        </w:tc>
        <w:tc>
          <w:tcPr>
            <w:tcW w:w="2520" w:type="dxa"/>
            <w:gridSpan w:val="2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Мировое хозяйство. Внешняя торговля.  Внешнеторговая политика.   Обменные  курсы  валют.  Условия влияния на обменный  курс валюты.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Особенности  политики протекционизма  и свободной  торговли. 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мирового хозяйства и  международной торговли</w:t>
            </w:r>
          </w:p>
          <w:p w:rsidR="00CE222B" w:rsidRPr="007058C3" w:rsidRDefault="00CE222B" w:rsidP="00EC15BC">
            <w:pPr>
              <w:spacing w:before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 решать проблемные</w:t>
            </w:r>
          </w:p>
        </w:tc>
        <w:tc>
          <w:tcPr>
            <w:tcW w:w="1440" w:type="dxa"/>
            <w:gridSpan w:val="2"/>
          </w:tcPr>
          <w:p w:rsidR="00CE222B" w:rsidRDefault="00CE222B" w:rsidP="00EC15BC">
            <w:pPr>
              <w:tabs>
                <w:tab w:val="left" w:pos="1044"/>
              </w:tabs>
              <w:ind w:right="72" w:firstLine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Пакет с документами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§  21, практические задания к параграфу</w:t>
            </w:r>
          </w:p>
          <w:p w:rsidR="00CE222B" w:rsidRDefault="00CE222B" w:rsidP="00EC15BC">
            <w:pPr>
              <w:ind w:right="-39"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347" w:type="dxa"/>
          </w:tcPr>
          <w:p w:rsidR="00CE222B" w:rsidRPr="00AA4FA0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28</w:t>
            </w:r>
            <w:r w:rsidRPr="00AA4FA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Повторно-обобщающий урок по теме «Экономическая сфера»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Становление рыночного общества в России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Общее и особенное в ходе становления рыночной экономики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экономической деятельности  человека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</w:t>
            </w:r>
          </w:p>
        </w:tc>
        <w:tc>
          <w:tcPr>
            <w:tcW w:w="144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080" w:type="dxa"/>
          </w:tcPr>
          <w:p w:rsidR="00CE222B" w:rsidRPr="007058C3" w:rsidRDefault="00CE222B" w:rsidP="00EC15BC">
            <w:pPr>
              <w:ind w:left="-115" w:right="79" w:firstLine="80"/>
            </w:pPr>
            <w:r>
              <w:rPr>
                <w:sz w:val="22"/>
                <w:szCs w:val="22"/>
              </w:rPr>
              <w:t>Пакет с тестами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732"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15781" w:type="dxa"/>
            <w:gridSpan w:val="12"/>
          </w:tcPr>
          <w:p w:rsidR="00CE222B" w:rsidRPr="00AA4FA0" w:rsidRDefault="00CE222B" w:rsidP="00EC15BC">
            <w:pPr>
              <w:pStyle w:val="Heading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A4FA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 Социальная сфера  (6 часов)</w:t>
            </w: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47" w:type="dxa"/>
          </w:tcPr>
          <w:p w:rsidR="00CE222B" w:rsidRPr="00AA4FA0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29</w:t>
            </w:r>
            <w:r w:rsidRPr="00AA4FA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Социальная структура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общества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лекция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 xml:space="preserve">Социальная структура, социальная группа, </w:t>
            </w:r>
            <w:r>
              <w:rPr>
                <w:sz w:val="22"/>
                <w:szCs w:val="22"/>
              </w:rPr>
              <w:t xml:space="preserve">социальная мобильность, 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Социальна</w:t>
            </w:r>
            <w:r>
              <w:rPr>
                <w:sz w:val="22"/>
                <w:szCs w:val="22"/>
              </w:rPr>
              <w:t xml:space="preserve">я структура как </w:t>
            </w:r>
            <w:r w:rsidRPr="007058C3">
              <w:rPr>
                <w:sz w:val="22"/>
                <w:szCs w:val="22"/>
              </w:rPr>
              <w:t xml:space="preserve">общества. </w:t>
            </w:r>
            <w:r>
              <w:rPr>
                <w:sz w:val="22"/>
                <w:szCs w:val="22"/>
              </w:rPr>
              <w:t xml:space="preserve">Социальная  мобильность: горизонтальная и вертикальная.  Многообразие социальных групп. </w:t>
            </w:r>
            <w:r w:rsidRPr="007058C3">
              <w:rPr>
                <w:sz w:val="22"/>
                <w:szCs w:val="22"/>
              </w:rPr>
              <w:t>Определение и значение социальной группы, ее влияние на поведение человека.</w:t>
            </w:r>
            <w:r>
              <w:rPr>
                <w:sz w:val="22"/>
                <w:szCs w:val="22"/>
              </w:rPr>
              <w:t xml:space="preserve"> Социальные  конфликты  и пути их разрешения.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Проблемы формирования социальной идентичности. Квазигруппы. 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социальную структуру, социальные группы и причины социальных  конфликтов.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 Умение сравнивать, обобщать, прогнозировать, рассуждать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Актуализация темы</w:t>
            </w: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Схема «Социальная мобильность»</w:t>
            </w:r>
          </w:p>
        </w:tc>
        <w:tc>
          <w:tcPr>
            <w:tcW w:w="1260" w:type="dxa"/>
          </w:tcPr>
          <w:p w:rsidR="00CE222B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23,  практикум</w:t>
            </w:r>
          </w:p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Эссе «Не неравенство  тягостно,  а зависимость» 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47" w:type="dxa"/>
          </w:tcPr>
          <w:p w:rsidR="00CE222B" w:rsidRPr="00ED3A4E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Урок 30.  Социальные статусы и роли 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исследования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Социальный </w:t>
            </w:r>
            <w:r w:rsidRPr="007058C3">
              <w:rPr>
                <w:sz w:val="22"/>
                <w:szCs w:val="22"/>
              </w:rPr>
              <w:t xml:space="preserve">статус, </w:t>
            </w:r>
            <w:r>
              <w:rPr>
                <w:sz w:val="22"/>
                <w:szCs w:val="22"/>
              </w:rPr>
              <w:t xml:space="preserve"> предписанный и достигаемый статусы, социальная роль, санкции,  гендерные роли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Социальная позиция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 w:rsidRPr="007058C3">
              <w:rPr>
                <w:sz w:val="22"/>
                <w:szCs w:val="22"/>
              </w:rPr>
              <w:t>Проблема взаимосвязи статуса и роли. Статусные символы и знаки отличия.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социального статуса человека, особенности социального статуса подростков, основные социальные  роли.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 Умение анализировать, обобщать, работать со схемой, отвечать на проблемные вопросы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tabs>
                <w:tab w:val="left" w:pos="792"/>
                <w:tab w:val="left" w:pos="1044"/>
              </w:tabs>
              <w:ind w:right="-108" w:firstLine="0"/>
            </w:pPr>
            <w:r w:rsidRPr="007058C3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 xml:space="preserve"> «Социальный статус»</w:t>
            </w:r>
            <w:r w:rsidRPr="007058C3">
              <w:rPr>
                <w:sz w:val="22"/>
                <w:szCs w:val="22"/>
              </w:rPr>
              <w:t>, таблица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§ 24,  практикум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47" w:type="dxa"/>
          </w:tcPr>
          <w:p w:rsidR="00CE222B" w:rsidRPr="0079505D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31. Нации и межнациональные  отношения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исследование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Этническая группа,  нации, народности, этнос, национальная гордость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>Проблемы межнациональные отношения в современном обществе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межнациональных отношений, их сложности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Уметь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ind w:right="72"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79" w:right="79" w:hanging="79"/>
            </w:pPr>
            <w:r w:rsidRPr="007058C3">
              <w:rPr>
                <w:sz w:val="22"/>
                <w:szCs w:val="22"/>
              </w:rPr>
              <w:t>Документы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§ 25, практикум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47" w:type="dxa"/>
          </w:tcPr>
          <w:p w:rsidR="00CE222B" w:rsidRPr="0079505D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 32</w:t>
            </w:r>
            <w:r w:rsidRPr="0079505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Отклоняющееся поведение</w:t>
            </w:r>
          </w:p>
          <w:p w:rsidR="00CE222B" w:rsidRPr="007058C3" w:rsidRDefault="00CE222B" w:rsidP="00EC15BC">
            <w:pPr>
              <w:ind w:firstLine="0"/>
            </w:pPr>
            <w:r w:rsidRPr="007058C3">
              <w:rPr>
                <w:sz w:val="22"/>
                <w:szCs w:val="22"/>
              </w:rPr>
              <w:t>Урок исследование</w:t>
            </w:r>
          </w:p>
          <w:p w:rsidR="00CE222B" w:rsidRPr="007058C3" w:rsidRDefault="00CE222B" w:rsidP="00EC15BC"/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Отклоняющееся поведение. Алкоголизм.  Наркомания. 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 xml:space="preserve"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 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 Позитивное и негативное отклоняющееся поведение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 причины отклоняющегося поведения, факторы, влияющие на поведение человека.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Использовать приобретенные знания  </w:t>
            </w:r>
            <w:r w:rsidRPr="007058C3">
              <w:rPr>
                <w:sz w:val="22"/>
                <w:szCs w:val="22"/>
              </w:rPr>
              <w:t>для полноценного выполнения типичных для подростка социальных ролей Умение анализировать, обобщать, работать со схемой, отвечать на проблемные вопросы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ind w:right="-108" w:firstLine="0"/>
            </w:pPr>
            <w:r w:rsidRPr="007058C3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50" w:right="79" w:hanging="79"/>
            </w:pPr>
            <w:r w:rsidRPr="007058C3">
              <w:rPr>
                <w:sz w:val="22"/>
                <w:szCs w:val="22"/>
              </w:rPr>
              <w:t>Документы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§ 26, эссе «Не бойся  Бога - бойся самого себя. Ты  сам творец  своих благ  и причина  своих  бедствий». »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47" w:type="dxa"/>
          </w:tcPr>
          <w:p w:rsidR="00CE222B" w:rsidRPr="0079505D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33</w:t>
            </w:r>
            <w:r w:rsidRPr="0079505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Обобщение по теме «Социальная сфера</w:t>
            </w:r>
          </w:p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Урок   обобщения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Понятия  по  теме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39" w:firstLine="0"/>
            </w:pPr>
            <w:r>
              <w:rPr>
                <w:sz w:val="22"/>
                <w:szCs w:val="22"/>
              </w:rPr>
              <w:t xml:space="preserve">Социальная мобильность и общественное неравенство. 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социальной жизни общества.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Уметь объяснять взаимосвязи изученных со</w:t>
            </w:r>
            <w:r>
              <w:rPr>
                <w:sz w:val="22"/>
                <w:szCs w:val="22"/>
              </w:rPr>
              <w:t xml:space="preserve">циальных объектов; </w:t>
            </w:r>
            <w:r w:rsidRPr="007058C3">
              <w:rPr>
                <w:sz w:val="22"/>
                <w:szCs w:val="22"/>
              </w:rPr>
              <w:t>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ind w:right="-108" w:firstLine="0"/>
            </w:pPr>
            <w:r w:rsidRPr="007058C3">
              <w:rPr>
                <w:sz w:val="22"/>
                <w:szCs w:val="22"/>
              </w:rPr>
              <w:t>Проверка эссе</w:t>
            </w:r>
            <w:r>
              <w:rPr>
                <w:sz w:val="22"/>
                <w:szCs w:val="22"/>
              </w:rPr>
              <w:t>, решение проблемных заданий.</w:t>
            </w: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79" w:right="79" w:hanging="79"/>
            </w:pPr>
            <w:r>
              <w:rPr>
                <w:sz w:val="22"/>
                <w:szCs w:val="22"/>
              </w:rPr>
              <w:t>Дидактические задания</w:t>
            </w: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-101" w:firstLine="0"/>
            </w:pPr>
            <w:r>
              <w:rPr>
                <w:sz w:val="22"/>
                <w:szCs w:val="22"/>
              </w:rPr>
              <w:t>Вопросы к главе</w:t>
            </w: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  <w:tr w:rsidR="00CE222B" w:rsidRPr="007058C3" w:rsidTr="00EC15BC">
        <w:tc>
          <w:tcPr>
            <w:tcW w:w="568" w:type="dxa"/>
          </w:tcPr>
          <w:p w:rsidR="00CE222B" w:rsidRPr="007058C3" w:rsidRDefault="00CE222B" w:rsidP="00EC15BC">
            <w:pPr>
              <w:ind w:right="732" w:firstLine="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347" w:type="dxa"/>
          </w:tcPr>
          <w:p w:rsidR="00CE222B" w:rsidRPr="007951F1" w:rsidRDefault="00CE222B" w:rsidP="00EC15BC">
            <w:pPr>
              <w:pStyle w:val="Heading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951F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34. Урок обобщения за курс Обществознания за 8 класс</w:t>
            </w:r>
          </w:p>
        </w:tc>
        <w:tc>
          <w:tcPr>
            <w:tcW w:w="1440" w:type="dxa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Основные понятия за курс 8 класса</w:t>
            </w:r>
          </w:p>
        </w:tc>
        <w:tc>
          <w:tcPr>
            <w:tcW w:w="2520" w:type="dxa"/>
            <w:gridSpan w:val="2"/>
          </w:tcPr>
          <w:p w:rsidR="00CE222B" w:rsidRPr="007058C3" w:rsidRDefault="00CE222B" w:rsidP="00EC15BC">
            <w:pPr>
              <w:ind w:firstLine="0"/>
            </w:pPr>
            <w:r>
              <w:rPr>
                <w:sz w:val="22"/>
                <w:szCs w:val="22"/>
              </w:rPr>
              <w:t>Личность и общество. Сфера духовной культуры.  Экономика.  Социальная сфера.</w:t>
            </w:r>
          </w:p>
        </w:tc>
        <w:tc>
          <w:tcPr>
            <w:tcW w:w="1800" w:type="dxa"/>
          </w:tcPr>
          <w:p w:rsidR="00CE222B" w:rsidRPr="007058C3" w:rsidRDefault="00CE222B" w:rsidP="00EC15BC">
            <w:pPr>
              <w:ind w:right="-108" w:firstLine="0"/>
            </w:pPr>
            <w:r>
              <w:rPr>
                <w:sz w:val="22"/>
                <w:szCs w:val="22"/>
              </w:rPr>
              <w:t>Проблемные вопросы курса</w:t>
            </w:r>
          </w:p>
        </w:tc>
        <w:tc>
          <w:tcPr>
            <w:tcW w:w="2520" w:type="dxa"/>
          </w:tcPr>
          <w:p w:rsidR="00CE222B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основные теоретические и практические знания по курсу</w:t>
            </w:r>
          </w:p>
          <w:p w:rsidR="00CE222B" w:rsidRPr="007058C3" w:rsidRDefault="00CE222B" w:rsidP="00EC15BC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>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33" w:type="dxa"/>
          </w:tcPr>
          <w:p w:rsidR="00CE222B" w:rsidRPr="007058C3" w:rsidRDefault="00CE222B" w:rsidP="00EC15BC">
            <w:pPr>
              <w:tabs>
                <w:tab w:val="left" w:pos="1224"/>
              </w:tabs>
              <w:ind w:right="-101" w:firstLine="0"/>
            </w:pPr>
          </w:p>
        </w:tc>
        <w:tc>
          <w:tcPr>
            <w:tcW w:w="1087" w:type="dxa"/>
            <w:gridSpan w:val="2"/>
          </w:tcPr>
          <w:p w:rsidR="00CE222B" w:rsidRPr="007058C3" w:rsidRDefault="00CE222B" w:rsidP="00EC15BC">
            <w:pPr>
              <w:ind w:left="79" w:right="79" w:hanging="79"/>
            </w:pPr>
          </w:p>
        </w:tc>
        <w:tc>
          <w:tcPr>
            <w:tcW w:w="1260" w:type="dxa"/>
          </w:tcPr>
          <w:p w:rsidR="00CE222B" w:rsidRPr="007058C3" w:rsidRDefault="00CE222B" w:rsidP="00EC15BC">
            <w:pPr>
              <w:ind w:right="732" w:firstLine="0"/>
            </w:pPr>
          </w:p>
        </w:tc>
        <w:tc>
          <w:tcPr>
            <w:tcW w:w="806" w:type="dxa"/>
          </w:tcPr>
          <w:p w:rsidR="00CE222B" w:rsidRPr="007058C3" w:rsidRDefault="00CE222B" w:rsidP="00EC15BC">
            <w:pPr>
              <w:ind w:right="732" w:firstLine="0"/>
            </w:pPr>
          </w:p>
        </w:tc>
      </w:tr>
    </w:tbl>
    <w:p w:rsidR="00CE222B" w:rsidRPr="007058C3" w:rsidRDefault="00CE222B" w:rsidP="000E7F3A">
      <w:pPr>
        <w:ind w:left="567" w:firstLine="0"/>
        <w:rPr>
          <w:sz w:val="22"/>
          <w:szCs w:val="22"/>
        </w:rPr>
      </w:pPr>
    </w:p>
    <w:p w:rsidR="00CE222B" w:rsidRDefault="00CE222B"/>
    <w:sectPr w:rsidR="00CE222B" w:rsidSect="00F67B34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3A"/>
    <w:rsid w:val="000000BF"/>
    <w:rsid w:val="0005726D"/>
    <w:rsid w:val="000E7F3A"/>
    <w:rsid w:val="001C179B"/>
    <w:rsid w:val="00365154"/>
    <w:rsid w:val="00404CF5"/>
    <w:rsid w:val="00440DC2"/>
    <w:rsid w:val="00522ACF"/>
    <w:rsid w:val="005D29F8"/>
    <w:rsid w:val="00604114"/>
    <w:rsid w:val="006F08AA"/>
    <w:rsid w:val="007058C3"/>
    <w:rsid w:val="0079505D"/>
    <w:rsid w:val="007951F1"/>
    <w:rsid w:val="00801781"/>
    <w:rsid w:val="00816A3D"/>
    <w:rsid w:val="00837228"/>
    <w:rsid w:val="008A2FA4"/>
    <w:rsid w:val="008D06C6"/>
    <w:rsid w:val="00901CDF"/>
    <w:rsid w:val="00932B4D"/>
    <w:rsid w:val="00AA4FA0"/>
    <w:rsid w:val="00B04393"/>
    <w:rsid w:val="00B80DFF"/>
    <w:rsid w:val="00C94420"/>
    <w:rsid w:val="00CE222B"/>
    <w:rsid w:val="00CF11CE"/>
    <w:rsid w:val="00D808BA"/>
    <w:rsid w:val="00D93B06"/>
    <w:rsid w:val="00D9733E"/>
    <w:rsid w:val="00EC15BC"/>
    <w:rsid w:val="00ED3A4E"/>
    <w:rsid w:val="00F6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3A"/>
    <w:pPr>
      <w:spacing w:before="120" w:after="12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F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F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F3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6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6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4211</Words>
  <Characters>24006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2013-08-27T18:57:00Z</cp:lastPrinted>
  <dcterms:created xsi:type="dcterms:W3CDTF">2013-08-27T18:48:00Z</dcterms:created>
  <dcterms:modified xsi:type="dcterms:W3CDTF">2013-08-27T18:57:00Z</dcterms:modified>
</cp:coreProperties>
</file>