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C7" w:rsidRPr="001959F8" w:rsidRDefault="00F74EC7" w:rsidP="00F74EC7">
      <w:pPr>
        <w:jc w:val="center"/>
        <w:rPr>
          <w:b/>
          <w:sz w:val="28"/>
          <w:szCs w:val="28"/>
        </w:rPr>
      </w:pPr>
      <w:r w:rsidRPr="001959F8">
        <w:rPr>
          <w:b/>
          <w:sz w:val="28"/>
          <w:szCs w:val="28"/>
        </w:rPr>
        <w:t>Статья</w:t>
      </w:r>
      <w:r w:rsidRPr="001959F8">
        <w:rPr>
          <w:sz w:val="28"/>
          <w:szCs w:val="28"/>
        </w:rPr>
        <w:t xml:space="preserve"> </w:t>
      </w:r>
      <w:r w:rsidRPr="001959F8">
        <w:rPr>
          <w:b/>
          <w:sz w:val="28"/>
          <w:szCs w:val="28"/>
        </w:rPr>
        <w:t>«Информационные компьютерные технологии</w:t>
      </w:r>
    </w:p>
    <w:p w:rsidR="005C75B2" w:rsidRPr="001959F8" w:rsidRDefault="00F74EC7" w:rsidP="00F74EC7">
      <w:pPr>
        <w:jc w:val="center"/>
        <w:rPr>
          <w:b/>
          <w:sz w:val="28"/>
          <w:szCs w:val="28"/>
        </w:rPr>
      </w:pPr>
      <w:r w:rsidRPr="001959F8">
        <w:rPr>
          <w:b/>
          <w:sz w:val="28"/>
          <w:szCs w:val="28"/>
        </w:rPr>
        <w:t>на уроках русского языка и литературы»</w:t>
      </w:r>
    </w:p>
    <w:p w:rsidR="00F74EC7" w:rsidRDefault="00F74EC7" w:rsidP="00F74EC7">
      <w:pPr>
        <w:jc w:val="center"/>
        <w:rPr>
          <w:b/>
        </w:rPr>
      </w:pPr>
    </w:p>
    <w:p w:rsidR="00F74EC7" w:rsidRPr="001959F8" w:rsidRDefault="00833CA8" w:rsidP="00F74EC7">
      <w:pPr>
        <w:jc w:val="center"/>
        <w:rPr>
          <w:b/>
        </w:rPr>
      </w:pPr>
      <w:r>
        <w:t xml:space="preserve"> </w:t>
      </w:r>
      <w:r w:rsidRPr="001959F8">
        <w:rPr>
          <w:b/>
        </w:rPr>
        <w:t xml:space="preserve">Автор - </w:t>
      </w:r>
      <w:proofErr w:type="gramStart"/>
      <w:r w:rsidR="00F74EC7" w:rsidRPr="001959F8">
        <w:rPr>
          <w:b/>
        </w:rPr>
        <w:t>Каргу</w:t>
      </w:r>
      <w:proofErr w:type="gramEnd"/>
      <w:r w:rsidR="00F74EC7" w:rsidRPr="001959F8">
        <w:rPr>
          <w:b/>
        </w:rPr>
        <w:t xml:space="preserve"> Наталья </w:t>
      </w:r>
      <w:proofErr w:type="spellStart"/>
      <w:r w:rsidR="00F74EC7" w:rsidRPr="001959F8">
        <w:rPr>
          <w:b/>
        </w:rPr>
        <w:t>Эйновна</w:t>
      </w:r>
      <w:proofErr w:type="spellEnd"/>
      <w:r w:rsidR="00F74EC7" w:rsidRPr="001959F8">
        <w:rPr>
          <w:b/>
        </w:rPr>
        <w:t>,</w:t>
      </w:r>
    </w:p>
    <w:p w:rsidR="00F74EC7" w:rsidRPr="001959F8" w:rsidRDefault="00F74EC7" w:rsidP="00F74EC7">
      <w:pPr>
        <w:jc w:val="center"/>
        <w:rPr>
          <w:b/>
        </w:rPr>
      </w:pPr>
      <w:r w:rsidRPr="001959F8">
        <w:rPr>
          <w:b/>
        </w:rPr>
        <w:t xml:space="preserve">учитель русского языка и литературы </w:t>
      </w:r>
    </w:p>
    <w:p w:rsidR="00F74EC7" w:rsidRPr="001959F8" w:rsidRDefault="00F74EC7" w:rsidP="00F74EC7">
      <w:pPr>
        <w:jc w:val="center"/>
        <w:rPr>
          <w:b/>
        </w:rPr>
      </w:pPr>
      <w:r w:rsidRPr="001959F8">
        <w:rPr>
          <w:b/>
        </w:rPr>
        <w:t xml:space="preserve">ГБОУ СОШ № 456 </w:t>
      </w:r>
      <w:proofErr w:type="spellStart"/>
      <w:r w:rsidRPr="001959F8">
        <w:rPr>
          <w:b/>
        </w:rPr>
        <w:t>Колпинского</w:t>
      </w:r>
      <w:proofErr w:type="spellEnd"/>
      <w:r w:rsidRPr="001959F8">
        <w:rPr>
          <w:b/>
        </w:rPr>
        <w:t xml:space="preserve"> района Санкт-Петербурга</w:t>
      </w:r>
    </w:p>
    <w:p w:rsidR="00833CA8" w:rsidRDefault="00833CA8" w:rsidP="00F74EC7">
      <w:pPr>
        <w:jc w:val="center"/>
      </w:pPr>
    </w:p>
    <w:p w:rsidR="00833CA8" w:rsidRDefault="00833CA8" w:rsidP="00833CA8">
      <w:pPr>
        <w:jc w:val="both"/>
      </w:pPr>
      <w:r>
        <w:t xml:space="preserve">            Приоритетный национальный проект «Образование» призван ускорить модернизацию российского образования, а в перечне образовательных технологий, предлагаемых современной школе в рамках этого проекта, значительное место принадлежит информационно-коммуникационным технологиям.</w:t>
      </w:r>
    </w:p>
    <w:p w:rsidR="00833CA8" w:rsidRDefault="00833CA8" w:rsidP="00833CA8">
      <w:pPr>
        <w:jc w:val="both"/>
      </w:pPr>
    </w:p>
    <w:p w:rsidR="00833CA8" w:rsidRPr="00635AA7" w:rsidRDefault="00833CA8" w:rsidP="00833CA8">
      <w:pPr>
        <w:jc w:val="both"/>
      </w:pPr>
      <w:r>
        <w:t xml:space="preserve">             Знание ИКТ значительно облегчает подготовку к уроку, делает уроки нетрадиционными, запоминающимися, интересными, более динамичными. Интеграция ИКТ и современных педагогических технологий способна стимулировать познавательный интерес к русскому языку и литературе, создавая условия для мотивации к изучению этих предметов. Это рациональный способ повышения  эффективности обучения и самообучения,  повышения качества образования.   </w:t>
      </w:r>
    </w:p>
    <w:p w:rsidR="00833CA8" w:rsidRDefault="00833CA8" w:rsidP="00833CA8">
      <w:pPr>
        <w:pStyle w:val="a3"/>
        <w:jc w:val="both"/>
      </w:pPr>
      <w:r>
        <w:t xml:space="preserve">            При использовании мультимедийных технологий знания приобретаются учащимися по разным каналам восприятия (зрительным,</w:t>
      </w:r>
      <w:r w:rsidRPr="00A42B4E">
        <w:t xml:space="preserve"> </w:t>
      </w:r>
      <w:proofErr w:type="spellStart"/>
      <w:r>
        <w:t>аудитивным</w:t>
      </w:r>
      <w:proofErr w:type="spellEnd"/>
      <w:r>
        <w:t>), поэтому лучше усваиваются, запоминаются на более долгий срок. Еще К. Ушинский отметил, что знания будут тем прочнее и полнее, чем большим количеством органов чувств они воспринимаются.</w:t>
      </w:r>
    </w:p>
    <w:p w:rsidR="00833CA8" w:rsidRDefault="00833CA8" w:rsidP="00833CA8">
      <w:pPr>
        <w:pStyle w:val="a3"/>
        <w:jc w:val="both"/>
      </w:pPr>
      <w:r>
        <w:t xml:space="preserve">            Сегодня же, при минимальной оснащенности кабинетов, довольно сложно удерживать постоянный интерес учащихся. Зачастую оборудованием на уроке являются тексты, учебник, тетрадь, репродукции, которых нам явно не хватает, да и вид их оставляет желать лучшего. Оказать значительную помощь в решении этой проблемы могут ИКТ, которые дают возможность оживить урок, вызвать интерес к предметам.</w:t>
      </w:r>
    </w:p>
    <w:p w:rsidR="00833CA8" w:rsidRDefault="00833CA8" w:rsidP="00833CA8">
      <w:pPr>
        <w:jc w:val="both"/>
      </w:pPr>
      <w:r w:rsidRPr="001C4A19">
        <w:t xml:space="preserve">       </w:t>
      </w:r>
      <w:r>
        <w:t xml:space="preserve">      Современный педагог должен уметь работать с новыми средствами обучения хотя бы ради того, чтобы обеспечить одно из главнейших прав ученика – право на качественное образование. При этом следует твердо усвоить, что информационно-образовательные ресурсы не должны заменять педагогических технологий. Они призваны оптимизировать затраты педагога, разгрузить его и помочь сосредоточиться на индивидуальной и наиболее творческой работе – отвечать на непростые вопросы любознательных учеников и, наоборот, пытаться расшевелить пассивных. И, конечно, учить ребят видеть красоту слова, красоту окружающего мира, воспитывать гражданина, востребованную личность.</w:t>
      </w:r>
    </w:p>
    <w:p w:rsidR="00833CA8" w:rsidRPr="001F4270" w:rsidRDefault="00833CA8" w:rsidP="00833CA8">
      <w:pPr>
        <w:jc w:val="center"/>
        <w:rPr>
          <w:b/>
        </w:rPr>
      </w:pPr>
      <w:r w:rsidRPr="001F4270">
        <w:rPr>
          <w:b/>
        </w:rPr>
        <w:t>Что же такое ИКТ</w:t>
      </w:r>
      <w:proofErr w:type="gramStart"/>
      <w:r w:rsidRPr="001F4270">
        <w:rPr>
          <w:b/>
        </w:rPr>
        <w:t xml:space="preserve"> ?</w:t>
      </w:r>
      <w:proofErr w:type="gramEnd"/>
    </w:p>
    <w:p w:rsidR="00833CA8" w:rsidRPr="001F4270" w:rsidRDefault="00833CA8" w:rsidP="00833CA8">
      <w:pPr>
        <w:jc w:val="both"/>
      </w:pPr>
    </w:p>
    <w:p w:rsidR="001F4270" w:rsidRDefault="00833CA8" w:rsidP="00833CA8">
      <w:pPr>
        <w:jc w:val="both"/>
      </w:pPr>
      <w:r>
        <w:t xml:space="preserve">              </w:t>
      </w:r>
      <w:r w:rsidRPr="00ED0359">
        <w:rPr>
          <w:b/>
        </w:rPr>
        <w:t>Информационные компьютерные технологии</w:t>
      </w:r>
      <w:r w:rsidRPr="00ED0359">
        <w:t xml:space="preserve"> – это технологии,</w:t>
      </w:r>
      <w:r>
        <w:t xml:space="preserve"> </w:t>
      </w:r>
      <w:r w:rsidRPr="00ED0359">
        <w:t>ориентированные на организацию</w:t>
      </w:r>
      <w:r>
        <w:t xml:space="preserve"> </w:t>
      </w:r>
      <w:r w:rsidRPr="00ED0359">
        <w:t>учебного процесса на основе</w:t>
      </w:r>
      <w:r>
        <w:t xml:space="preserve"> </w:t>
      </w:r>
      <w:r w:rsidRPr="00ED0359">
        <w:t>использования современных</w:t>
      </w:r>
      <w:r>
        <w:t xml:space="preserve"> </w:t>
      </w:r>
      <w:r w:rsidRPr="00ED0359">
        <w:t>программных средств, реализующие</w:t>
      </w:r>
      <w:r>
        <w:t xml:space="preserve"> </w:t>
      </w:r>
      <w:r w:rsidRPr="00ED0359">
        <w:t>информирующую, тренажерную,</w:t>
      </w:r>
      <w:r>
        <w:t xml:space="preserve"> контролирующую, м</w:t>
      </w:r>
      <w:r w:rsidRPr="00ED0359">
        <w:t>оделирующую</w:t>
      </w:r>
      <w:r>
        <w:t xml:space="preserve"> </w:t>
      </w:r>
      <w:r w:rsidRPr="00ED0359">
        <w:t>и другие функции.</w:t>
      </w:r>
    </w:p>
    <w:p w:rsidR="00833CA8" w:rsidRPr="001F4270" w:rsidRDefault="00833CA8" w:rsidP="00833CA8">
      <w:pPr>
        <w:jc w:val="center"/>
        <w:rPr>
          <w:b/>
        </w:rPr>
      </w:pPr>
      <w:r w:rsidRPr="001F4270">
        <w:rPr>
          <w:b/>
        </w:rPr>
        <w:t>Каковы  функции компьютера на уроке?</w:t>
      </w:r>
    </w:p>
    <w:p w:rsidR="00833CA8" w:rsidRPr="00833CA8" w:rsidRDefault="00833CA8" w:rsidP="00833CA8">
      <w:pPr>
        <w:pStyle w:val="a4"/>
        <w:numPr>
          <w:ilvl w:val="0"/>
          <w:numId w:val="2"/>
        </w:numPr>
        <w:jc w:val="both"/>
        <w:rPr>
          <w:u w:val="single"/>
        </w:rPr>
      </w:pPr>
      <w:r>
        <w:t xml:space="preserve">Источник учебной информации </w:t>
      </w:r>
    </w:p>
    <w:p w:rsidR="00833CA8" w:rsidRPr="00833CA8" w:rsidRDefault="00833CA8" w:rsidP="00833CA8">
      <w:pPr>
        <w:pStyle w:val="a4"/>
        <w:numPr>
          <w:ilvl w:val="0"/>
          <w:numId w:val="2"/>
        </w:numPr>
        <w:jc w:val="both"/>
        <w:rPr>
          <w:u w:val="single"/>
        </w:rPr>
      </w:pPr>
      <w:r>
        <w:t xml:space="preserve">Наглядное пособие        </w:t>
      </w:r>
    </w:p>
    <w:p w:rsidR="00833CA8" w:rsidRDefault="00833CA8" w:rsidP="00833CA8">
      <w:pPr>
        <w:pStyle w:val="a4"/>
        <w:numPr>
          <w:ilvl w:val="0"/>
          <w:numId w:val="2"/>
        </w:numPr>
        <w:jc w:val="both"/>
      </w:pPr>
      <w:r>
        <w:t xml:space="preserve">Тренажер </w:t>
      </w:r>
    </w:p>
    <w:p w:rsidR="00833CA8" w:rsidRDefault="00833CA8" w:rsidP="00833CA8">
      <w:pPr>
        <w:pStyle w:val="a4"/>
        <w:numPr>
          <w:ilvl w:val="0"/>
          <w:numId w:val="2"/>
        </w:numPr>
        <w:jc w:val="both"/>
      </w:pPr>
      <w:r>
        <w:t xml:space="preserve">Средство диагностики и контроля </w:t>
      </w:r>
    </w:p>
    <w:p w:rsidR="001959F8" w:rsidRDefault="001959F8" w:rsidP="001959F8">
      <w:pPr>
        <w:pStyle w:val="a4"/>
        <w:jc w:val="both"/>
      </w:pPr>
    </w:p>
    <w:p w:rsidR="00833CA8" w:rsidRPr="001F4270" w:rsidRDefault="00833CA8" w:rsidP="001959F8">
      <w:pPr>
        <w:ind w:left="360"/>
        <w:jc w:val="center"/>
        <w:rPr>
          <w:b/>
        </w:rPr>
      </w:pPr>
      <w:r w:rsidRPr="001F4270">
        <w:rPr>
          <w:b/>
        </w:rPr>
        <w:lastRenderedPageBreak/>
        <w:t>Каковы преимущества использования ИКТ</w:t>
      </w:r>
      <w:proofErr w:type="gramStart"/>
      <w:r w:rsidRPr="001F4270">
        <w:rPr>
          <w:b/>
        </w:rPr>
        <w:t xml:space="preserve"> ?</w:t>
      </w:r>
      <w:proofErr w:type="gramEnd"/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Расширение возможностей предъявления информации.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 xml:space="preserve">Разнообразие форм </w:t>
      </w:r>
      <w:proofErr w:type="gramStart"/>
      <w:r w:rsidRPr="00760D00">
        <w:t>учебной</w:t>
      </w:r>
      <w:proofErr w:type="gramEnd"/>
      <w:r w:rsidRPr="00760D00">
        <w:t xml:space="preserve"> деятельности на уроке.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 xml:space="preserve">Повышение познавательной активности и мотивации усвоения знаний. 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Увеличение объема выполненных на уроке заданий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Совершенствование практических умений и навыков школьников.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Развитие интеллекта учащихся и навыков самостоятельной работы по поиску информации.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Осуществление индивидуального подхода в обучении.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Повышение качества контроля знаний учеников и разнообразие его форм.</w:t>
      </w:r>
    </w:p>
    <w:p w:rsidR="00833CA8" w:rsidRPr="00760D00" w:rsidRDefault="00833CA8" w:rsidP="00833CA8">
      <w:pPr>
        <w:numPr>
          <w:ilvl w:val="0"/>
          <w:numId w:val="3"/>
        </w:numPr>
        <w:jc w:val="both"/>
      </w:pPr>
      <w:r w:rsidRPr="00760D00">
        <w:t>Активизация творческого потенциала ученика и учителя.</w:t>
      </w:r>
    </w:p>
    <w:p w:rsidR="001F4270" w:rsidRDefault="00833CA8" w:rsidP="001959F8">
      <w:pPr>
        <w:numPr>
          <w:ilvl w:val="0"/>
          <w:numId w:val="3"/>
        </w:numPr>
        <w:jc w:val="both"/>
      </w:pPr>
      <w:r w:rsidRPr="00760D00">
        <w:t>Повышение интереса ребят к изучению предмета.</w:t>
      </w:r>
    </w:p>
    <w:p w:rsidR="00833CA8" w:rsidRDefault="00833CA8" w:rsidP="001F4270">
      <w:pPr>
        <w:ind w:left="720"/>
        <w:jc w:val="both"/>
      </w:pPr>
      <w:r>
        <w:t>Но, наряду с плюсами, возникают различные проблемы как при подготовке к таким урокам, так и во время их проведения.</w:t>
      </w:r>
    </w:p>
    <w:p w:rsidR="00833CA8" w:rsidRPr="001F4270" w:rsidRDefault="00833CA8" w:rsidP="001F4270">
      <w:pPr>
        <w:ind w:left="360"/>
        <w:jc w:val="center"/>
        <w:rPr>
          <w:b/>
        </w:rPr>
      </w:pPr>
      <w:r w:rsidRPr="001F4270">
        <w:rPr>
          <w:b/>
        </w:rPr>
        <w:t>Существующие недостатки и проблемы применения ИКТ</w:t>
      </w:r>
    </w:p>
    <w:p w:rsidR="00833CA8" w:rsidRPr="000506AD" w:rsidRDefault="00833CA8" w:rsidP="00833CA8">
      <w:pPr>
        <w:numPr>
          <w:ilvl w:val="0"/>
          <w:numId w:val="3"/>
        </w:numPr>
        <w:jc w:val="both"/>
      </w:pPr>
      <w:r w:rsidRPr="000506AD">
        <w:t>Недостаточная компьютерная грамотность учителя.</w:t>
      </w:r>
    </w:p>
    <w:p w:rsidR="00833CA8" w:rsidRPr="000506AD" w:rsidRDefault="00833CA8" w:rsidP="00833CA8">
      <w:pPr>
        <w:numPr>
          <w:ilvl w:val="0"/>
          <w:numId w:val="3"/>
        </w:numPr>
        <w:jc w:val="both"/>
      </w:pPr>
      <w:r w:rsidRPr="000506AD">
        <w:t>Чрезмерное увлечение ИКТ на уроках может привести к преобладанию наглядно-иллюстративных методов в ущерб развивающему обучению.</w:t>
      </w:r>
    </w:p>
    <w:p w:rsidR="00833CA8" w:rsidRPr="000506AD" w:rsidRDefault="00833CA8" w:rsidP="00833CA8">
      <w:pPr>
        <w:numPr>
          <w:ilvl w:val="0"/>
          <w:numId w:val="3"/>
        </w:numPr>
        <w:jc w:val="both"/>
      </w:pPr>
      <w:r w:rsidRPr="000506AD">
        <w:t>Вероятность технических неполадок.</w:t>
      </w:r>
    </w:p>
    <w:p w:rsidR="00833CA8" w:rsidRPr="001F4270" w:rsidRDefault="00833CA8" w:rsidP="00833CA8">
      <w:pPr>
        <w:pStyle w:val="a4"/>
        <w:spacing w:before="100" w:beforeAutospacing="1" w:after="100" w:afterAutospacing="1"/>
        <w:ind w:left="1080"/>
        <w:rPr>
          <w:b/>
        </w:rPr>
      </w:pPr>
      <w:r w:rsidRPr="001F4270">
        <w:rPr>
          <w:b/>
        </w:rPr>
        <w:t>Использование ИКТ на уроках русского языка и литературы</w:t>
      </w:r>
      <w:bookmarkStart w:id="0" w:name="_Toc117927738"/>
      <w:bookmarkEnd w:id="0"/>
    </w:p>
    <w:p w:rsidR="00833CA8" w:rsidRPr="001F4270" w:rsidRDefault="00833CA8" w:rsidP="001959F8">
      <w:pPr>
        <w:spacing w:before="100" w:beforeAutospacing="1" w:after="100" w:afterAutospacing="1"/>
        <w:jc w:val="center"/>
        <w:rPr>
          <w:b/>
        </w:rPr>
      </w:pPr>
      <w:r w:rsidRPr="001F4270">
        <w:rPr>
          <w:b/>
        </w:rPr>
        <w:t>Уроки «открытия» нового знания</w:t>
      </w:r>
    </w:p>
    <w:p w:rsidR="00833CA8" w:rsidRDefault="00833CA8" w:rsidP="001F4270">
      <w:pPr>
        <w:ind w:left="360"/>
        <w:jc w:val="both"/>
      </w:pPr>
      <w:r>
        <w:t xml:space="preserve">             При объяснении нового материала на уроке учитель может использовать фотографии, портреты, видеофрагменты, </w:t>
      </w:r>
      <w:proofErr w:type="spellStart"/>
      <w:r>
        <w:t>видеоэкскурсии</w:t>
      </w:r>
      <w:proofErr w:type="spellEnd"/>
      <w:r>
        <w:t>, динамические таблицы и схемы, интерактивные модели, проектируя их на большой экран. При этом существенно меняется технология  подачи материала – учитель комментирует информацию, появляющуюся на экране, по необходимости сопровождая ее дополнительными объяснениями и примерами.</w:t>
      </w:r>
    </w:p>
    <w:p w:rsidR="00833CA8" w:rsidRPr="001F4270" w:rsidRDefault="00833CA8" w:rsidP="001F4270">
      <w:pPr>
        <w:jc w:val="center"/>
        <w:rPr>
          <w:b/>
        </w:rPr>
      </w:pPr>
      <w:r w:rsidRPr="001F4270">
        <w:rPr>
          <w:b/>
        </w:rPr>
        <w:t>Уроки актуализации и обобщения знаний</w:t>
      </w:r>
    </w:p>
    <w:p w:rsidR="001959F8" w:rsidRPr="001959F8" w:rsidRDefault="00833CA8" w:rsidP="001F4270">
      <w:pPr>
        <w:ind w:left="360"/>
        <w:jc w:val="both"/>
        <w:rPr>
          <w:sz w:val="32"/>
          <w:szCs w:val="32"/>
        </w:rPr>
      </w:pPr>
      <w:r>
        <w:t xml:space="preserve">              При закреплении пройденного материала учитель может предложить учащимся работу с текстом электронного учебника или учебного пособия, электронными хрестоматиями, справочниками, словарями, тренажером и т.д. На этом этапе могут использоваться фронтальные, групповые, индивидуальные и дифференцированные формы организации учебной деятельности учащихся. Для организации дифференцированного обучения учителю целесообразно заранее на основе использования этих ресурсов разработать задания для учащихся с учетом их индивидуальных особенностей (уровня подготовленности, доминирующего канала восприятия и т.д.). Раздаточный материал может быть подготовлен как в электронном, так и бумажном виде.</w:t>
      </w:r>
    </w:p>
    <w:p w:rsidR="00833CA8" w:rsidRPr="001F4270" w:rsidRDefault="00833CA8" w:rsidP="001959F8">
      <w:pPr>
        <w:ind w:left="360"/>
        <w:jc w:val="center"/>
        <w:rPr>
          <w:b/>
        </w:rPr>
      </w:pPr>
      <w:r w:rsidRPr="001F4270">
        <w:rPr>
          <w:b/>
        </w:rPr>
        <w:t>Уроки повторения</w:t>
      </w:r>
    </w:p>
    <w:p w:rsidR="00833CA8" w:rsidRDefault="00833CA8" w:rsidP="001F4270">
      <w:pPr>
        <w:ind w:left="360"/>
        <w:jc w:val="both"/>
        <w:rPr>
          <w:sz w:val="32"/>
          <w:szCs w:val="32"/>
        </w:rPr>
      </w:pPr>
      <w:r>
        <w:t xml:space="preserve">               Для осуществления контроля знаний учащихся по пройденной теме учитель может организовать промежуточное тестирование (фронтальное или дифференцированное, на компьютере или письменно, с автоматической проверкой на компьютере или с последующей проверкой учителем), предложить решить головоломки, кроссворды, использовать игровые ситуации с применением полученных знаний.</w:t>
      </w:r>
    </w:p>
    <w:p w:rsidR="00833CA8" w:rsidRPr="001F4270" w:rsidRDefault="00833CA8" w:rsidP="001959F8">
      <w:pPr>
        <w:ind w:left="360"/>
        <w:jc w:val="center"/>
        <w:rPr>
          <w:b/>
        </w:rPr>
      </w:pPr>
      <w:r w:rsidRPr="001F4270">
        <w:rPr>
          <w:b/>
        </w:rPr>
        <w:t>Уроки развития речи</w:t>
      </w:r>
    </w:p>
    <w:p w:rsidR="00833CA8" w:rsidRPr="0052090B" w:rsidRDefault="00833CA8" w:rsidP="001F4270">
      <w:pPr>
        <w:ind w:left="360"/>
        <w:jc w:val="both"/>
      </w:pPr>
      <w:r>
        <w:t xml:space="preserve">                </w:t>
      </w:r>
      <w:r w:rsidRPr="0052090B">
        <w:t>Легко ли написать сочинение по ка</w:t>
      </w:r>
      <w:r>
        <w:t xml:space="preserve">ртине, описать то, что изобразил художник, поделиться своими впечатлениями, выступить в роли экскурсовода, </w:t>
      </w:r>
      <w:r>
        <w:lastRenderedPageBreak/>
        <w:t>заинтересовать слушателей? Задача эта непростая, но решить ее поможет урок подготовки к сочинению, построенный на основе презентации.</w:t>
      </w:r>
    </w:p>
    <w:p w:rsidR="00833CA8" w:rsidRPr="001F4270" w:rsidRDefault="00833CA8" w:rsidP="001F4270">
      <w:pPr>
        <w:ind w:left="360"/>
        <w:jc w:val="center"/>
        <w:rPr>
          <w:b/>
        </w:rPr>
      </w:pPr>
      <w:r w:rsidRPr="001F4270">
        <w:rPr>
          <w:b/>
        </w:rPr>
        <w:t>Исследовательские, проектные, творческие работы учащихся</w:t>
      </w:r>
    </w:p>
    <w:p w:rsidR="00833CA8" w:rsidRDefault="00833CA8" w:rsidP="00833CA8">
      <w:pPr>
        <w:jc w:val="both"/>
        <w:rPr>
          <w:sz w:val="32"/>
          <w:szCs w:val="32"/>
        </w:rPr>
      </w:pPr>
      <w:r>
        <w:t xml:space="preserve">                 Учащиеся - не просто пассивные поглотители информации, поэтому целью учителя становится формирование у учащихся навыков нахождения и отбора нужной информации. Это достигается через подготовку проектов.</w:t>
      </w:r>
    </w:p>
    <w:p w:rsidR="00833CA8" w:rsidRDefault="00833CA8" w:rsidP="00833CA8">
      <w:pPr>
        <w:jc w:val="both"/>
      </w:pPr>
      <w:r>
        <w:t>При выполнении проекта учащиеся показывают самый высокий уровень самостоятельности – творческий.</w:t>
      </w:r>
    </w:p>
    <w:p w:rsidR="001959F8" w:rsidRDefault="00833CA8" w:rsidP="00833CA8">
      <w:pPr>
        <w:jc w:val="both"/>
      </w:pPr>
      <w:r>
        <w:t>Возможен вариант, когда класс разбивается на несколько групп и каждая из групп готовит проект по отдельным разделам определенной темы. После выполнения проходит защита проекта: каждая из групп представляет результаты своего исследования одноклассникам. В ходе работы над проектом им приходится переработать большое количество информации, в результате чего ученики хорошо ориентируются в данном вопросе, и сложно представить себе ситуацию, чтобы они плохо бы отвечали на вопросы по данной теме. Они настолько увлекаются темой, что изучают достаточно много материала и с удовольствием показывают свои умения оформлять результаты работы на компьютере в виде презентации, сайта, буклета, видеоролика. Оценивается работ</w:t>
      </w:r>
      <w:r w:rsidR="001959F8">
        <w:t>а по заранее заданным критериям.</w:t>
      </w:r>
    </w:p>
    <w:p w:rsidR="00833CA8" w:rsidRPr="001F4270" w:rsidRDefault="00833CA8" w:rsidP="001959F8">
      <w:pPr>
        <w:ind w:left="360"/>
        <w:jc w:val="center"/>
        <w:rPr>
          <w:b/>
        </w:rPr>
      </w:pPr>
      <w:r w:rsidRPr="001F4270">
        <w:rPr>
          <w:b/>
        </w:rPr>
        <w:t>Подготовка к  ЕГЭ</w:t>
      </w:r>
    </w:p>
    <w:p w:rsidR="00833CA8" w:rsidRDefault="00833CA8" w:rsidP="00833CA8">
      <w:pPr>
        <w:jc w:val="both"/>
        <w:rPr>
          <w:sz w:val="32"/>
          <w:szCs w:val="32"/>
        </w:rPr>
      </w:pPr>
      <w:r>
        <w:t xml:space="preserve">              Использование различных тестов и тестовых заданий для контроля и оценки образовательных результатов учащихся приобретает особую актуальность в связи с необходимостью подготовки выпускников к сдаче ЕГЭ.</w:t>
      </w:r>
    </w:p>
    <w:p w:rsidR="00833CA8" w:rsidRPr="001F4270" w:rsidRDefault="00833CA8" w:rsidP="001959F8">
      <w:pPr>
        <w:jc w:val="center"/>
        <w:rPr>
          <w:b/>
        </w:rPr>
      </w:pPr>
      <w:r w:rsidRPr="001F4270">
        <w:rPr>
          <w:b/>
        </w:rPr>
        <w:t>Уроки внеклассного чтения</w:t>
      </w:r>
    </w:p>
    <w:p w:rsidR="00301792" w:rsidRDefault="00833CA8" w:rsidP="00833CA8">
      <w:pPr>
        <w:pStyle w:val="a4"/>
        <w:jc w:val="both"/>
      </w:pPr>
      <w:r w:rsidRPr="001C3247">
        <w:t>Интересной формой проведения урока внеклассного</w:t>
      </w:r>
      <w:r>
        <w:t xml:space="preserve"> чтения является</w:t>
      </w:r>
      <w:r w:rsidR="00301792">
        <w:t>,</w:t>
      </w:r>
    </w:p>
    <w:p w:rsidR="001959F8" w:rsidRDefault="001959F8" w:rsidP="001F4270">
      <w:pPr>
        <w:jc w:val="both"/>
      </w:pPr>
      <w:r>
        <w:t>например,</w:t>
      </w:r>
      <w:r w:rsidR="00833CA8">
        <w:t xml:space="preserve"> презе</w:t>
      </w:r>
      <w:r>
        <w:t>нтация</w:t>
      </w:r>
      <w:r w:rsidR="00833CA8">
        <w:t xml:space="preserve"> книги.</w:t>
      </w:r>
    </w:p>
    <w:p w:rsidR="001F4270" w:rsidRDefault="001F4270" w:rsidP="001F4270">
      <w:pPr>
        <w:jc w:val="both"/>
      </w:pPr>
    </w:p>
    <w:p w:rsidR="001959F8" w:rsidRPr="00F74EC7" w:rsidRDefault="00301792" w:rsidP="001959F8">
      <w:pPr>
        <w:jc w:val="both"/>
      </w:pPr>
      <w:r>
        <w:t xml:space="preserve">            </w:t>
      </w:r>
      <w:r w:rsidR="001959F8">
        <w:t>Таким образ</w:t>
      </w:r>
      <w:r>
        <w:t>ом, использование ИКТ</w:t>
      </w:r>
      <w:r w:rsidR="001959F8">
        <w:t xml:space="preserve"> на уроках русского языка и литературы имеет самое широкое применение.</w:t>
      </w:r>
      <w:r w:rsidRPr="00301792">
        <w:t xml:space="preserve"> </w:t>
      </w:r>
      <w:r>
        <w:t xml:space="preserve">Но во всем хороша золотая середина. </w:t>
      </w:r>
      <w:r>
        <w:t>Компьютер не может заменить учителя и учебник, поэтому эти технологии необходимо использовать в комплексе с и</w:t>
      </w:r>
      <w:r w:rsidR="001F4270">
        <w:t>меющимися в распоряжении педагога</w:t>
      </w:r>
      <w:r>
        <w:t xml:space="preserve"> другими методическими средствами. </w:t>
      </w:r>
      <w:r w:rsidR="001F4270">
        <w:t>Учителю нужно стремиться к тому, чтобы компьютерная поддержка урока была</w:t>
      </w:r>
      <w:r>
        <w:t xml:space="preserve"> продуктивно</w:t>
      </w:r>
      <w:r w:rsidR="001F4270">
        <w:t>й</w:t>
      </w:r>
      <w:r>
        <w:t>, уместно</w:t>
      </w:r>
      <w:r w:rsidR="001F4270">
        <w:t>й</w:t>
      </w:r>
      <w:r>
        <w:t xml:space="preserve"> и интересно</w:t>
      </w:r>
      <w:r w:rsidR="001F4270">
        <w:t>й</w:t>
      </w:r>
      <w:r>
        <w:t>.</w:t>
      </w:r>
      <w:bookmarkStart w:id="1" w:name="_GoBack"/>
      <w:bookmarkEnd w:id="1"/>
    </w:p>
    <w:sectPr w:rsidR="001959F8" w:rsidRPr="00F7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27"/>
    <w:multiLevelType w:val="hybridMultilevel"/>
    <w:tmpl w:val="6E82F9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2058ED"/>
    <w:multiLevelType w:val="hybridMultilevel"/>
    <w:tmpl w:val="6EA8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675C7"/>
    <w:multiLevelType w:val="hybridMultilevel"/>
    <w:tmpl w:val="6CE62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65"/>
    <w:rsid w:val="001959F8"/>
    <w:rsid w:val="001F4270"/>
    <w:rsid w:val="002021AE"/>
    <w:rsid w:val="00295B65"/>
    <w:rsid w:val="00301792"/>
    <w:rsid w:val="005C75B2"/>
    <w:rsid w:val="00833CA8"/>
    <w:rsid w:val="00CE3161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EC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C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EC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C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2013-10-30T18:53:00Z</dcterms:created>
  <dcterms:modified xsi:type="dcterms:W3CDTF">2013-10-30T19:48:00Z</dcterms:modified>
</cp:coreProperties>
</file>