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BA" w:rsidRDefault="004C6967" w:rsidP="00236C5D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образовательное учреждение</w:t>
      </w:r>
    </w:p>
    <w:p w:rsidR="004C6967" w:rsidRDefault="004C6967" w:rsidP="00236C5D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Дополнительного образования</w:t>
      </w:r>
    </w:p>
    <w:p w:rsidR="004C6967" w:rsidRDefault="004C6967" w:rsidP="00236C5D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Детская школа искусств №1 им. С.П. Дягилева</w:t>
      </w:r>
    </w:p>
    <w:p w:rsidR="004C6967" w:rsidRDefault="004C6967" w:rsidP="00236C5D">
      <w:pPr>
        <w:spacing w:after="0"/>
        <w:rPr>
          <w:sz w:val="28"/>
          <w:szCs w:val="28"/>
          <w:lang w:val="ru-RU"/>
        </w:rPr>
      </w:pPr>
    </w:p>
    <w:p w:rsidR="004C6967" w:rsidRDefault="004C6967" w:rsidP="004C6967">
      <w:pPr>
        <w:rPr>
          <w:sz w:val="28"/>
          <w:szCs w:val="28"/>
          <w:lang w:val="ru-RU"/>
        </w:rPr>
      </w:pPr>
    </w:p>
    <w:p w:rsidR="001E0D20" w:rsidRDefault="001E0D20" w:rsidP="004C6967">
      <w:pPr>
        <w:rPr>
          <w:sz w:val="28"/>
          <w:szCs w:val="28"/>
          <w:lang w:val="ru-RU"/>
        </w:rPr>
      </w:pPr>
    </w:p>
    <w:p w:rsidR="00236C5D" w:rsidRDefault="00236C5D" w:rsidP="004C6967">
      <w:pPr>
        <w:rPr>
          <w:sz w:val="28"/>
          <w:szCs w:val="28"/>
          <w:lang w:val="ru-RU"/>
        </w:rPr>
      </w:pPr>
    </w:p>
    <w:p w:rsidR="004C6967" w:rsidRDefault="004C6967" w:rsidP="000C0137">
      <w:pPr>
        <w:jc w:val="center"/>
        <w:rPr>
          <w:sz w:val="28"/>
          <w:szCs w:val="28"/>
          <w:lang w:val="ru-RU"/>
        </w:rPr>
      </w:pPr>
      <w:r w:rsidRPr="000C0137">
        <w:rPr>
          <w:b/>
          <w:sz w:val="52"/>
          <w:szCs w:val="52"/>
          <w:lang w:val="ru-RU"/>
        </w:rPr>
        <w:t>Методическое сообщение</w:t>
      </w:r>
      <w:r>
        <w:rPr>
          <w:sz w:val="28"/>
          <w:szCs w:val="28"/>
          <w:lang w:val="ru-RU"/>
        </w:rPr>
        <w:t>:</w:t>
      </w:r>
    </w:p>
    <w:p w:rsidR="00236C5D" w:rsidRDefault="00236C5D" w:rsidP="004C6967">
      <w:pPr>
        <w:rPr>
          <w:sz w:val="28"/>
          <w:szCs w:val="28"/>
          <w:lang w:val="ru-RU"/>
        </w:rPr>
      </w:pPr>
    </w:p>
    <w:p w:rsidR="001E0D20" w:rsidRDefault="001E0D20" w:rsidP="001E0D20">
      <w:pPr>
        <w:jc w:val="center"/>
        <w:rPr>
          <w:sz w:val="72"/>
          <w:szCs w:val="72"/>
          <w:lang w:val="ru-RU"/>
        </w:rPr>
      </w:pPr>
      <w:r w:rsidRPr="001E0D20">
        <w:rPr>
          <w:sz w:val="72"/>
          <w:szCs w:val="72"/>
          <w:lang w:val="ru-RU"/>
        </w:rPr>
        <w:t xml:space="preserve">«Работа </w:t>
      </w:r>
      <w:proofErr w:type="gramStart"/>
      <w:r w:rsidRPr="001E0D20">
        <w:rPr>
          <w:sz w:val="72"/>
          <w:szCs w:val="72"/>
          <w:lang w:val="ru-RU"/>
        </w:rPr>
        <w:t>над</w:t>
      </w:r>
      <w:proofErr w:type="gramEnd"/>
    </w:p>
    <w:p w:rsidR="001E0D20" w:rsidRDefault="001E0D20" w:rsidP="001E0D20">
      <w:pPr>
        <w:jc w:val="center"/>
        <w:rPr>
          <w:sz w:val="72"/>
          <w:szCs w:val="72"/>
          <w:lang w:val="ru-RU"/>
        </w:rPr>
      </w:pPr>
      <w:r w:rsidRPr="001E0D20">
        <w:rPr>
          <w:sz w:val="72"/>
          <w:szCs w:val="72"/>
          <w:lang w:val="ru-RU"/>
        </w:rPr>
        <w:t>единством образа и стиля</w:t>
      </w:r>
    </w:p>
    <w:p w:rsidR="004C6967" w:rsidRPr="001E0D20" w:rsidRDefault="001E0D20" w:rsidP="001E0D20">
      <w:pPr>
        <w:jc w:val="center"/>
        <w:rPr>
          <w:sz w:val="72"/>
          <w:szCs w:val="72"/>
          <w:lang w:val="ru-RU"/>
        </w:rPr>
      </w:pPr>
      <w:r w:rsidRPr="001E0D20">
        <w:rPr>
          <w:sz w:val="72"/>
          <w:szCs w:val="72"/>
          <w:lang w:val="ru-RU"/>
        </w:rPr>
        <w:t>в ансамбле»</w:t>
      </w:r>
    </w:p>
    <w:p w:rsidR="000C0137" w:rsidRDefault="000C0137" w:rsidP="004C6967">
      <w:pPr>
        <w:rPr>
          <w:sz w:val="28"/>
          <w:szCs w:val="28"/>
          <w:lang w:val="ru-RU"/>
        </w:rPr>
      </w:pPr>
    </w:p>
    <w:p w:rsidR="000C0137" w:rsidRDefault="000C0137" w:rsidP="004C6967">
      <w:pPr>
        <w:rPr>
          <w:sz w:val="28"/>
          <w:szCs w:val="28"/>
          <w:lang w:val="ru-RU"/>
        </w:rPr>
      </w:pPr>
    </w:p>
    <w:p w:rsidR="000C0137" w:rsidRDefault="000C0137" w:rsidP="004C6967">
      <w:pPr>
        <w:rPr>
          <w:sz w:val="28"/>
          <w:szCs w:val="28"/>
          <w:lang w:val="ru-RU"/>
        </w:rPr>
      </w:pPr>
    </w:p>
    <w:p w:rsidR="000C0137" w:rsidRDefault="000C0137" w:rsidP="004C6967">
      <w:pPr>
        <w:rPr>
          <w:sz w:val="28"/>
          <w:szCs w:val="28"/>
          <w:lang w:val="ru-RU"/>
        </w:rPr>
      </w:pPr>
    </w:p>
    <w:p w:rsidR="000C0137" w:rsidRDefault="000C0137" w:rsidP="004C696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Докладчик: </w:t>
      </w:r>
      <w:proofErr w:type="spellStart"/>
      <w:r>
        <w:rPr>
          <w:sz w:val="28"/>
          <w:szCs w:val="28"/>
          <w:lang w:val="ru-RU"/>
        </w:rPr>
        <w:t>Чегадаева</w:t>
      </w:r>
      <w:proofErr w:type="spellEnd"/>
      <w:r>
        <w:rPr>
          <w:sz w:val="28"/>
          <w:szCs w:val="28"/>
          <w:lang w:val="ru-RU"/>
        </w:rPr>
        <w:t xml:space="preserve"> Л.Н.</w:t>
      </w:r>
    </w:p>
    <w:p w:rsidR="000C0137" w:rsidRDefault="000C0137" w:rsidP="004C696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</w:t>
      </w:r>
      <w:r w:rsidR="00F8443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Учащиеся:     </w:t>
      </w:r>
      <w:proofErr w:type="spellStart"/>
      <w:r>
        <w:rPr>
          <w:sz w:val="28"/>
          <w:szCs w:val="28"/>
          <w:lang w:val="ru-RU"/>
        </w:rPr>
        <w:t>Веселков</w:t>
      </w:r>
      <w:proofErr w:type="spellEnd"/>
      <w:r>
        <w:rPr>
          <w:sz w:val="28"/>
          <w:szCs w:val="28"/>
          <w:lang w:val="ru-RU"/>
        </w:rPr>
        <w:t xml:space="preserve"> С. 6 </w:t>
      </w:r>
      <w:proofErr w:type="spellStart"/>
      <w:r>
        <w:rPr>
          <w:sz w:val="28"/>
          <w:szCs w:val="28"/>
          <w:lang w:val="ru-RU"/>
        </w:rPr>
        <w:t>кл</w:t>
      </w:r>
      <w:proofErr w:type="spellEnd"/>
      <w:r>
        <w:rPr>
          <w:sz w:val="28"/>
          <w:szCs w:val="28"/>
          <w:lang w:val="ru-RU"/>
        </w:rPr>
        <w:t>.</w:t>
      </w:r>
    </w:p>
    <w:p w:rsidR="000C0137" w:rsidRDefault="000C0137" w:rsidP="004C696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Козарийчук</w:t>
      </w:r>
      <w:proofErr w:type="spellEnd"/>
      <w:r>
        <w:rPr>
          <w:sz w:val="28"/>
          <w:szCs w:val="28"/>
          <w:lang w:val="ru-RU"/>
        </w:rPr>
        <w:t xml:space="preserve"> С. 5кл.</w:t>
      </w:r>
    </w:p>
    <w:p w:rsidR="000C0137" w:rsidRDefault="000C0137" w:rsidP="004C6967">
      <w:pPr>
        <w:rPr>
          <w:sz w:val="28"/>
          <w:szCs w:val="28"/>
          <w:lang w:val="ru-RU"/>
        </w:rPr>
      </w:pPr>
    </w:p>
    <w:p w:rsidR="000C0137" w:rsidRDefault="000C0137" w:rsidP="004C696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</w:t>
      </w:r>
    </w:p>
    <w:p w:rsidR="000C0137" w:rsidRDefault="000C0137" w:rsidP="001E0D2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Февраль</w:t>
      </w:r>
    </w:p>
    <w:p w:rsidR="000C0137" w:rsidRPr="000C0137" w:rsidRDefault="000C0137" w:rsidP="001E0D20">
      <w:pPr>
        <w:jc w:val="center"/>
        <w:rPr>
          <w:sz w:val="28"/>
          <w:szCs w:val="28"/>
          <w:lang w:val="ru-RU"/>
        </w:rPr>
      </w:pPr>
      <w:r w:rsidRPr="000C0137">
        <w:rPr>
          <w:sz w:val="24"/>
          <w:szCs w:val="24"/>
          <w:lang w:val="ru-RU"/>
        </w:rPr>
        <w:t>2010г.</w:t>
      </w:r>
    </w:p>
    <w:p w:rsidR="004C6967" w:rsidRDefault="004C6967" w:rsidP="004C6967">
      <w:pPr>
        <w:rPr>
          <w:sz w:val="28"/>
          <w:szCs w:val="28"/>
          <w:lang w:val="ru-RU"/>
        </w:rPr>
      </w:pPr>
    </w:p>
    <w:p w:rsidR="00815B17" w:rsidRPr="00D40307" w:rsidRDefault="00815B17" w:rsidP="009F25AA">
      <w:pPr>
        <w:ind w:left="2835"/>
        <w:rPr>
          <w:sz w:val="28"/>
          <w:szCs w:val="28"/>
          <w:lang w:val="ru-RU"/>
        </w:rPr>
      </w:pPr>
      <w:r w:rsidRPr="004C6967">
        <w:rPr>
          <w:sz w:val="28"/>
          <w:szCs w:val="28"/>
          <w:lang w:val="ru-RU"/>
        </w:rPr>
        <w:t xml:space="preserve">«Ансамбль (от </w:t>
      </w:r>
      <w:proofErr w:type="gramStart"/>
      <w:r w:rsidRPr="004C6967">
        <w:rPr>
          <w:sz w:val="28"/>
          <w:szCs w:val="28"/>
          <w:lang w:val="ru-RU"/>
        </w:rPr>
        <w:t>французского</w:t>
      </w:r>
      <w:proofErr w:type="gramEnd"/>
      <w:r w:rsidRPr="004C696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ensemble</w:t>
      </w:r>
      <w:r w:rsidRPr="004C6967">
        <w:rPr>
          <w:sz w:val="28"/>
          <w:szCs w:val="28"/>
          <w:lang w:val="ru-RU"/>
        </w:rPr>
        <w:t>-вместе) – г</w:t>
      </w:r>
      <w:r w:rsidRPr="000C0137">
        <w:rPr>
          <w:sz w:val="28"/>
          <w:szCs w:val="28"/>
          <w:lang w:val="ru-RU"/>
        </w:rPr>
        <w:t>руппа исполнителей, выступающих совм</w:t>
      </w:r>
      <w:r w:rsidRPr="00D40307">
        <w:rPr>
          <w:sz w:val="28"/>
          <w:szCs w:val="28"/>
          <w:lang w:val="ru-RU"/>
        </w:rPr>
        <w:t>естно. Искусство ансамблевого исполнения основывается на умении исполнителя соразмерять свою художественную индивидуальность, свой исполнительский стиль, технические приёмы с индивидуальностью, стилем, приёмами исполнения партнёров, что обеспечивает слаженность и стройность в целом».</w:t>
      </w:r>
    </w:p>
    <w:p w:rsidR="00815B17" w:rsidRPr="00A340EA" w:rsidRDefault="00815B17" w:rsidP="00A448EE">
      <w:pPr>
        <w:rPr>
          <w:sz w:val="28"/>
          <w:szCs w:val="28"/>
          <w:lang w:val="ru-RU"/>
        </w:rPr>
      </w:pPr>
      <w:r w:rsidRPr="00D40307">
        <w:rPr>
          <w:sz w:val="28"/>
          <w:szCs w:val="28"/>
          <w:lang w:val="ru-RU"/>
        </w:rPr>
        <w:t xml:space="preserve">                                                                                       </w:t>
      </w:r>
      <w:r w:rsidRPr="00A340EA">
        <w:rPr>
          <w:sz w:val="28"/>
          <w:szCs w:val="28"/>
          <w:lang w:val="ru-RU"/>
        </w:rPr>
        <w:t>(Музыкальная энциклопедия)</w:t>
      </w:r>
    </w:p>
    <w:p w:rsidR="00D375D6" w:rsidRDefault="00815B17" w:rsidP="00A448EE">
      <w:pPr>
        <w:rPr>
          <w:sz w:val="28"/>
          <w:szCs w:val="28"/>
          <w:lang w:val="ru-RU"/>
        </w:rPr>
      </w:pPr>
      <w:r w:rsidRPr="00A340EA">
        <w:rPr>
          <w:sz w:val="28"/>
          <w:szCs w:val="28"/>
          <w:lang w:val="ru-RU"/>
        </w:rPr>
        <w:t xml:space="preserve">    </w:t>
      </w:r>
    </w:p>
    <w:p w:rsidR="00815B17" w:rsidRPr="00D40307" w:rsidRDefault="001E0D20" w:rsidP="001E0D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815B17" w:rsidRPr="00D40307">
        <w:rPr>
          <w:sz w:val="28"/>
          <w:szCs w:val="28"/>
          <w:lang w:val="ru-RU"/>
        </w:rPr>
        <w:t xml:space="preserve">  Исполнение</w:t>
      </w:r>
      <w:r w:rsidR="00A340EA">
        <w:rPr>
          <w:sz w:val="28"/>
          <w:szCs w:val="28"/>
          <w:lang w:val="ru-RU"/>
        </w:rPr>
        <w:t xml:space="preserve"> </w:t>
      </w:r>
      <w:r w:rsidR="00815B17" w:rsidRPr="00D40307">
        <w:rPr>
          <w:sz w:val="28"/>
          <w:szCs w:val="28"/>
          <w:lang w:val="ru-RU"/>
        </w:rPr>
        <w:t xml:space="preserve"> в </w:t>
      </w:r>
      <w:r w:rsidR="00A340EA">
        <w:rPr>
          <w:sz w:val="28"/>
          <w:szCs w:val="28"/>
          <w:lang w:val="ru-RU"/>
        </w:rPr>
        <w:t xml:space="preserve"> </w:t>
      </w:r>
      <w:r w:rsidR="00815B17" w:rsidRPr="00D40307">
        <w:rPr>
          <w:sz w:val="28"/>
          <w:szCs w:val="28"/>
          <w:lang w:val="ru-RU"/>
        </w:rPr>
        <w:t>ансамбле</w:t>
      </w:r>
      <w:r w:rsidR="00A340EA">
        <w:rPr>
          <w:sz w:val="28"/>
          <w:szCs w:val="28"/>
          <w:lang w:val="ru-RU"/>
        </w:rPr>
        <w:t xml:space="preserve"> </w:t>
      </w:r>
      <w:r w:rsidR="00815B17" w:rsidRPr="00D40307">
        <w:rPr>
          <w:sz w:val="28"/>
          <w:szCs w:val="28"/>
          <w:lang w:val="ru-RU"/>
        </w:rPr>
        <w:t xml:space="preserve"> предусматривает</w:t>
      </w:r>
      <w:r w:rsidR="00A340EA">
        <w:rPr>
          <w:sz w:val="28"/>
          <w:szCs w:val="28"/>
          <w:lang w:val="ru-RU"/>
        </w:rPr>
        <w:t xml:space="preserve"> </w:t>
      </w:r>
      <w:r w:rsidR="00815B17" w:rsidRPr="00D40307">
        <w:rPr>
          <w:sz w:val="28"/>
          <w:szCs w:val="28"/>
          <w:lang w:val="ru-RU"/>
        </w:rPr>
        <w:t xml:space="preserve"> не</w:t>
      </w:r>
      <w:r w:rsidR="00A340EA">
        <w:rPr>
          <w:sz w:val="28"/>
          <w:szCs w:val="28"/>
          <w:lang w:val="ru-RU"/>
        </w:rPr>
        <w:t xml:space="preserve"> </w:t>
      </w:r>
      <w:r w:rsidR="00D40307">
        <w:rPr>
          <w:sz w:val="28"/>
          <w:szCs w:val="28"/>
          <w:lang w:val="ru-RU"/>
        </w:rPr>
        <w:t xml:space="preserve"> только </w:t>
      </w:r>
      <w:r w:rsidR="00A340EA">
        <w:rPr>
          <w:sz w:val="28"/>
          <w:szCs w:val="28"/>
          <w:lang w:val="ru-RU"/>
        </w:rPr>
        <w:t xml:space="preserve"> </w:t>
      </w:r>
      <w:r w:rsidR="00D40307">
        <w:rPr>
          <w:sz w:val="28"/>
          <w:szCs w:val="28"/>
          <w:lang w:val="ru-RU"/>
        </w:rPr>
        <w:t>умение</w:t>
      </w:r>
      <w:r w:rsidR="00A340EA">
        <w:rPr>
          <w:sz w:val="28"/>
          <w:szCs w:val="28"/>
          <w:lang w:val="ru-RU"/>
        </w:rPr>
        <w:t xml:space="preserve">                        </w:t>
      </w:r>
      <w:r w:rsidR="00000743">
        <w:rPr>
          <w:sz w:val="28"/>
          <w:szCs w:val="28"/>
          <w:lang w:val="ru-RU"/>
        </w:rPr>
        <w:t xml:space="preserve"> играть вместе, но и</w:t>
      </w:r>
      <w:r w:rsidR="00815B17" w:rsidRPr="00D40307">
        <w:rPr>
          <w:sz w:val="28"/>
          <w:szCs w:val="28"/>
          <w:lang w:val="ru-RU"/>
        </w:rPr>
        <w:t xml:space="preserve"> добиваться единства поставленных художеств</w:t>
      </w:r>
      <w:r w:rsidR="00D40307">
        <w:rPr>
          <w:sz w:val="28"/>
          <w:szCs w:val="28"/>
          <w:lang w:val="ru-RU"/>
        </w:rPr>
        <w:t>енных задач.  О</w:t>
      </w:r>
      <w:r w:rsidR="00815B17" w:rsidRPr="00D40307">
        <w:rPr>
          <w:sz w:val="28"/>
          <w:szCs w:val="28"/>
          <w:lang w:val="ru-RU"/>
        </w:rPr>
        <w:t>щущать себя частью целого оч</w:t>
      </w:r>
      <w:r w:rsidR="00D40307">
        <w:rPr>
          <w:sz w:val="28"/>
          <w:szCs w:val="28"/>
          <w:lang w:val="ru-RU"/>
        </w:rPr>
        <w:t xml:space="preserve">ень сложно, этому нужно учиться.  </w:t>
      </w:r>
      <w:r w:rsidR="00815B17" w:rsidRPr="00D375D6">
        <w:rPr>
          <w:sz w:val="28"/>
          <w:szCs w:val="28"/>
          <w:lang w:val="ru-RU"/>
        </w:rPr>
        <w:t xml:space="preserve">  </w:t>
      </w:r>
      <w:r w:rsidR="00815B17" w:rsidRPr="00D40307">
        <w:rPr>
          <w:sz w:val="28"/>
          <w:szCs w:val="28"/>
          <w:lang w:val="ru-RU"/>
        </w:rPr>
        <w:t>Навыки ансамблевой игры не приходят быстро. Нужно чувствовать, понимать, слышать друг друга, то есть существует зависимость исполнителей друг от друга. Выражение «хороший ансамбль» указывает на высокую степень слаженности, согласованности в исполнении.</w:t>
      </w:r>
    </w:p>
    <w:p w:rsidR="00FE4CD7" w:rsidRPr="00664960" w:rsidRDefault="00815B17" w:rsidP="001E0D20">
      <w:pPr>
        <w:jc w:val="both"/>
        <w:rPr>
          <w:sz w:val="28"/>
          <w:szCs w:val="28"/>
          <w:lang w:val="ru-RU"/>
        </w:rPr>
      </w:pPr>
      <w:r w:rsidRPr="0019396B">
        <w:rPr>
          <w:sz w:val="28"/>
          <w:szCs w:val="28"/>
          <w:lang w:val="ru-RU"/>
        </w:rPr>
        <w:t xml:space="preserve">   </w:t>
      </w:r>
      <w:r w:rsidR="00D40307">
        <w:rPr>
          <w:sz w:val="28"/>
          <w:szCs w:val="28"/>
          <w:lang w:val="ru-RU"/>
        </w:rPr>
        <w:t xml:space="preserve">  Развитие отечественной исполнительской</w:t>
      </w:r>
      <w:r w:rsidRPr="0019396B">
        <w:rPr>
          <w:sz w:val="28"/>
          <w:szCs w:val="28"/>
          <w:lang w:val="ru-RU"/>
        </w:rPr>
        <w:t xml:space="preserve"> школы настойчиво требует актив</w:t>
      </w:r>
      <w:r w:rsidR="0019396B" w:rsidRPr="0019396B">
        <w:rPr>
          <w:sz w:val="28"/>
          <w:szCs w:val="28"/>
          <w:lang w:val="ru-RU"/>
        </w:rPr>
        <w:t>изации обучения ансамблевой игр</w:t>
      </w:r>
      <w:r w:rsidR="0019396B">
        <w:rPr>
          <w:sz w:val="28"/>
          <w:szCs w:val="28"/>
          <w:lang w:val="ru-RU"/>
        </w:rPr>
        <w:t xml:space="preserve">е. </w:t>
      </w:r>
      <w:r w:rsidR="00A340EA">
        <w:rPr>
          <w:sz w:val="28"/>
          <w:szCs w:val="28"/>
          <w:lang w:val="ru-RU"/>
        </w:rPr>
        <w:t xml:space="preserve"> Одна из </w:t>
      </w:r>
      <w:r w:rsidRPr="0019396B">
        <w:rPr>
          <w:sz w:val="28"/>
          <w:szCs w:val="28"/>
          <w:lang w:val="ru-RU"/>
        </w:rPr>
        <w:t xml:space="preserve">перспективных ансамблевых форм являются дуэты. </w:t>
      </w:r>
      <w:r w:rsidRPr="00D40307">
        <w:rPr>
          <w:sz w:val="28"/>
          <w:szCs w:val="28"/>
          <w:lang w:val="ru-RU"/>
        </w:rPr>
        <w:t>Состав может быть самым разнообразным: баян-баян, баян-аккордеон, аккордеон</w:t>
      </w:r>
      <w:r w:rsidR="005214FB" w:rsidRPr="00D40307">
        <w:rPr>
          <w:sz w:val="28"/>
          <w:szCs w:val="28"/>
          <w:lang w:val="ru-RU"/>
        </w:rPr>
        <w:t xml:space="preserve">-аккордеон. В дуэте легче преодолеваются те специфические трудности, с которыми сталкиваются исполнители при игре соло. </w:t>
      </w:r>
      <w:r w:rsidR="00A340EA">
        <w:rPr>
          <w:sz w:val="28"/>
          <w:szCs w:val="28"/>
          <w:lang w:val="ru-RU"/>
        </w:rPr>
        <w:t xml:space="preserve">Прежде всего, </w:t>
      </w:r>
      <w:r w:rsidR="005214FB" w:rsidRPr="0019396B">
        <w:rPr>
          <w:sz w:val="28"/>
          <w:szCs w:val="28"/>
          <w:lang w:val="ru-RU"/>
        </w:rPr>
        <w:t>без труда можно выд</w:t>
      </w:r>
      <w:r w:rsidR="0019396B" w:rsidRPr="0019396B">
        <w:rPr>
          <w:sz w:val="28"/>
          <w:szCs w:val="28"/>
          <w:lang w:val="ru-RU"/>
        </w:rPr>
        <w:t>елить то</w:t>
      </w:r>
      <w:r w:rsidR="0019396B">
        <w:rPr>
          <w:sz w:val="28"/>
          <w:szCs w:val="28"/>
          <w:lang w:val="ru-RU"/>
        </w:rPr>
        <w:t>т</w:t>
      </w:r>
      <w:r w:rsidR="0019396B" w:rsidRPr="0019396B">
        <w:rPr>
          <w:sz w:val="28"/>
          <w:szCs w:val="28"/>
          <w:lang w:val="ru-RU"/>
        </w:rPr>
        <w:t xml:space="preserve"> или иной голос фактуры</w:t>
      </w:r>
      <w:r w:rsidR="0019396B">
        <w:rPr>
          <w:sz w:val="28"/>
          <w:szCs w:val="28"/>
          <w:lang w:val="ru-RU"/>
        </w:rPr>
        <w:t>, сложной полифонической ткани.</w:t>
      </w:r>
      <w:r w:rsidR="00664960">
        <w:rPr>
          <w:sz w:val="28"/>
          <w:szCs w:val="28"/>
          <w:lang w:val="ru-RU"/>
        </w:rPr>
        <w:t xml:space="preserve"> </w:t>
      </w:r>
      <w:r w:rsidR="0019396B">
        <w:rPr>
          <w:sz w:val="28"/>
          <w:szCs w:val="28"/>
          <w:lang w:val="ru-RU"/>
        </w:rPr>
        <w:t xml:space="preserve">Причём каждый из голосов в гораздо большей степени может быть воспроизведён со своим </w:t>
      </w:r>
      <w:r w:rsidR="00664960">
        <w:rPr>
          <w:sz w:val="28"/>
          <w:szCs w:val="28"/>
          <w:lang w:val="ru-RU"/>
        </w:rPr>
        <w:t xml:space="preserve">индивидуальным «характером». </w:t>
      </w:r>
      <w:r w:rsidR="008A7D40" w:rsidRPr="0019396B">
        <w:rPr>
          <w:sz w:val="28"/>
          <w:szCs w:val="28"/>
          <w:lang w:val="ru-RU"/>
        </w:rPr>
        <w:t xml:space="preserve"> Кроме того, исполнение в дуэте развивает в каждом из исполнителей чу</w:t>
      </w:r>
      <w:r w:rsidR="008C570A">
        <w:rPr>
          <w:sz w:val="28"/>
          <w:szCs w:val="28"/>
          <w:lang w:val="ru-RU"/>
        </w:rPr>
        <w:t>в</w:t>
      </w:r>
      <w:r w:rsidR="008A7D40" w:rsidRPr="0019396B">
        <w:rPr>
          <w:sz w:val="28"/>
          <w:szCs w:val="28"/>
          <w:lang w:val="ru-RU"/>
        </w:rPr>
        <w:t xml:space="preserve">ство уверенности в своих силах, позволяет укрепить творческие позиции, и если исполнитель – солист, работая над новым произведением, долгое время остаётся единственным слушателем и ценителем игры, то </w:t>
      </w:r>
      <w:proofErr w:type="spellStart"/>
      <w:r w:rsidR="008A7D40" w:rsidRPr="0019396B">
        <w:rPr>
          <w:sz w:val="28"/>
          <w:szCs w:val="28"/>
          <w:lang w:val="ru-RU"/>
        </w:rPr>
        <w:t>ансамблист</w:t>
      </w:r>
      <w:proofErr w:type="spellEnd"/>
      <w:r w:rsidR="008A7D40" w:rsidRPr="0019396B">
        <w:rPr>
          <w:sz w:val="28"/>
          <w:szCs w:val="28"/>
          <w:lang w:val="ru-RU"/>
        </w:rPr>
        <w:t xml:space="preserve"> не только чувствует постоянную помощь коллеги, н</w:t>
      </w:r>
      <w:r w:rsidR="00A340EA">
        <w:rPr>
          <w:sz w:val="28"/>
          <w:szCs w:val="28"/>
          <w:lang w:val="ru-RU"/>
        </w:rPr>
        <w:t>о и осознаёт, что его предложени</w:t>
      </w:r>
      <w:r w:rsidR="008A7D40" w:rsidRPr="0019396B">
        <w:rPr>
          <w:sz w:val="28"/>
          <w:szCs w:val="28"/>
          <w:lang w:val="ru-RU"/>
        </w:rPr>
        <w:t>я могут быть раскритикованы, опровергнуты</w:t>
      </w:r>
      <w:proofErr w:type="gramStart"/>
      <w:r w:rsidR="00664960">
        <w:rPr>
          <w:sz w:val="28"/>
          <w:szCs w:val="28"/>
          <w:lang w:val="ru-RU"/>
        </w:rPr>
        <w:t xml:space="preserve"> </w:t>
      </w:r>
      <w:r w:rsidR="008A7D40" w:rsidRPr="0019396B">
        <w:rPr>
          <w:sz w:val="28"/>
          <w:szCs w:val="28"/>
          <w:lang w:val="ru-RU"/>
        </w:rPr>
        <w:t>.</w:t>
      </w:r>
      <w:proofErr w:type="gramEnd"/>
      <w:r w:rsidR="00A340EA">
        <w:rPr>
          <w:sz w:val="28"/>
          <w:szCs w:val="28"/>
          <w:lang w:val="ru-RU"/>
        </w:rPr>
        <w:t xml:space="preserve"> </w:t>
      </w:r>
      <w:r w:rsidR="008A7D40" w:rsidRPr="0019396B">
        <w:rPr>
          <w:sz w:val="28"/>
          <w:szCs w:val="28"/>
          <w:lang w:val="ru-RU"/>
        </w:rPr>
        <w:t xml:space="preserve">Таким образом, компоненты будущей </w:t>
      </w:r>
      <w:proofErr w:type="spellStart"/>
      <w:r w:rsidR="008A7D40" w:rsidRPr="0019396B">
        <w:rPr>
          <w:sz w:val="28"/>
          <w:szCs w:val="28"/>
          <w:lang w:val="ru-RU"/>
        </w:rPr>
        <w:t>интерпритации</w:t>
      </w:r>
      <w:proofErr w:type="spellEnd"/>
      <w:r w:rsidR="008A7D40" w:rsidRPr="0019396B">
        <w:rPr>
          <w:sz w:val="28"/>
          <w:szCs w:val="28"/>
          <w:lang w:val="ru-RU"/>
        </w:rPr>
        <w:t xml:space="preserve">  проходят «двойной фильтр» - индивидуальный и коллективный. </w:t>
      </w:r>
      <w:r w:rsidR="008A7D40" w:rsidRPr="00664960">
        <w:rPr>
          <w:sz w:val="28"/>
          <w:szCs w:val="28"/>
          <w:lang w:val="ru-RU"/>
        </w:rPr>
        <w:lastRenderedPageBreak/>
        <w:t>Партнёры, ставшие единомышленниками</w:t>
      </w:r>
      <w:r w:rsidR="00664960">
        <w:rPr>
          <w:sz w:val="28"/>
          <w:szCs w:val="28"/>
          <w:lang w:val="ru-RU"/>
        </w:rPr>
        <w:t>,</w:t>
      </w:r>
      <w:r w:rsidR="008A7D40" w:rsidRPr="00664960">
        <w:rPr>
          <w:sz w:val="28"/>
          <w:szCs w:val="28"/>
          <w:lang w:val="ru-RU"/>
        </w:rPr>
        <w:t xml:space="preserve"> в результате обмена мнениями</w:t>
      </w:r>
      <w:r w:rsidR="00664960">
        <w:rPr>
          <w:sz w:val="28"/>
          <w:szCs w:val="28"/>
          <w:lang w:val="ru-RU"/>
        </w:rPr>
        <w:t>,</w:t>
      </w:r>
      <w:r w:rsidR="00127477" w:rsidRPr="00664960">
        <w:rPr>
          <w:sz w:val="28"/>
          <w:szCs w:val="28"/>
          <w:lang w:val="ru-RU"/>
        </w:rPr>
        <w:t xml:space="preserve"> продуктивно работают, </w:t>
      </w:r>
      <w:proofErr w:type="spellStart"/>
      <w:r w:rsidR="00127477" w:rsidRPr="00664960">
        <w:rPr>
          <w:sz w:val="28"/>
          <w:szCs w:val="28"/>
          <w:lang w:val="ru-RU"/>
        </w:rPr>
        <w:t>взаимодополняют</w:t>
      </w:r>
      <w:proofErr w:type="spellEnd"/>
      <w:r w:rsidR="00127477" w:rsidRPr="00664960">
        <w:rPr>
          <w:sz w:val="28"/>
          <w:szCs w:val="28"/>
          <w:lang w:val="ru-RU"/>
        </w:rPr>
        <w:t xml:space="preserve"> и даже </w:t>
      </w:r>
      <w:proofErr w:type="spellStart"/>
      <w:r w:rsidR="00127477" w:rsidRPr="00664960">
        <w:rPr>
          <w:sz w:val="28"/>
          <w:szCs w:val="28"/>
          <w:lang w:val="ru-RU"/>
        </w:rPr>
        <w:t>взаимозаменяют</w:t>
      </w:r>
      <w:proofErr w:type="spellEnd"/>
      <w:r w:rsidR="00127477" w:rsidRPr="00664960">
        <w:rPr>
          <w:sz w:val="28"/>
          <w:szCs w:val="28"/>
          <w:lang w:val="ru-RU"/>
        </w:rPr>
        <w:t xml:space="preserve"> друг друга.</w:t>
      </w:r>
    </w:p>
    <w:p w:rsidR="00A6159D" w:rsidRDefault="00FE4CD7" w:rsidP="001E0D20">
      <w:pPr>
        <w:jc w:val="both"/>
        <w:rPr>
          <w:sz w:val="28"/>
          <w:szCs w:val="28"/>
          <w:lang w:val="ru-RU"/>
        </w:rPr>
      </w:pPr>
      <w:r w:rsidRPr="00664960">
        <w:rPr>
          <w:sz w:val="28"/>
          <w:szCs w:val="28"/>
          <w:lang w:val="ru-RU"/>
        </w:rPr>
        <w:t xml:space="preserve">    </w:t>
      </w:r>
      <w:r w:rsidR="00815B17" w:rsidRPr="00664960">
        <w:rPr>
          <w:sz w:val="28"/>
          <w:szCs w:val="28"/>
          <w:lang w:val="ru-RU"/>
        </w:rPr>
        <w:t xml:space="preserve"> </w:t>
      </w:r>
      <w:r w:rsidR="00815B17" w:rsidRPr="00D40307">
        <w:rPr>
          <w:sz w:val="28"/>
          <w:szCs w:val="28"/>
          <w:lang w:val="ru-RU"/>
        </w:rPr>
        <w:t>При созда</w:t>
      </w:r>
      <w:r w:rsidR="00D40307">
        <w:rPr>
          <w:sz w:val="28"/>
          <w:szCs w:val="28"/>
          <w:lang w:val="ru-RU"/>
        </w:rPr>
        <w:t>нии ансамбля надо</w:t>
      </w:r>
      <w:r w:rsidR="00815B17" w:rsidRPr="00D40307">
        <w:rPr>
          <w:sz w:val="28"/>
          <w:szCs w:val="28"/>
          <w:lang w:val="ru-RU"/>
        </w:rPr>
        <w:t xml:space="preserve"> помнить, что каждый учащийся – это индивидуальность. У каждого свой характер, свой круг интересов, поэтому подбирать участников нужно по принципу психологической совместимости. Это включает в себя и совместимость характеров, близость друг друга по возрасту, по уровню развития, интересам, по степени владения инструментом, иначе будет трудно распределить партии.</w:t>
      </w:r>
    </w:p>
    <w:p w:rsidR="00815B17" w:rsidRPr="00D40307" w:rsidRDefault="00815B17" w:rsidP="001E0D20">
      <w:pPr>
        <w:jc w:val="both"/>
        <w:rPr>
          <w:sz w:val="28"/>
          <w:szCs w:val="28"/>
          <w:lang w:val="ru-RU"/>
        </w:rPr>
      </w:pPr>
      <w:r w:rsidRPr="00D40307">
        <w:rPr>
          <w:sz w:val="28"/>
          <w:szCs w:val="28"/>
          <w:lang w:val="ru-RU"/>
        </w:rPr>
        <w:t xml:space="preserve">      Участникам дуэта следует не только свободно владеть своей партией, но и отчетливо представлять партию </w:t>
      </w:r>
      <w:r w:rsidR="002027C0">
        <w:rPr>
          <w:sz w:val="28"/>
          <w:szCs w:val="28"/>
          <w:lang w:val="ru-RU"/>
        </w:rPr>
        <w:t>своего партнёра</w:t>
      </w:r>
      <w:r w:rsidRPr="00D40307">
        <w:rPr>
          <w:sz w:val="28"/>
          <w:szCs w:val="28"/>
          <w:lang w:val="ru-RU"/>
        </w:rPr>
        <w:t xml:space="preserve">. </w:t>
      </w:r>
      <w:r w:rsidRPr="00664960">
        <w:rPr>
          <w:sz w:val="28"/>
          <w:szCs w:val="28"/>
          <w:lang w:val="ru-RU"/>
        </w:rPr>
        <w:t>Это значительно расширяет горизонт видения и понимания нотного те</w:t>
      </w:r>
      <w:r w:rsidR="00FE4CD7" w:rsidRPr="00664960">
        <w:rPr>
          <w:sz w:val="28"/>
          <w:szCs w:val="28"/>
          <w:lang w:val="ru-RU"/>
        </w:rPr>
        <w:t>кста обоими исполнителям</w:t>
      </w:r>
      <w:r w:rsidR="004B6138" w:rsidRPr="00664960">
        <w:rPr>
          <w:sz w:val="28"/>
          <w:szCs w:val="28"/>
          <w:lang w:val="ru-RU"/>
        </w:rPr>
        <w:t>и</w:t>
      </w:r>
      <w:r w:rsidR="00664960">
        <w:rPr>
          <w:sz w:val="28"/>
          <w:szCs w:val="28"/>
          <w:lang w:val="ru-RU"/>
        </w:rPr>
        <w:t>.</w:t>
      </w:r>
      <w:r w:rsidR="00CE6A50">
        <w:rPr>
          <w:sz w:val="28"/>
          <w:szCs w:val="28"/>
          <w:lang w:val="ru-RU"/>
        </w:rPr>
        <w:t xml:space="preserve"> </w:t>
      </w:r>
      <w:r w:rsidR="004B6138" w:rsidRPr="00D40307">
        <w:rPr>
          <w:sz w:val="28"/>
          <w:szCs w:val="28"/>
          <w:lang w:val="ru-RU"/>
        </w:rPr>
        <w:t xml:space="preserve">Соответственно, активно совершенствуется ансамблевая техника. А именно: всё </w:t>
      </w:r>
      <w:proofErr w:type="gramStart"/>
      <w:r w:rsidR="004B6138" w:rsidRPr="00D40307">
        <w:rPr>
          <w:sz w:val="28"/>
          <w:szCs w:val="28"/>
          <w:lang w:val="ru-RU"/>
        </w:rPr>
        <w:t>более идентичными</w:t>
      </w:r>
      <w:proofErr w:type="gramEnd"/>
      <w:r w:rsidR="004B6138" w:rsidRPr="00D40307">
        <w:rPr>
          <w:sz w:val="28"/>
          <w:szCs w:val="28"/>
          <w:lang w:val="ru-RU"/>
        </w:rPr>
        <w:t xml:space="preserve"> становятся артикуляция и штрихи, усиливаются </w:t>
      </w:r>
      <w:r w:rsidR="00CA6F16" w:rsidRPr="00D40307">
        <w:rPr>
          <w:sz w:val="28"/>
          <w:szCs w:val="28"/>
          <w:lang w:val="ru-RU"/>
        </w:rPr>
        <w:t xml:space="preserve">синхронность метроритмики и темпа, динамический и тембровый баланс. Главное здесь заключается в том, что </w:t>
      </w:r>
      <w:proofErr w:type="spellStart"/>
      <w:r w:rsidR="00CA6F16" w:rsidRPr="00D40307">
        <w:rPr>
          <w:sz w:val="28"/>
          <w:szCs w:val="28"/>
          <w:lang w:val="ru-RU"/>
        </w:rPr>
        <w:t>ансамблист</w:t>
      </w:r>
      <w:proofErr w:type="spellEnd"/>
      <w:r w:rsidR="00CA6F16" w:rsidRPr="00D40307">
        <w:rPr>
          <w:sz w:val="28"/>
          <w:szCs w:val="28"/>
          <w:lang w:val="ru-RU"/>
        </w:rPr>
        <w:t xml:space="preserve">  должен не только свободно владеть всеми исполнительскими средствами, присущими</w:t>
      </w:r>
      <w:r w:rsidR="009F6C9B" w:rsidRPr="00D40307">
        <w:rPr>
          <w:sz w:val="28"/>
          <w:szCs w:val="28"/>
          <w:lang w:val="ru-RU"/>
        </w:rPr>
        <w:t xml:space="preserve"> </w:t>
      </w:r>
      <w:r w:rsidR="00CA6F16" w:rsidRPr="00D40307">
        <w:rPr>
          <w:sz w:val="28"/>
          <w:szCs w:val="28"/>
          <w:lang w:val="ru-RU"/>
        </w:rPr>
        <w:t xml:space="preserve"> </w:t>
      </w:r>
      <w:proofErr w:type="gramStart"/>
      <w:r w:rsidR="00CA6F16" w:rsidRPr="00D40307">
        <w:rPr>
          <w:sz w:val="28"/>
          <w:szCs w:val="28"/>
          <w:lang w:val="ru-RU"/>
        </w:rPr>
        <w:t>сольному</w:t>
      </w:r>
      <w:proofErr w:type="gramEnd"/>
      <w:r w:rsidR="00CA6F16" w:rsidRPr="00D40307">
        <w:rPr>
          <w:sz w:val="28"/>
          <w:szCs w:val="28"/>
          <w:lang w:val="ru-RU"/>
        </w:rPr>
        <w:t xml:space="preserve"> </w:t>
      </w:r>
      <w:proofErr w:type="spellStart"/>
      <w:r w:rsidR="00CA6F16" w:rsidRPr="00D40307">
        <w:rPr>
          <w:sz w:val="28"/>
          <w:szCs w:val="28"/>
          <w:lang w:val="ru-RU"/>
        </w:rPr>
        <w:t>музицированию</w:t>
      </w:r>
      <w:proofErr w:type="spellEnd"/>
      <w:r w:rsidR="00CA6F16" w:rsidRPr="00D40307">
        <w:rPr>
          <w:sz w:val="28"/>
          <w:szCs w:val="28"/>
          <w:lang w:val="ru-RU"/>
        </w:rPr>
        <w:t xml:space="preserve">, но также и искусно сочетать индивидуальные приёмы игры с манерой </w:t>
      </w:r>
      <w:r w:rsidR="00CA6F16" w:rsidRPr="00487FDA">
        <w:rPr>
          <w:sz w:val="28"/>
          <w:szCs w:val="28"/>
          <w:lang w:val="ru-RU"/>
        </w:rPr>
        <w:t>игры своего</w:t>
      </w:r>
      <w:r w:rsidR="00CA6F16" w:rsidRPr="00D40307">
        <w:rPr>
          <w:color w:val="FF0000"/>
          <w:sz w:val="28"/>
          <w:szCs w:val="28"/>
          <w:lang w:val="ru-RU"/>
        </w:rPr>
        <w:t xml:space="preserve"> </w:t>
      </w:r>
      <w:r w:rsidR="00CA6F16" w:rsidRPr="00487FDA">
        <w:rPr>
          <w:sz w:val="28"/>
          <w:szCs w:val="28"/>
          <w:lang w:val="ru-RU"/>
        </w:rPr>
        <w:t>партнёра.</w:t>
      </w:r>
      <w:r w:rsidR="00CA6F16" w:rsidRPr="00487FDA">
        <w:rPr>
          <w:color w:val="FF0000"/>
          <w:sz w:val="28"/>
          <w:szCs w:val="28"/>
          <w:lang w:val="ru-RU"/>
        </w:rPr>
        <w:t xml:space="preserve"> </w:t>
      </w:r>
      <w:r w:rsidR="004B6138" w:rsidRPr="00D40307">
        <w:rPr>
          <w:sz w:val="28"/>
          <w:szCs w:val="28"/>
          <w:lang w:val="ru-RU"/>
        </w:rPr>
        <w:t xml:space="preserve"> </w:t>
      </w:r>
    </w:p>
    <w:p w:rsidR="008908D3" w:rsidRDefault="00815B17" w:rsidP="001E0D20">
      <w:pPr>
        <w:jc w:val="both"/>
        <w:rPr>
          <w:sz w:val="28"/>
          <w:szCs w:val="28"/>
          <w:lang w:val="ru-RU"/>
        </w:rPr>
      </w:pPr>
      <w:r w:rsidRPr="00DF114D">
        <w:rPr>
          <w:b/>
          <w:i/>
          <w:sz w:val="28"/>
          <w:szCs w:val="28"/>
          <w:lang w:val="ru-RU"/>
        </w:rPr>
        <w:t xml:space="preserve">       </w:t>
      </w:r>
      <w:r w:rsidRPr="00DF114D">
        <w:rPr>
          <w:b/>
          <w:i/>
          <w:sz w:val="28"/>
          <w:szCs w:val="28"/>
          <w:u w:val="single"/>
          <w:lang w:val="ru-RU"/>
        </w:rPr>
        <w:t>Синхронность</w:t>
      </w:r>
      <w:r w:rsidRPr="00D40307">
        <w:rPr>
          <w:sz w:val="28"/>
          <w:szCs w:val="28"/>
          <w:lang w:val="ru-RU"/>
        </w:rPr>
        <w:t xml:space="preserve"> звучания возникает в результате единого понимания партнёрами темпа, метра и ритма</w:t>
      </w:r>
      <w:r w:rsidR="008908D3">
        <w:rPr>
          <w:sz w:val="28"/>
          <w:szCs w:val="28"/>
          <w:lang w:val="ru-RU"/>
        </w:rPr>
        <w:t xml:space="preserve"> штрихов, динамики и т. </w:t>
      </w:r>
      <w:r w:rsidR="00696C43">
        <w:rPr>
          <w:sz w:val="28"/>
          <w:szCs w:val="28"/>
          <w:lang w:val="ru-RU"/>
        </w:rPr>
        <w:t xml:space="preserve">д. Под синхронностью ансамблевого звучания понимается совпадение с  предельной точностью мельчайших </w:t>
      </w:r>
      <w:r w:rsidR="003F761A">
        <w:rPr>
          <w:sz w:val="28"/>
          <w:szCs w:val="28"/>
          <w:lang w:val="ru-RU"/>
        </w:rPr>
        <w:t>длительностей (звуков или пауз) у всех исполнителей. Синхронность является первым техническим требованием игры. Нужно вместе взять и снять звук, вместе выдержать паузы, вместе перейти к следующему звуку.</w:t>
      </w:r>
    </w:p>
    <w:p w:rsidR="00C425A8" w:rsidRDefault="00374A13" w:rsidP="001E0D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815B17" w:rsidRPr="00D40307">
        <w:rPr>
          <w:sz w:val="28"/>
          <w:szCs w:val="28"/>
          <w:lang w:val="ru-RU"/>
        </w:rPr>
        <w:t xml:space="preserve"> В процессе работы над произведением музыканты должны найти тот </w:t>
      </w:r>
      <w:r w:rsidR="00815B17" w:rsidRPr="00DF114D">
        <w:rPr>
          <w:b/>
          <w:i/>
          <w:sz w:val="28"/>
          <w:szCs w:val="28"/>
          <w:u w:val="single"/>
          <w:lang w:val="ru-RU"/>
        </w:rPr>
        <w:t>темп</w:t>
      </w:r>
      <w:r w:rsidR="00815B17" w:rsidRPr="003F761A">
        <w:rPr>
          <w:sz w:val="28"/>
          <w:szCs w:val="28"/>
          <w:u w:val="single"/>
          <w:lang w:val="ru-RU"/>
        </w:rPr>
        <w:t>,</w:t>
      </w:r>
      <w:r w:rsidR="00815B17" w:rsidRPr="00D40307">
        <w:rPr>
          <w:sz w:val="28"/>
          <w:szCs w:val="28"/>
          <w:lang w:val="ru-RU"/>
        </w:rPr>
        <w:t xml:space="preserve"> который наиболее точно выражает характер художественного образа и в то же время способствует выявлению индивидуальных  черт, свойственных данному творческому содружеств</w:t>
      </w:r>
      <w:r w:rsidR="002E5C2E">
        <w:rPr>
          <w:sz w:val="28"/>
          <w:szCs w:val="28"/>
          <w:lang w:val="ru-RU"/>
        </w:rPr>
        <w:t>у.</w:t>
      </w:r>
      <w:r w:rsidR="00475F65" w:rsidRPr="00D40307">
        <w:rPr>
          <w:sz w:val="28"/>
          <w:szCs w:val="28"/>
          <w:lang w:val="ru-RU"/>
        </w:rPr>
        <w:t xml:space="preserve"> Иногда торопливость или, наоборот </w:t>
      </w:r>
      <w:proofErr w:type="spellStart"/>
      <w:r w:rsidR="00475F65" w:rsidRPr="00D40307">
        <w:rPr>
          <w:sz w:val="28"/>
          <w:szCs w:val="28"/>
          <w:lang w:val="ru-RU"/>
        </w:rPr>
        <w:t>затянутость</w:t>
      </w:r>
      <w:proofErr w:type="spellEnd"/>
      <w:r w:rsidR="00475F65" w:rsidRPr="00D40307">
        <w:rPr>
          <w:sz w:val="28"/>
          <w:szCs w:val="28"/>
          <w:lang w:val="ru-RU"/>
        </w:rPr>
        <w:t xml:space="preserve"> темпа может свести на нет всю подготовительную работу исполнителя. При ансамблевой игре партнёры должны определить темп, ещё не начав собственного исполнения. В ансамбле темп</w:t>
      </w:r>
      <w:r w:rsidR="00A02969" w:rsidRPr="00D40307">
        <w:rPr>
          <w:sz w:val="28"/>
          <w:szCs w:val="28"/>
          <w:lang w:val="ru-RU"/>
        </w:rPr>
        <w:t xml:space="preserve"> должен быть коллективным. При в</w:t>
      </w:r>
      <w:r w:rsidR="00475F65" w:rsidRPr="00D40307">
        <w:rPr>
          <w:sz w:val="28"/>
          <w:szCs w:val="28"/>
          <w:lang w:val="ru-RU"/>
        </w:rPr>
        <w:t xml:space="preserve">сей </w:t>
      </w:r>
      <w:r w:rsidR="00475F65" w:rsidRPr="00D40307">
        <w:rPr>
          <w:sz w:val="28"/>
          <w:szCs w:val="28"/>
          <w:lang w:val="ru-RU"/>
        </w:rPr>
        <w:lastRenderedPageBreak/>
        <w:t xml:space="preserve">строгости он должен быть естественным и органичным. </w:t>
      </w:r>
      <w:r w:rsidR="00A02969" w:rsidRPr="00D40307">
        <w:rPr>
          <w:sz w:val="28"/>
          <w:szCs w:val="28"/>
          <w:lang w:val="ru-RU"/>
        </w:rPr>
        <w:t>Ученикам во время занятий рекомендуется над этим специально поработать: перед началом игры сосредоточиться, представить темп первых тактов и лишь за тем играть. И в концертном исполнении на первых порах желательно использовать этот же метод.</w:t>
      </w:r>
    </w:p>
    <w:p w:rsidR="003708C8" w:rsidRDefault="006516B0" w:rsidP="001E0D20">
      <w:pPr>
        <w:jc w:val="both"/>
        <w:rPr>
          <w:sz w:val="28"/>
          <w:szCs w:val="28"/>
          <w:lang w:val="ru-RU"/>
        </w:rPr>
      </w:pPr>
      <w:r w:rsidRPr="00664960">
        <w:rPr>
          <w:sz w:val="28"/>
          <w:szCs w:val="28"/>
          <w:lang w:val="ru-RU"/>
        </w:rPr>
        <w:t xml:space="preserve">     Сильнодействующим и очень важным фактором является</w:t>
      </w:r>
      <w:r w:rsidRPr="00C425A8">
        <w:rPr>
          <w:b/>
          <w:i/>
          <w:sz w:val="28"/>
          <w:szCs w:val="28"/>
          <w:lang w:val="ru-RU"/>
        </w:rPr>
        <w:t xml:space="preserve"> </w:t>
      </w:r>
      <w:r w:rsidR="00AC5F8C" w:rsidRPr="00C425A8">
        <w:rPr>
          <w:b/>
          <w:i/>
          <w:sz w:val="28"/>
          <w:szCs w:val="28"/>
          <w:u w:val="single"/>
          <w:lang w:val="ru-RU"/>
        </w:rPr>
        <w:t>владение ритмом</w:t>
      </w:r>
      <w:r w:rsidR="00664960" w:rsidRPr="00C425A8">
        <w:rPr>
          <w:b/>
          <w:i/>
          <w:sz w:val="28"/>
          <w:szCs w:val="28"/>
          <w:lang w:val="ru-RU"/>
        </w:rPr>
        <w:t xml:space="preserve"> </w:t>
      </w:r>
      <w:r w:rsidR="00664960">
        <w:rPr>
          <w:sz w:val="28"/>
          <w:szCs w:val="28"/>
          <w:lang w:val="ru-RU"/>
        </w:rPr>
        <w:t xml:space="preserve">- </w:t>
      </w:r>
      <w:r w:rsidR="00AC5F8C" w:rsidRPr="00664960">
        <w:rPr>
          <w:sz w:val="28"/>
          <w:szCs w:val="28"/>
          <w:lang w:val="ru-RU"/>
        </w:rPr>
        <w:t xml:space="preserve"> умение исполнителя распоряжаться звуком во времени. </w:t>
      </w:r>
      <w:r w:rsidR="00AC5F8C" w:rsidRPr="00D40307">
        <w:rPr>
          <w:sz w:val="28"/>
          <w:szCs w:val="28"/>
          <w:lang w:val="ru-RU"/>
        </w:rPr>
        <w:t xml:space="preserve">Именно распоряжаться, то есть проявлять свою творческую волю. Вряд ли нам будет интересна </w:t>
      </w:r>
      <w:proofErr w:type="spellStart"/>
      <w:r w:rsidR="00AC5F8C" w:rsidRPr="00D40307">
        <w:rPr>
          <w:sz w:val="28"/>
          <w:szCs w:val="28"/>
          <w:lang w:val="ru-RU"/>
        </w:rPr>
        <w:t>метрономически</w:t>
      </w:r>
      <w:proofErr w:type="spellEnd"/>
      <w:r w:rsidR="00AC5F8C" w:rsidRPr="00D40307">
        <w:rPr>
          <w:sz w:val="28"/>
          <w:szCs w:val="28"/>
          <w:lang w:val="ru-RU"/>
        </w:rPr>
        <w:t xml:space="preserve"> ровная игра. Как говорил Б.Асафьев, ритм не следует воспринимать, как «фонари на шоссе с их монотонной мерностью». Пульс </w:t>
      </w:r>
      <w:r w:rsidR="00D375D6">
        <w:rPr>
          <w:sz w:val="28"/>
          <w:szCs w:val="28"/>
          <w:lang w:val="ru-RU"/>
        </w:rPr>
        <w:t xml:space="preserve"> </w:t>
      </w:r>
      <w:r w:rsidR="00AC5F8C" w:rsidRPr="00D40307">
        <w:rPr>
          <w:sz w:val="28"/>
          <w:szCs w:val="28"/>
          <w:lang w:val="ru-RU"/>
        </w:rPr>
        <w:t>живого существа имеет свои отклонения, обусловленные эмоциональным состоянием. О</w:t>
      </w:r>
      <w:r w:rsidR="00815B17" w:rsidRPr="00D40307">
        <w:rPr>
          <w:sz w:val="28"/>
          <w:szCs w:val="28"/>
          <w:lang w:val="ru-RU"/>
        </w:rPr>
        <w:t>щущение е</w:t>
      </w:r>
      <w:r w:rsidR="00AC5F8C" w:rsidRPr="00D40307">
        <w:rPr>
          <w:sz w:val="28"/>
          <w:szCs w:val="28"/>
          <w:lang w:val="ru-RU"/>
        </w:rPr>
        <w:t xml:space="preserve">диного метроритмического пульса  с одной стороны, </w:t>
      </w:r>
      <w:r w:rsidR="00815B17" w:rsidRPr="00D40307">
        <w:rPr>
          <w:sz w:val="28"/>
          <w:szCs w:val="28"/>
          <w:lang w:val="ru-RU"/>
        </w:rPr>
        <w:t xml:space="preserve"> позволяет исполнителям точно фиксировать атаку, ведение и за</w:t>
      </w:r>
      <w:r w:rsidR="00D14DD7">
        <w:rPr>
          <w:sz w:val="28"/>
          <w:szCs w:val="28"/>
          <w:lang w:val="ru-RU"/>
        </w:rPr>
        <w:t>вершение каждого звука. С другой</w:t>
      </w:r>
      <w:r w:rsidR="00F310D0">
        <w:rPr>
          <w:sz w:val="28"/>
          <w:szCs w:val="28"/>
          <w:lang w:val="ru-RU"/>
        </w:rPr>
        <w:t xml:space="preserve"> стороны</w:t>
      </w:r>
      <w:r w:rsidR="00815B17" w:rsidRPr="00D40307">
        <w:rPr>
          <w:sz w:val="28"/>
          <w:szCs w:val="28"/>
          <w:lang w:val="ru-RU"/>
        </w:rPr>
        <w:t xml:space="preserve"> </w:t>
      </w:r>
      <w:r w:rsidR="00D14DD7">
        <w:rPr>
          <w:sz w:val="28"/>
          <w:szCs w:val="28"/>
          <w:lang w:val="ru-RU"/>
        </w:rPr>
        <w:t>– придаёт звучанию устойчивость</w:t>
      </w:r>
      <w:r w:rsidR="00815B17" w:rsidRPr="00D40307">
        <w:rPr>
          <w:sz w:val="28"/>
          <w:szCs w:val="28"/>
          <w:lang w:val="ru-RU"/>
        </w:rPr>
        <w:t>, стройность, внутреннюю упругость.</w:t>
      </w:r>
    </w:p>
    <w:p w:rsidR="00374A13" w:rsidRDefault="00815B17" w:rsidP="00374A13">
      <w:pPr>
        <w:jc w:val="both"/>
        <w:rPr>
          <w:sz w:val="28"/>
          <w:szCs w:val="28"/>
          <w:lang w:val="ru-RU"/>
        </w:rPr>
      </w:pPr>
      <w:r w:rsidRPr="00D40307">
        <w:rPr>
          <w:sz w:val="28"/>
          <w:szCs w:val="28"/>
          <w:lang w:val="ru-RU"/>
        </w:rPr>
        <w:t xml:space="preserve">       Достижению ансамблевого единства в значительной мере способствует </w:t>
      </w:r>
      <w:r w:rsidRPr="003708C8">
        <w:rPr>
          <w:b/>
          <w:i/>
          <w:sz w:val="28"/>
          <w:szCs w:val="28"/>
          <w:u w:val="single"/>
          <w:lang w:val="ru-RU"/>
        </w:rPr>
        <w:t>визуальный контакт</w:t>
      </w:r>
      <w:r w:rsidRPr="00D40307">
        <w:rPr>
          <w:sz w:val="28"/>
          <w:szCs w:val="28"/>
          <w:lang w:val="ru-RU"/>
        </w:rPr>
        <w:t xml:space="preserve"> между исполнителями. Как известно, дирижёр воздействует на оркестр не только мануальной техникой, но и взглядом, мимикой, движением головы или корпуса. Отчасти данные факторы могут быть заимствованы и </w:t>
      </w:r>
      <w:proofErr w:type="spellStart"/>
      <w:r w:rsidRPr="00D40307">
        <w:rPr>
          <w:sz w:val="28"/>
          <w:szCs w:val="28"/>
          <w:lang w:val="ru-RU"/>
        </w:rPr>
        <w:t>ансамблистами</w:t>
      </w:r>
      <w:proofErr w:type="spellEnd"/>
      <w:r w:rsidRPr="00D40307">
        <w:rPr>
          <w:sz w:val="28"/>
          <w:szCs w:val="28"/>
          <w:lang w:val="ru-RU"/>
        </w:rPr>
        <w:t>. Например, при необходимости начать произведение один из партнёров до</w:t>
      </w:r>
      <w:r w:rsidR="003708C8">
        <w:rPr>
          <w:sz w:val="28"/>
          <w:szCs w:val="28"/>
          <w:lang w:val="ru-RU"/>
        </w:rPr>
        <w:t xml:space="preserve">лжен дать </w:t>
      </w:r>
      <w:proofErr w:type="spellStart"/>
      <w:r w:rsidR="003708C8">
        <w:rPr>
          <w:sz w:val="28"/>
          <w:szCs w:val="28"/>
          <w:lang w:val="ru-RU"/>
        </w:rPr>
        <w:t>ауфтакт</w:t>
      </w:r>
      <w:proofErr w:type="spellEnd"/>
      <w:r w:rsidR="003708C8">
        <w:rPr>
          <w:sz w:val="28"/>
          <w:szCs w:val="28"/>
          <w:lang w:val="ru-RU"/>
        </w:rPr>
        <w:t xml:space="preserve"> едва заметным</w:t>
      </w:r>
      <w:r w:rsidRPr="00D40307">
        <w:rPr>
          <w:sz w:val="28"/>
          <w:szCs w:val="28"/>
          <w:lang w:val="ru-RU"/>
        </w:rPr>
        <w:t>, но четким движением головы – точно в том темпе, в котором будет звучать пьеса. Аналогичный приём может быть целесообразным и в момент завершения музыкального сочинения, снятия последнего звука или аккорда. Необходимость визуальных контактов при игре в дуэте обусловлена самой музыкой, в которой обычно много   диалогов, «общения голосов».</w:t>
      </w:r>
    </w:p>
    <w:p w:rsidR="00660B65" w:rsidRDefault="00374A13" w:rsidP="00374A1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15B17" w:rsidRPr="00D40307">
        <w:rPr>
          <w:sz w:val="28"/>
          <w:szCs w:val="28"/>
          <w:lang w:val="ru-RU"/>
        </w:rPr>
        <w:t xml:space="preserve">   Одним из действенных выразительных средств исполнения является </w:t>
      </w:r>
      <w:r w:rsidR="00815B17" w:rsidRPr="00C14877">
        <w:rPr>
          <w:b/>
          <w:i/>
          <w:sz w:val="28"/>
          <w:szCs w:val="28"/>
          <w:u w:val="single"/>
          <w:lang w:val="ru-RU"/>
        </w:rPr>
        <w:t>динамика</w:t>
      </w:r>
      <w:r w:rsidR="00815B17" w:rsidRPr="00D40307">
        <w:rPr>
          <w:sz w:val="28"/>
          <w:szCs w:val="28"/>
          <w:lang w:val="ru-RU"/>
        </w:rPr>
        <w:t xml:space="preserve">. Умелое пользование ею помогает полнее раскрыть общий характер музыки, передать её эмоциональное содержание, подчеркнуть конструктивные  особенности  формы. Вопросы динамики в дуэте следует рассматривать в двух аспектах </w:t>
      </w:r>
      <w:r w:rsidR="00815B17" w:rsidRPr="00F310D0">
        <w:rPr>
          <w:i/>
          <w:sz w:val="28"/>
          <w:szCs w:val="28"/>
          <w:lang w:val="ru-RU"/>
        </w:rPr>
        <w:t xml:space="preserve">– </w:t>
      </w:r>
      <w:r w:rsidR="00815B17" w:rsidRPr="00F310D0">
        <w:rPr>
          <w:i/>
          <w:sz w:val="28"/>
          <w:szCs w:val="28"/>
          <w:u w:val="single"/>
          <w:lang w:val="ru-RU"/>
        </w:rPr>
        <w:t>горизонтальном</w:t>
      </w:r>
      <w:r w:rsidR="00815B17" w:rsidRPr="00D40307">
        <w:rPr>
          <w:sz w:val="28"/>
          <w:szCs w:val="28"/>
          <w:u w:val="single"/>
          <w:lang w:val="ru-RU"/>
        </w:rPr>
        <w:t>,</w:t>
      </w:r>
      <w:r w:rsidR="00815B17" w:rsidRPr="00D40307">
        <w:rPr>
          <w:sz w:val="28"/>
          <w:szCs w:val="28"/>
          <w:lang w:val="ru-RU"/>
        </w:rPr>
        <w:t xml:space="preserve"> как чередование сменяющих друг друга динамических уровней, и </w:t>
      </w:r>
      <w:r w:rsidR="00815B17" w:rsidRPr="00F310D0">
        <w:rPr>
          <w:i/>
          <w:sz w:val="28"/>
          <w:szCs w:val="28"/>
          <w:u w:val="single"/>
          <w:lang w:val="ru-RU"/>
        </w:rPr>
        <w:t>вертикальном</w:t>
      </w:r>
      <w:r w:rsidR="00815B17" w:rsidRPr="00D40307">
        <w:rPr>
          <w:sz w:val="28"/>
          <w:szCs w:val="28"/>
          <w:lang w:val="ru-RU"/>
        </w:rPr>
        <w:t xml:space="preserve">, как сочетание различных по силе фактурных линий и пластов. </w:t>
      </w:r>
      <w:r w:rsidR="007C69F1">
        <w:rPr>
          <w:sz w:val="28"/>
          <w:szCs w:val="28"/>
          <w:lang w:val="ru-RU"/>
        </w:rPr>
        <w:t xml:space="preserve"> </w:t>
      </w:r>
      <w:r w:rsidR="00D63CA0">
        <w:rPr>
          <w:sz w:val="28"/>
          <w:szCs w:val="28"/>
          <w:lang w:val="ru-RU"/>
        </w:rPr>
        <w:t xml:space="preserve">«Подобно тому, как в живописи имеются разные степени интенсивности окраски, … в музыке существует разнообразие </w:t>
      </w:r>
      <w:r w:rsidR="00D63CA0">
        <w:rPr>
          <w:sz w:val="28"/>
          <w:szCs w:val="28"/>
          <w:lang w:val="ru-RU"/>
        </w:rPr>
        <w:lastRenderedPageBreak/>
        <w:t>интенсивности  звука</w:t>
      </w:r>
      <w:proofErr w:type="gramStart"/>
      <w:r w:rsidR="00D63CA0">
        <w:rPr>
          <w:sz w:val="28"/>
          <w:szCs w:val="28"/>
          <w:lang w:val="ru-RU"/>
        </w:rPr>
        <w:t xml:space="preserve"> .</w:t>
      </w:r>
      <w:proofErr w:type="gramEnd"/>
      <w:r w:rsidR="00D63CA0">
        <w:rPr>
          <w:sz w:val="28"/>
          <w:szCs w:val="28"/>
          <w:lang w:val="ru-RU"/>
        </w:rPr>
        <w:t xml:space="preserve"> Некоторые тона служат как бы фоном, другие звучат более ярко…»- отмечал выдающийся дирижёр</w:t>
      </w:r>
      <w:r w:rsidR="00CB316B">
        <w:rPr>
          <w:sz w:val="28"/>
          <w:szCs w:val="28"/>
          <w:lang w:val="ru-RU"/>
        </w:rPr>
        <w:t xml:space="preserve"> </w:t>
      </w:r>
      <w:r w:rsidR="00D63CA0">
        <w:rPr>
          <w:sz w:val="28"/>
          <w:szCs w:val="28"/>
          <w:lang w:val="ru-RU"/>
        </w:rPr>
        <w:t xml:space="preserve"> </w:t>
      </w:r>
      <w:r w:rsidR="00D63CA0">
        <w:rPr>
          <w:sz w:val="28"/>
          <w:szCs w:val="28"/>
        </w:rPr>
        <w:t>XX</w:t>
      </w:r>
      <w:r w:rsidR="00CB316B">
        <w:rPr>
          <w:sz w:val="28"/>
          <w:szCs w:val="28"/>
          <w:lang w:val="ru-RU"/>
        </w:rPr>
        <w:t xml:space="preserve"> </w:t>
      </w:r>
      <w:r w:rsidR="00D63CA0" w:rsidRPr="00D63CA0">
        <w:rPr>
          <w:sz w:val="28"/>
          <w:szCs w:val="28"/>
          <w:lang w:val="ru-RU"/>
        </w:rPr>
        <w:t xml:space="preserve"> </w:t>
      </w:r>
      <w:r w:rsidR="00D63CA0">
        <w:rPr>
          <w:sz w:val="28"/>
          <w:szCs w:val="28"/>
        </w:rPr>
        <w:t>c</w:t>
      </w:r>
      <w:proofErr w:type="spellStart"/>
      <w:r w:rsidR="00D63CA0">
        <w:rPr>
          <w:sz w:val="28"/>
          <w:szCs w:val="28"/>
          <w:lang w:val="ru-RU"/>
        </w:rPr>
        <w:t>толетия</w:t>
      </w:r>
      <w:proofErr w:type="spellEnd"/>
    </w:p>
    <w:p w:rsidR="00C5222F" w:rsidRDefault="00D63CA0" w:rsidP="00660B65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Л.</w:t>
      </w:r>
      <w:r w:rsidR="00CB316B">
        <w:rPr>
          <w:sz w:val="28"/>
          <w:szCs w:val="28"/>
          <w:lang w:val="ru-RU"/>
        </w:rPr>
        <w:t xml:space="preserve"> </w:t>
      </w:r>
      <w:proofErr w:type="spellStart"/>
      <w:r w:rsidR="00CB316B">
        <w:rPr>
          <w:sz w:val="28"/>
          <w:szCs w:val="28"/>
          <w:lang w:val="ru-RU"/>
        </w:rPr>
        <w:t>Стоковский</w:t>
      </w:r>
      <w:proofErr w:type="spellEnd"/>
      <w:r w:rsidR="00815B17" w:rsidRPr="00D40307">
        <w:rPr>
          <w:sz w:val="28"/>
          <w:szCs w:val="28"/>
          <w:lang w:val="ru-RU"/>
        </w:rPr>
        <w:t>.</w:t>
      </w:r>
    </w:p>
    <w:p w:rsidR="00CB316B" w:rsidRPr="00D40307" w:rsidRDefault="00660B65" w:rsidP="00660B65">
      <w:pPr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CB316B">
        <w:rPr>
          <w:sz w:val="28"/>
          <w:szCs w:val="28"/>
          <w:lang w:val="ru-RU"/>
        </w:rPr>
        <w:t xml:space="preserve">Работа над </w:t>
      </w:r>
      <w:r w:rsidR="00CB316B" w:rsidRPr="00C5222F">
        <w:rPr>
          <w:b/>
          <w:i/>
          <w:sz w:val="28"/>
          <w:szCs w:val="28"/>
          <w:lang w:val="ru-RU"/>
        </w:rPr>
        <w:t>штрихами</w:t>
      </w:r>
      <w:r w:rsidR="00CB316B">
        <w:rPr>
          <w:sz w:val="28"/>
          <w:szCs w:val="28"/>
          <w:lang w:val="ru-RU"/>
        </w:rPr>
        <w:t xml:space="preserve"> – это уточнение музыкальной мысли, нахождение наиболее удачной формы её выражения. Штрихи в ансамбле зависят от штрихов отдельных партий. Лишь при общем звучании может быть определена художественная целесообразность и убедительность решения любого штрихового вопроса.</w:t>
      </w:r>
      <w:r w:rsidR="00D82232">
        <w:rPr>
          <w:sz w:val="28"/>
          <w:szCs w:val="28"/>
          <w:lang w:val="ru-RU"/>
        </w:rPr>
        <w:t xml:space="preserve"> </w:t>
      </w:r>
      <w:r w:rsidR="00CB316B">
        <w:rPr>
          <w:sz w:val="28"/>
          <w:szCs w:val="28"/>
          <w:lang w:val="ru-RU"/>
        </w:rPr>
        <w:t xml:space="preserve"> </w:t>
      </w:r>
    </w:p>
    <w:p w:rsidR="00820169" w:rsidRPr="007C69F1" w:rsidRDefault="00815B17" w:rsidP="001E0D20">
      <w:pPr>
        <w:jc w:val="both"/>
        <w:rPr>
          <w:sz w:val="28"/>
          <w:szCs w:val="28"/>
          <w:lang w:val="ru-RU"/>
        </w:rPr>
      </w:pPr>
      <w:r w:rsidRPr="00D40307">
        <w:rPr>
          <w:sz w:val="28"/>
          <w:szCs w:val="28"/>
          <w:lang w:val="ru-RU"/>
        </w:rPr>
        <w:t xml:space="preserve">       Весьма существенным средством передачи образа  произведения является выбор соответствующей </w:t>
      </w:r>
      <w:r w:rsidRPr="00D82232">
        <w:rPr>
          <w:b/>
          <w:i/>
          <w:sz w:val="28"/>
          <w:szCs w:val="28"/>
          <w:lang w:val="ru-RU"/>
        </w:rPr>
        <w:t>тембровой палитры</w:t>
      </w:r>
      <w:r w:rsidRPr="00D40307">
        <w:rPr>
          <w:i/>
          <w:sz w:val="28"/>
          <w:szCs w:val="28"/>
          <w:lang w:val="ru-RU"/>
        </w:rPr>
        <w:t>.</w:t>
      </w:r>
      <w:r w:rsidRPr="00D40307">
        <w:rPr>
          <w:sz w:val="28"/>
          <w:szCs w:val="28"/>
          <w:lang w:val="ru-RU"/>
        </w:rPr>
        <w:t xml:space="preserve"> Если композитор не указал регистры, </w:t>
      </w:r>
      <w:proofErr w:type="spellStart"/>
      <w:r w:rsidRPr="00D40307">
        <w:rPr>
          <w:sz w:val="28"/>
          <w:szCs w:val="28"/>
          <w:lang w:val="ru-RU"/>
        </w:rPr>
        <w:t>ансамблисты</w:t>
      </w:r>
      <w:proofErr w:type="spellEnd"/>
      <w:r w:rsidRPr="00D40307">
        <w:rPr>
          <w:sz w:val="28"/>
          <w:szCs w:val="28"/>
          <w:lang w:val="ru-RU"/>
        </w:rPr>
        <w:t xml:space="preserve"> сами должны выстроить темброво-регистровое обозначение. Известн</w:t>
      </w:r>
      <w:r w:rsidR="009F6C9B" w:rsidRPr="00D40307">
        <w:rPr>
          <w:sz w:val="28"/>
          <w:szCs w:val="28"/>
          <w:lang w:val="ru-RU"/>
        </w:rPr>
        <w:t>о, что одна и та же мысль, вопло</w:t>
      </w:r>
      <w:r w:rsidRPr="00D40307">
        <w:rPr>
          <w:sz w:val="28"/>
          <w:szCs w:val="28"/>
          <w:lang w:val="ru-RU"/>
        </w:rPr>
        <w:t>щенная разными звуковыми красками, приобретает  различный образный смысл. Умелым подбором тембров в музыке можно выразить мрачный и зловещий характер или, наоборот, светлый и нежный. Однако нужно помнить, что чрезмерное использование этих красок может внести в и</w:t>
      </w:r>
      <w:r w:rsidR="009F6C9B" w:rsidRPr="00D40307">
        <w:rPr>
          <w:sz w:val="28"/>
          <w:szCs w:val="28"/>
          <w:lang w:val="ru-RU"/>
        </w:rPr>
        <w:t>с</w:t>
      </w:r>
      <w:r w:rsidRPr="00D40307">
        <w:rPr>
          <w:sz w:val="28"/>
          <w:szCs w:val="28"/>
          <w:lang w:val="ru-RU"/>
        </w:rPr>
        <w:t xml:space="preserve">полнение </w:t>
      </w:r>
      <w:proofErr w:type="spellStart"/>
      <w:r w:rsidRPr="00D40307">
        <w:rPr>
          <w:sz w:val="28"/>
          <w:szCs w:val="28"/>
          <w:lang w:val="ru-RU"/>
        </w:rPr>
        <w:t>тембральную</w:t>
      </w:r>
      <w:proofErr w:type="spellEnd"/>
      <w:r w:rsidRPr="00D40307">
        <w:rPr>
          <w:sz w:val="28"/>
          <w:szCs w:val="28"/>
          <w:lang w:val="ru-RU"/>
        </w:rPr>
        <w:t xml:space="preserve"> монотонность.</w:t>
      </w:r>
      <w:r w:rsidR="00820169" w:rsidRPr="003F761A">
        <w:rPr>
          <w:color w:val="FF0000"/>
          <w:sz w:val="28"/>
          <w:szCs w:val="28"/>
          <w:lang w:val="ru-RU"/>
        </w:rPr>
        <w:t xml:space="preserve">  </w:t>
      </w:r>
    </w:p>
    <w:p w:rsidR="00D77344" w:rsidRPr="00D40307" w:rsidRDefault="00D77344" w:rsidP="001E0D20">
      <w:pPr>
        <w:jc w:val="both"/>
        <w:rPr>
          <w:sz w:val="28"/>
          <w:szCs w:val="28"/>
          <w:lang w:val="ru-RU"/>
        </w:rPr>
      </w:pPr>
      <w:r w:rsidRPr="00D40307">
        <w:rPr>
          <w:sz w:val="28"/>
          <w:szCs w:val="28"/>
          <w:lang w:val="ru-RU"/>
        </w:rPr>
        <w:t xml:space="preserve">      Верное определение</w:t>
      </w:r>
      <w:r w:rsidRPr="00D82232">
        <w:rPr>
          <w:b/>
          <w:i/>
          <w:sz w:val="28"/>
          <w:szCs w:val="28"/>
          <w:lang w:val="ru-RU"/>
        </w:rPr>
        <w:t xml:space="preserve"> </w:t>
      </w:r>
      <w:r w:rsidRPr="00D82232">
        <w:rPr>
          <w:b/>
          <w:i/>
          <w:sz w:val="28"/>
          <w:szCs w:val="28"/>
          <w:u w:val="single"/>
          <w:lang w:val="ru-RU"/>
        </w:rPr>
        <w:t>характера</w:t>
      </w:r>
      <w:r w:rsidRPr="00D40307">
        <w:rPr>
          <w:sz w:val="28"/>
          <w:szCs w:val="28"/>
          <w:lang w:val="ru-RU"/>
        </w:rPr>
        <w:t xml:space="preserve"> – очень важный момент, поскольку, по сути, речь идёт </w:t>
      </w:r>
      <w:r w:rsidR="0049078F" w:rsidRPr="00D40307">
        <w:rPr>
          <w:sz w:val="28"/>
          <w:szCs w:val="28"/>
          <w:lang w:val="ru-RU"/>
        </w:rPr>
        <w:t xml:space="preserve">о </w:t>
      </w:r>
      <w:proofErr w:type="spellStart"/>
      <w:r w:rsidR="0049078F" w:rsidRPr="00D40307">
        <w:rPr>
          <w:sz w:val="28"/>
          <w:szCs w:val="28"/>
          <w:lang w:val="ru-RU"/>
        </w:rPr>
        <w:t>программности</w:t>
      </w:r>
      <w:proofErr w:type="spellEnd"/>
      <w:r w:rsidR="0049078F" w:rsidRPr="00D40307">
        <w:rPr>
          <w:sz w:val="28"/>
          <w:szCs w:val="28"/>
          <w:lang w:val="ru-RU"/>
        </w:rPr>
        <w:t>, которую учащиеся должны воплотить в звуке. Чем яснее исполнители представляют идею произведения, его художественный образ, тем точнее будут средства к их реализации. Как же определить характер произведения, выявить его содержание? О</w:t>
      </w:r>
      <w:r w:rsidR="00A966D4">
        <w:rPr>
          <w:sz w:val="28"/>
          <w:szCs w:val="28"/>
          <w:lang w:val="ru-RU"/>
        </w:rPr>
        <w:t xml:space="preserve"> нём может свидетельствовать</w:t>
      </w:r>
      <w:r w:rsidR="0049078F" w:rsidRPr="00D40307">
        <w:rPr>
          <w:sz w:val="28"/>
          <w:szCs w:val="28"/>
          <w:lang w:val="ru-RU"/>
        </w:rPr>
        <w:t xml:space="preserve"> название пьесы – особенно если пьеса имеет отчётливо выраженную композитором литературную программу или эпиграф.</w:t>
      </w:r>
      <w:r w:rsidR="00F8140C">
        <w:rPr>
          <w:sz w:val="28"/>
          <w:szCs w:val="28"/>
          <w:lang w:val="ru-RU"/>
        </w:rPr>
        <w:t xml:space="preserve"> </w:t>
      </w:r>
      <w:r w:rsidR="008908D3">
        <w:rPr>
          <w:sz w:val="28"/>
          <w:szCs w:val="28"/>
          <w:lang w:val="ru-RU"/>
        </w:rPr>
        <w:t xml:space="preserve"> </w:t>
      </w:r>
    </w:p>
    <w:p w:rsidR="004E2C04" w:rsidRPr="00D40307" w:rsidRDefault="004E2C04" w:rsidP="001E0D20">
      <w:pPr>
        <w:jc w:val="both"/>
        <w:rPr>
          <w:sz w:val="28"/>
          <w:szCs w:val="28"/>
          <w:lang w:val="ru-RU"/>
        </w:rPr>
      </w:pPr>
      <w:r w:rsidRPr="00D40307">
        <w:rPr>
          <w:sz w:val="28"/>
          <w:szCs w:val="28"/>
          <w:lang w:val="ru-RU"/>
        </w:rPr>
        <w:t xml:space="preserve">    </w:t>
      </w:r>
      <w:r w:rsidR="00F8140C">
        <w:rPr>
          <w:sz w:val="28"/>
          <w:szCs w:val="28"/>
          <w:lang w:val="ru-RU"/>
        </w:rPr>
        <w:t>ВЫВОД: Таким образом</w:t>
      </w:r>
      <w:r w:rsidR="00BD3180">
        <w:rPr>
          <w:sz w:val="28"/>
          <w:szCs w:val="28"/>
          <w:lang w:val="ru-RU"/>
        </w:rPr>
        <w:t>,</w:t>
      </w:r>
      <w:r w:rsidR="00F8140C">
        <w:rPr>
          <w:sz w:val="28"/>
          <w:szCs w:val="28"/>
          <w:lang w:val="ru-RU"/>
        </w:rPr>
        <w:t xml:space="preserve">  п</w:t>
      </w:r>
      <w:r w:rsidRPr="00D40307">
        <w:rPr>
          <w:sz w:val="28"/>
          <w:szCs w:val="28"/>
          <w:lang w:val="ru-RU"/>
        </w:rPr>
        <w:t>роцесс работы ансамбля над произведением можно разделить на следующие этапы</w:t>
      </w:r>
      <w:r w:rsidR="00DE709E">
        <w:rPr>
          <w:sz w:val="28"/>
          <w:szCs w:val="28"/>
          <w:lang w:val="ru-RU"/>
        </w:rPr>
        <w:t>:</w:t>
      </w:r>
    </w:p>
    <w:p w:rsidR="00844836" w:rsidRPr="005431DA" w:rsidRDefault="008348AF" w:rsidP="005431DA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5431DA">
        <w:rPr>
          <w:sz w:val="28"/>
          <w:szCs w:val="28"/>
          <w:lang w:val="ru-RU"/>
        </w:rPr>
        <w:t>Знакомство учащихся</w:t>
      </w:r>
      <w:r w:rsidR="004E2C04" w:rsidRPr="005431DA">
        <w:rPr>
          <w:sz w:val="28"/>
          <w:szCs w:val="28"/>
          <w:lang w:val="ru-RU"/>
        </w:rPr>
        <w:t xml:space="preserve"> с произведением, создание эмоциональног</w:t>
      </w:r>
      <w:r w:rsidR="00CC543D" w:rsidRPr="005431DA">
        <w:rPr>
          <w:sz w:val="28"/>
          <w:szCs w:val="28"/>
          <w:lang w:val="ru-RU"/>
        </w:rPr>
        <w:t xml:space="preserve">о впечатления, </w:t>
      </w:r>
      <w:r w:rsidR="00AA6CC9" w:rsidRPr="005431DA">
        <w:rPr>
          <w:sz w:val="28"/>
          <w:szCs w:val="28"/>
          <w:lang w:val="ru-RU"/>
        </w:rPr>
        <w:t>определение стиля,</w:t>
      </w:r>
      <w:r w:rsidR="00844836" w:rsidRPr="005431DA">
        <w:rPr>
          <w:sz w:val="28"/>
          <w:szCs w:val="28"/>
          <w:lang w:val="ru-RU"/>
        </w:rPr>
        <w:t xml:space="preserve"> характера</w:t>
      </w:r>
      <w:r w:rsidR="00AA6CC9" w:rsidRPr="005431DA">
        <w:rPr>
          <w:sz w:val="28"/>
          <w:szCs w:val="28"/>
          <w:lang w:val="ru-RU"/>
        </w:rPr>
        <w:t>, формы</w:t>
      </w:r>
      <w:r w:rsidR="00844836" w:rsidRPr="005431DA">
        <w:rPr>
          <w:sz w:val="28"/>
          <w:szCs w:val="28"/>
          <w:lang w:val="ru-RU"/>
        </w:rPr>
        <w:t>.</w:t>
      </w:r>
    </w:p>
    <w:p w:rsidR="005431DA" w:rsidRPr="00D40307" w:rsidRDefault="004E2C04" w:rsidP="00A966D4">
      <w:pPr>
        <w:pStyle w:val="a3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D40307">
        <w:rPr>
          <w:sz w:val="28"/>
          <w:szCs w:val="28"/>
          <w:lang w:val="ru-RU"/>
        </w:rPr>
        <w:t>Тщательная проработка текста, анализ его фактуры, штрихов, ритма, опред</w:t>
      </w:r>
      <w:r w:rsidR="00CB316B">
        <w:rPr>
          <w:sz w:val="28"/>
          <w:szCs w:val="28"/>
          <w:lang w:val="ru-RU"/>
        </w:rPr>
        <w:t xml:space="preserve">еление аппликатуры </w:t>
      </w:r>
      <w:r w:rsidRPr="00D40307">
        <w:rPr>
          <w:sz w:val="28"/>
          <w:szCs w:val="28"/>
          <w:lang w:val="ru-RU"/>
        </w:rPr>
        <w:t xml:space="preserve"> и</w:t>
      </w:r>
      <w:r w:rsidR="00CB316B">
        <w:rPr>
          <w:sz w:val="28"/>
          <w:szCs w:val="28"/>
          <w:lang w:val="ru-RU"/>
        </w:rPr>
        <w:t xml:space="preserve"> </w:t>
      </w:r>
      <w:r w:rsidRPr="00D40307">
        <w:rPr>
          <w:sz w:val="28"/>
          <w:szCs w:val="28"/>
          <w:lang w:val="ru-RU"/>
        </w:rPr>
        <w:t xml:space="preserve"> т. д., то есть это этап техни</w:t>
      </w:r>
      <w:r w:rsidR="00232215">
        <w:rPr>
          <w:sz w:val="28"/>
          <w:szCs w:val="28"/>
          <w:lang w:val="ru-RU"/>
        </w:rPr>
        <w:t>ческого овладения произведением</w:t>
      </w:r>
      <w:r w:rsidRPr="00D40307">
        <w:rPr>
          <w:sz w:val="28"/>
          <w:szCs w:val="28"/>
          <w:lang w:val="ru-RU"/>
        </w:rPr>
        <w:t xml:space="preserve">. </w:t>
      </w:r>
    </w:p>
    <w:p w:rsidR="004034F2" w:rsidRDefault="005431DA" w:rsidP="004E2C0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F323C4" w:rsidRPr="00D403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3. </w:t>
      </w:r>
      <w:r w:rsidR="00F323C4" w:rsidRPr="00D40307">
        <w:rPr>
          <w:sz w:val="28"/>
          <w:szCs w:val="28"/>
          <w:lang w:val="ru-RU"/>
        </w:rPr>
        <w:t>Работа над художественным образом произведения; когда работа над отдельными частями произведения сливается в одно целое, законченное произведение.</w:t>
      </w:r>
    </w:p>
    <w:p w:rsidR="00F8140C" w:rsidRDefault="00F323C4" w:rsidP="004E2C04">
      <w:pPr>
        <w:jc w:val="both"/>
        <w:rPr>
          <w:sz w:val="28"/>
          <w:szCs w:val="28"/>
          <w:lang w:val="ru-RU"/>
        </w:rPr>
      </w:pPr>
      <w:r w:rsidRPr="00D40307">
        <w:rPr>
          <w:sz w:val="28"/>
          <w:szCs w:val="28"/>
          <w:lang w:val="ru-RU"/>
        </w:rPr>
        <w:lastRenderedPageBreak/>
        <w:t xml:space="preserve">   </w:t>
      </w:r>
      <w:r w:rsidR="005431DA">
        <w:rPr>
          <w:sz w:val="28"/>
          <w:szCs w:val="28"/>
          <w:lang w:val="ru-RU"/>
        </w:rPr>
        <w:t xml:space="preserve">        </w:t>
      </w:r>
      <w:r w:rsidRPr="00D40307">
        <w:rPr>
          <w:sz w:val="28"/>
          <w:szCs w:val="28"/>
          <w:lang w:val="ru-RU"/>
        </w:rPr>
        <w:t xml:space="preserve"> 4. </w:t>
      </w:r>
      <w:r w:rsidR="00D1527A">
        <w:rPr>
          <w:sz w:val="28"/>
          <w:szCs w:val="28"/>
          <w:lang w:val="ru-RU"/>
        </w:rPr>
        <w:t>О</w:t>
      </w:r>
      <w:r w:rsidR="00526217" w:rsidRPr="00D40307">
        <w:rPr>
          <w:sz w:val="28"/>
          <w:szCs w:val="28"/>
          <w:lang w:val="ru-RU"/>
        </w:rPr>
        <w:t>беспечение концертной деятельности, что способствуе</w:t>
      </w:r>
      <w:r w:rsidR="00BA62D0">
        <w:rPr>
          <w:sz w:val="28"/>
          <w:szCs w:val="28"/>
          <w:lang w:val="ru-RU"/>
        </w:rPr>
        <w:t xml:space="preserve">т </w:t>
      </w:r>
      <w:r w:rsidR="00526217" w:rsidRPr="00D40307">
        <w:rPr>
          <w:sz w:val="28"/>
          <w:szCs w:val="28"/>
          <w:lang w:val="ru-RU"/>
        </w:rPr>
        <w:t xml:space="preserve">дальнейшему росту и заинтересованности в их ансамблевой игре, а </w:t>
      </w:r>
      <w:r w:rsidR="00F8140C">
        <w:rPr>
          <w:sz w:val="28"/>
          <w:szCs w:val="28"/>
          <w:lang w:val="ru-RU"/>
        </w:rPr>
        <w:t>далее и в оркестровой деятельности.</w:t>
      </w:r>
    </w:p>
    <w:p w:rsidR="00523307" w:rsidRDefault="00DE709E" w:rsidP="0052330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247E7D" w:rsidRPr="00D40307">
        <w:rPr>
          <w:sz w:val="28"/>
          <w:szCs w:val="28"/>
          <w:lang w:val="ru-RU"/>
        </w:rPr>
        <w:t xml:space="preserve"> Хочется особо отметить, что ансамблевая деятельность несёт в себе большую воспитательную функцию, так как она заставляет подчиняться правилам дисциплины, воспитывать в каждом из участников такие качества, как умение жить и творить </w:t>
      </w:r>
      <w:r w:rsidR="00FB7911" w:rsidRPr="00D40307">
        <w:rPr>
          <w:sz w:val="28"/>
          <w:szCs w:val="28"/>
          <w:lang w:val="ru-RU"/>
        </w:rPr>
        <w:t xml:space="preserve">в коллективе, трудолюбие, волю, терпение, поскольку без этих качеств достигнуть чего-либо очень сложно. </w:t>
      </w:r>
    </w:p>
    <w:p w:rsidR="00127477" w:rsidRPr="00D40307" w:rsidRDefault="00875D6A" w:rsidP="004A66B0">
      <w:pPr>
        <w:jc w:val="both"/>
        <w:rPr>
          <w:sz w:val="28"/>
          <w:szCs w:val="28"/>
          <w:lang w:val="ru-RU"/>
        </w:rPr>
      </w:pPr>
      <w:r w:rsidRPr="00D40307">
        <w:rPr>
          <w:sz w:val="28"/>
          <w:szCs w:val="28"/>
          <w:lang w:val="ru-RU"/>
        </w:rPr>
        <w:t xml:space="preserve">Необходимо возникновение настолько органичного единства, когда ощущение «я» каждого </w:t>
      </w:r>
      <w:proofErr w:type="spellStart"/>
      <w:r w:rsidRPr="00D40307">
        <w:rPr>
          <w:sz w:val="28"/>
          <w:szCs w:val="28"/>
          <w:lang w:val="ru-RU"/>
        </w:rPr>
        <w:t>ансамблиста</w:t>
      </w:r>
      <w:proofErr w:type="spellEnd"/>
      <w:r w:rsidRPr="00D40307">
        <w:rPr>
          <w:sz w:val="28"/>
          <w:szCs w:val="28"/>
          <w:lang w:val="ru-RU"/>
        </w:rPr>
        <w:t xml:space="preserve"> сливается в монолитное ощущение «мы». Так создаётся истинно живое ансамблевое искусство.</w:t>
      </w:r>
    </w:p>
    <w:p w:rsidR="00127477" w:rsidRPr="00D40307" w:rsidRDefault="00127477" w:rsidP="004A66B0">
      <w:pPr>
        <w:jc w:val="both"/>
        <w:rPr>
          <w:sz w:val="28"/>
          <w:szCs w:val="28"/>
          <w:lang w:val="ru-RU"/>
        </w:rPr>
      </w:pPr>
    </w:p>
    <w:p w:rsidR="00D375D6" w:rsidRDefault="00D375D6" w:rsidP="004A66B0">
      <w:pPr>
        <w:jc w:val="both"/>
        <w:rPr>
          <w:sz w:val="28"/>
          <w:szCs w:val="28"/>
          <w:lang w:val="ru-RU"/>
        </w:rPr>
      </w:pPr>
    </w:p>
    <w:p w:rsidR="00355A38" w:rsidRDefault="00355A38" w:rsidP="004A66B0">
      <w:pPr>
        <w:jc w:val="both"/>
        <w:rPr>
          <w:sz w:val="28"/>
          <w:szCs w:val="28"/>
          <w:lang w:val="ru-RU"/>
        </w:rPr>
      </w:pPr>
    </w:p>
    <w:p w:rsidR="00355A38" w:rsidRDefault="00355A38" w:rsidP="004A66B0">
      <w:pPr>
        <w:jc w:val="both"/>
        <w:rPr>
          <w:sz w:val="28"/>
          <w:szCs w:val="28"/>
          <w:lang w:val="ru-RU"/>
        </w:rPr>
      </w:pPr>
    </w:p>
    <w:p w:rsidR="00355A38" w:rsidRDefault="00355A38" w:rsidP="004A66B0">
      <w:pPr>
        <w:jc w:val="both"/>
        <w:rPr>
          <w:sz w:val="28"/>
          <w:szCs w:val="28"/>
          <w:lang w:val="ru-RU"/>
        </w:rPr>
      </w:pPr>
    </w:p>
    <w:p w:rsidR="00355A38" w:rsidRDefault="00355A38" w:rsidP="004A66B0">
      <w:pPr>
        <w:jc w:val="both"/>
        <w:rPr>
          <w:sz w:val="28"/>
          <w:szCs w:val="28"/>
          <w:lang w:val="ru-RU"/>
        </w:rPr>
      </w:pPr>
    </w:p>
    <w:p w:rsidR="00355A38" w:rsidRDefault="00355A38" w:rsidP="004A66B0">
      <w:pPr>
        <w:jc w:val="both"/>
        <w:rPr>
          <w:sz w:val="28"/>
          <w:szCs w:val="28"/>
          <w:lang w:val="ru-RU"/>
        </w:rPr>
      </w:pPr>
    </w:p>
    <w:p w:rsidR="00355A38" w:rsidRDefault="00355A38" w:rsidP="004A66B0">
      <w:pPr>
        <w:jc w:val="both"/>
        <w:rPr>
          <w:sz w:val="28"/>
          <w:szCs w:val="28"/>
          <w:lang w:val="ru-RU"/>
        </w:rPr>
      </w:pPr>
    </w:p>
    <w:p w:rsidR="00355A38" w:rsidRDefault="00355A38" w:rsidP="004A66B0">
      <w:pPr>
        <w:jc w:val="both"/>
        <w:rPr>
          <w:sz w:val="28"/>
          <w:szCs w:val="28"/>
          <w:lang w:val="ru-RU"/>
        </w:rPr>
      </w:pPr>
    </w:p>
    <w:p w:rsidR="00355A38" w:rsidRDefault="00355A38" w:rsidP="004A66B0">
      <w:pPr>
        <w:jc w:val="both"/>
        <w:rPr>
          <w:sz w:val="28"/>
          <w:szCs w:val="28"/>
          <w:lang w:val="ru-RU"/>
        </w:rPr>
      </w:pPr>
    </w:p>
    <w:p w:rsidR="00355A38" w:rsidRDefault="00355A38" w:rsidP="004A66B0">
      <w:pPr>
        <w:jc w:val="both"/>
        <w:rPr>
          <w:sz w:val="28"/>
          <w:szCs w:val="28"/>
          <w:lang w:val="ru-RU"/>
        </w:rPr>
      </w:pPr>
    </w:p>
    <w:p w:rsidR="00AB1783" w:rsidRDefault="00AB1783" w:rsidP="004A66B0">
      <w:pPr>
        <w:jc w:val="both"/>
        <w:rPr>
          <w:sz w:val="28"/>
          <w:szCs w:val="28"/>
          <w:lang w:val="ru-RU"/>
        </w:rPr>
      </w:pPr>
    </w:p>
    <w:p w:rsidR="00AB1783" w:rsidRDefault="00AB1783" w:rsidP="004A66B0">
      <w:pPr>
        <w:jc w:val="both"/>
        <w:rPr>
          <w:sz w:val="28"/>
          <w:szCs w:val="28"/>
          <w:lang w:val="ru-RU"/>
        </w:rPr>
      </w:pPr>
    </w:p>
    <w:p w:rsidR="00AB1783" w:rsidRDefault="00AB1783" w:rsidP="004A66B0">
      <w:pPr>
        <w:jc w:val="both"/>
        <w:rPr>
          <w:sz w:val="28"/>
          <w:szCs w:val="28"/>
          <w:lang w:val="ru-RU"/>
        </w:rPr>
      </w:pPr>
    </w:p>
    <w:p w:rsidR="00AB1783" w:rsidRDefault="00AB1783" w:rsidP="004A66B0">
      <w:pPr>
        <w:jc w:val="both"/>
        <w:rPr>
          <w:sz w:val="28"/>
          <w:szCs w:val="28"/>
          <w:lang w:val="ru-RU"/>
        </w:rPr>
      </w:pPr>
    </w:p>
    <w:p w:rsidR="00BA62D0" w:rsidRDefault="00BA62D0" w:rsidP="004A66B0">
      <w:pPr>
        <w:jc w:val="both"/>
        <w:rPr>
          <w:sz w:val="28"/>
          <w:szCs w:val="28"/>
          <w:lang w:val="ru-RU"/>
        </w:rPr>
      </w:pPr>
    </w:p>
    <w:p w:rsidR="0038480E" w:rsidRDefault="00127477" w:rsidP="004A66B0">
      <w:pPr>
        <w:jc w:val="both"/>
        <w:rPr>
          <w:sz w:val="28"/>
          <w:szCs w:val="28"/>
          <w:lang w:val="ru-RU"/>
        </w:rPr>
      </w:pPr>
      <w:r w:rsidRPr="00D375D6">
        <w:rPr>
          <w:sz w:val="28"/>
          <w:szCs w:val="28"/>
          <w:lang w:val="ru-RU"/>
        </w:rPr>
        <w:lastRenderedPageBreak/>
        <w:t>ЛИТЕРАТУРА:</w:t>
      </w:r>
    </w:p>
    <w:p w:rsidR="003B5780" w:rsidRDefault="0098164A" w:rsidP="0098164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D40307">
        <w:rPr>
          <w:sz w:val="28"/>
          <w:szCs w:val="28"/>
          <w:lang w:val="ru-RU"/>
        </w:rPr>
        <w:t>Гончарова Н. Работа над ансамблями, как одна из форм</w:t>
      </w:r>
      <w:r w:rsidR="003B5780">
        <w:rPr>
          <w:sz w:val="28"/>
          <w:szCs w:val="28"/>
          <w:lang w:val="ru-RU"/>
        </w:rPr>
        <w:t xml:space="preserve"> р</w:t>
      </w:r>
      <w:r w:rsidRPr="00D40307">
        <w:rPr>
          <w:sz w:val="28"/>
          <w:szCs w:val="28"/>
          <w:lang w:val="ru-RU"/>
        </w:rPr>
        <w:t xml:space="preserve">азвития </w:t>
      </w:r>
      <w:r w:rsidR="003B5780">
        <w:rPr>
          <w:sz w:val="28"/>
          <w:szCs w:val="28"/>
          <w:lang w:val="ru-RU"/>
        </w:rPr>
        <w:t xml:space="preserve">     </w:t>
      </w:r>
    </w:p>
    <w:p w:rsidR="0038480E" w:rsidRDefault="003B5780" w:rsidP="004A66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</w:t>
      </w:r>
      <w:r w:rsidR="0098164A" w:rsidRPr="00D40307">
        <w:rPr>
          <w:sz w:val="28"/>
          <w:szCs w:val="28"/>
          <w:lang w:val="ru-RU"/>
        </w:rPr>
        <w:t>интереса в обучении музыке детей</w:t>
      </w:r>
      <w:r>
        <w:rPr>
          <w:sz w:val="28"/>
          <w:szCs w:val="28"/>
          <w:lang w:val="ru-RU"/>
        </w:rPr>
        <w:t xml:space="preserve">. – </w:t>
      </w:r>
      <w:proofErr w:type="spellStart"/>
      <w:r>
        <w:rPr>
          <w:sz w:val="28"/>
          <w:szCs w:val="28"/>
          <w:lang w:val="ru-RU"/>
        </w:rPr>
        <w:t>Сп</w:t>
      </w:r>
      <w:proofErr w:type="spellEnd"/>
      <w:r>
        <w:rPr>
          <w:sz w:val="28"/>
          <w:szCs w:val="28"/>
          <w:lang w:val="ru-RU"/>
        </w:rPr>
        <w:t>.</w:t>
      </w:r>
      <w:r w:rsidR="0098164A" w:rsidRPr="00D40307">
        <w:rPr>
          <w:sz w:val="28"/>
          <w:szCs w:val="28"/>
          <w:lang w:val="ru-RU"/>
        </w:rPr>
        <w:t xml:space="preserve">  </w:t>
      </w:r>
      <w:r w:rsidR="009A4119">
        <w:rPr>
          <w:sz w:val="28"/>
          <w:szCs w:val="28"/>
          <w:lang w:val="ru-RU"/>
        </w:rPr>
        <w:t>«Феникс»2002</w:t>
      </w:r>
      <w:r w:rsidR="0098164A" w:rsidRPr="0093491C">
        <w:rPr>
          <w:sz w:val="28"/>
          <w:szCs w:val="28"/>
          <w:lang w:val="ru-RU"/>
        </w:rPr>
        <w:t xml:space="preserve"> </w:t>
      </w:r>
    </w:p>
    <w:p w:rsidR="00127477" w:rsidRPr="00D375D6" w:rsidRDefault="00127477" w:rsidP="004A66B0">
      <w:pPr>
        <w:jc w:val="both"/>
        <w:rPr>
          <w:sz w:val="28"/>
          <w:szCs w:val="28"/>
          <w:lang w:val="ru-RU"/>
        </w:rPr>
      </w:pPr>
      <w:r w:rsidRPr="00D375D6">
        <w:rPr>
          <w:sz w:val="28"/>
          <w:szCs w:val="28"/>
          <w:lang w:val="ru-RU"/>
        </w:rPr>
        <w:t xml:space="preserve">  </w:t>
      </w:r>
      <w:proofErr w:type="spellStart"/>
      <w:r w:rsidRPr="00D375D6">
        <w:rPr>
          <w:sz w:val="28"/>
          <w:szCs w:val="28"/>
          <w:lang w:val="ru-RU"/>
        </w:rPr>
        <w:t>Бажилин</w:t>
      </w:r>
      <w:proofErr w:type="spellEnd"/>
      <w:r w:rsidRPr="00D375D6">
        <w:rPr>
          <w:sz w:val="28"/>
          <w:szCs w:val="28"/>
          <w:lang w:val="ru-RU"/>
        </w:rPr>
        <w:t xml:space="preserve"> Р.Н. Школа игры на аккордеоне.</w:t>
      </w:r>
      <w:r w:rsidR="001F5FDD">
        <w:rPr>
          <w:sz w:val="28"/>
          <w:szCs w:val="28"/>
          <w:lang w:val="ru-RU"/>
        </w:rPr>
        <w:t xml:space="preserve"> -</w:t>
      </w:r>
      <w:r w:rsidR="00562500">
        <w:rPr>
          <w:sz w:val="28"/>
          <w:szCs w:val="28"/>
          <w:lang w:val="ru-RU"/>
        </w:rPr>
        <w:t xml:space="preserve"> </w:t>
      </w:r>
      <w:r w:rsidRPr="00D375D6">
        <w:rPr>
          <w:sz w:val="28"/>
          <w:szCs w:val="28"/>
          <w:lang w:val="ru-RU"/>
        </w:rPr>
        <w:t xml:space="preserve"> М</w:t>
      </w:r>
      <w:r w:rsidR="00562500">
        <w:rPr>
          <w:sz w:val="28"/>
          <w:szCs w:val="28"/>
          <w:lang w:val="ru-RU"/>
        </w:rPr>
        <w:t>. 2005</w:t>
      </w:r>
    </w:p>
    <w:p w:rsidR="001F5FDD" w:rsidRDefault="00127477" w:rsidP="004A66B0">
      <w:pPr>
        <w:jc w:val="both"/>
        <w:rPr>
          <w:sz w:val="28"/>
          <w:szCs w:val="28"/>
          <w:lang w:val="ru-RU"/>
        </w:rPr>
      </w:pPr>
      <w:r w:rsidRPr="00D375D6">
        <w:rPr>
          <w:sz w:val="28"/>
          <w:szCs w:val="28"/>
          <w:lang w:val="ru-RU"/>
        </w:rPr>
        <w:t xml:space="preserve">  </w:t>
      </w:r>
      <w:proofErr w:type="spellStart"/>
      <w:r w:rsidRPr="00D40307">
        <w:rPr>
          <w:sz w:val="28"/>
          <w:szCs w:val="28"/>
          <w:lang w:val="ru-RU"/>
        </w:rPr>
        <w:t>Имханицкий</w:t>
      </w:r>
      <w:proofErr w:type="spellEnd"/>
      <w:r w:rsidR="0038480E">
        <w:rPr>
          <w:sz w:val="28"/>
          <w:szCs w:val="28"/>
          <w:lang w:val="ru-RU"/>
        </w:rPr>
        <w:t xml:space="preserve"> </w:t>
      </w:r>
      <w:r w:rsidRPr="00D40307">
        <w:rPr>
          <w:sz w:val="28"/>
          <w:szCs w:val="28"/>
          <w:lang w:val="ru-RU"/>
        </w:rPr>
        <w:t>М</w:t>
      </w:r>
      <w:r w:rsidR="0038480E">
        <w:rPr>
          <w:sz w:val="28"/>
          <w:szCs w:val="28"/>
          <w:lang w:val="ru-RU"/>
        </w:rPr>
        <w:t>.</w:t>
      </w:r>
      <w:r w:rsidRPr="00D40307">
        <w:rPr>
          <w:sz w:val="28"/>
          <w:szCs w:val="28"/>
          <w:lang w:val="ru-RU"/>
        </w:rPr>
        <w:t xml:space="preserve"> Мищенко А.</w:t>
      </w:r>
      <w:r w:rsidR="001F5FDD">
        <w:rPr>
          <w:sz w:val="28"/>
          <w:szCs w:val="28"/>
          <w:lang w:val="ru-RU"/>
        </w:rPr>
        <w:t xml:space="preserve">  </w:t>
      </w:r>
      <w:r w:rsidRPr="00D40307">
        <w:rPr>
          <w:sz w:val="28"/>
          <w:szCs w:val="28"/>
          <w:lang w:val="ru-RU"/>
        </w:rPr>
        <w:t>Дуэт баянистов.</w:t>
      </w:r>
      <w:r w:rsidR="001F5FDD">
        <w:rPr>
          <w:sz w:val="28"/>
          <w:szCs w:val="28"/>
          <w:lang w:val="ru-RU"/>
        </w:rPr>
        <w:t xml:space="preserve"> </w:t>
      </w:r>
    </w:p>
    <w:p w:rsidR="00127477" w:rsidRPr="00D40307" w:rsidRDefault="001F5FDD" w:rsidP="004A66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</w:t>
      </w:r>
      <w:r w:rsidR="00127477" w:rsidRPr="00D40307">
        <w:rPr>
          <w:sz w:val="28"/>
          <w:szCs w:val="28"/>
          <w:lang w:val="ru-RU"/>
        </w:rPr>
        <w:t>Вопрос</w:t>
      </w:r>
      <w:r w:rsidR="00DD6180">
        <w:rPr>
          <w:sz w:val="28"/>
          <w:szCs w:val="28"/>
          <w:lang w:val="ru-RU"/>
        </w:rPr>
        <w:t xml:space="preserve">ы теории и  </w:t>
      </w:r>
      <w:r w:rsidR="00127477" w:rsidRPr="00D40307">
        <w:rPr>
          <w:sz w:val="28"/>
          <w:szCs w:val="28"/>
          <w:lang w:val="ru-RU"/>
        </w:rPr>
        <w:t>практики.</w:t>
      </w:r>
      <w:r w:rsidR="0038480E">
        <w:rPr>
          <w:sz w:val="28"/>
          <w:szCs w:val="28"/>
          <w:lang w:val="ru-RU"/>
        </w:rPr>
        <w:t xml:space="preserve"> </w:t>
      </w:r>
      <w:r w:rsidR="00562500">
        <w:rPr>
          <w:sz w:val="28"/>
          <w:szCs w:val="28"/>
          <w:lang w:val="ru-RU"/>
        </w:rPr>
        <w:t>-</w:t>
      </w:r>
      <w:r w:rsidR="00BA62D0">
        <w:rPr>
          <w:sz w:val="28"/>
          <w:szCs w:val="28"/>
          <w:lang w:val="ru-RU"/>
        </w:rPr>
        <w:t xml:space="preserve"> </w:t>
      </w:r>
      <w:r w:rsidR="00562500">
        <w:rPr>
          <w:sz w:val="28"/>
          <w:szCs w:val="28"/>
          <w:lang w:val="ru-RU"/>
        </w:rPr>
        <w:t>М.2001</w:t>
      </w:r>
      <w:r w:rsidRPr="001F5FDD">
        <w:rPr>
          <w:sz w:val="28"/>
          <w:szCs w:val="28"/>
          <w:lang w:val="ru-RU"/>
        </w:rPr>
        <w:t xml:space="preserve"> </w:t>
      </w:r>
      <w:proofErr w:type="spellStart"/>
      <w:r w:rsidR="00562500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ып</w:t>
      </w:r>
      <w:proofErr w:type="spellEnd"/>
      <w:r>
        <w:rPr>
          <w:sz w:val="28"/>
          <w:szCs w:val="28"/>
          <w:lang w:val="ru-RU"/>
        </w:rPr>
        <w:t xml:space="preserve">. 1,2.    </w:t>
      </w:r>
      <w:r w:rsidRPr="00D40307">
        <w:rPr>
          <w:sz w:val="28"/>
          <w:szCs w:val="28"/>
          <w:lang w:val="ru-RU"/>
        </w:rPr>
        <w:t xml:space="preserve"> </w:t>
      </w:r>
    </w:p>
    <w:p w:rsidR="00EB1DBA" w:rsidRPr="00D40307" w:rsidRDefault="009A4119" w:rsidP="004A66B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127477" w:rsidRPr="00D40307">
        <w:rPr>
          <w:sz w:val="28"/>
          <w:szCs w:val="28"/>
          <w:lang w:val="ru-RU"/>
        </w:rPr>
        <w:t xml:space="preserve"> Крюкова В. Работа с детскими коллективами</w:t>
      </w:r>
      <w:r w:rsidR="0098164A">
        <w:rPr>
          <w:sz w:val="28"/>
          <w:szCs w:val="28"/>
          <w:lang w:val="ru-RU"/>
        </w:rPr>
        <w:t xml:space="preserve"> – </w:t>
      </w:r>
      <w:proofErr w:type="spellStart"/>
      <w:r w:rsidR="0098164A">
        <w:rPr>
          <w:sz w:val="28"/>
          <w:szCs w:val="28"/>
          <w:lang w:val="ru-RU"/>
        </w:rPr>
        <w:t>Сп</w:t>
      </w:r>
      <w:proofErr w:type="spellEnd"/>
      <w:r w:rsidR="0098164A">
        <w:rPr>
          <w:sz w:val="28"/>
          <w:szCs w:val="28"/>
          <w:lang w:val="ru-RU"/>
        </w:rPr>
        <w:t>.</w:t>
      </w:r>
      <w:r w:rsidR="00EB1DBA" w:rsidRPr="00D40307">
        <w:rPr>
          <w:sz w:val="28"/>
          <w:szCs w:val="28"/>
          <w:lang w:val="ru-RU"/>
        </w:rPr>
        <w:t xml:space="preserve"> «Феникс»</w:t>
      </w:r>
      <w:r w:rsidR="0098164A">
        <w:rPr>
          <w:sz w:val="28"/>
          <w:szCs w:val="28"/>
          <w:lang w:val="ru-RU"/>
        </w:rPr>
        <w:t xml:space="preserve"> 2002</w:t>
      </w:r>
    </w:p>
    <w:p w:rsidR="00875D6A" w:rsidRDefault="00EB1DBA" w:rsidP="0098164A">
      <w:pPr>
        <w:jc w:val="both"/>
        <w:rPr>
          <w:sz w:val="28"/>
          <w:szCs w:val="28"/>
          <w:lang w:val="ru-RU"/>
        </w:rPr>
      </w:pPr>
      <w:r w:rsidRPr="00D40307">
        <w:rPr>
          <w:sz w:val="28"/>
          <w:szCs w:val="28"/>
          <w:lang w:val="ru-RU"/>
        </w:rPr>
        <w:t xml:space="preserve">                          </w:t>
      </w:r>
    </w:p>
    <w:p w:rsidR="00A15267" w:rsidRDefault="00A15267" w:rsidP="004A66B0">
      <w:pPr>
        <w:jc w:val="both"/>
        <w:rPr>
          <w:sz w:val="28"/>
          <w:szCs w:val="28"/>
          <w:lang w:val="ru-RU"/>
        </w:rPr>
      </w:pPr>
    </w:p>
    <w:p w:rsidR="00A15267" w:rsidRDefault="00A15267" w:rsidP="004A66B0">
      <w:pPr>
        <w:jc w:val="both"/>
        <w:rPr>
          <w:sz w:val="28"/>
          <w:szCs w:val="28"/>
          <w:lang w:val="ru-RU"/>
        </w:rPr>
      </w:pPr>
    </w:p>
    <w:p w:rsidR="00A15267" w:rsidRDefault="00A15267" w:rsidP="004A66B0">
      <w:pPr>
        <w:jc w:val="both"/>
        <w:rPr>
          <w:sz w:val="28"/>
          <w:szCs w:val="28"/>
          <w:lang w:val="ru-RU"/>
        </w:rPr>
      </w:pPr>
    </w:p>
    <w:p w:rsidR="00A15267" w:rsidRDefault="00A15267" w:rsidP="004A66B0">
      <w:pPr>
        <w:jc w:val="both"/>
        <w:rPr>
          <w:sz w:val="28"/>
          <w:szCs w:val="28"/>
          <w:lang w:val="ru-RU"/>
        </w:rPr>
      </w:pPr>
    </w:p>
    <w:p w:rsidR="00A15267" w:rsidRDefault="00A15267" w:rsidP="004A66B0">
      <w:pPr>
        <w:jc w:val="both"/>
        <w:rPr>
          <w:sz w:val="28"/>
          <w:szCs w:val="28"/>
          <w:lang w:val="ru-RU"/>
        </w:rPr>
      </w:pPr>
    </w:p>
    <w:p w:rsidR="002D0C8D" w:rsidRDefault="002D0C8D" w:rsidP="004A66B0">
      <w:pPr>
        <w:jc w:val="both"/>
        <w:rPr>
          <w:sz w:val="28"/>
          <w:szCs w:val="28"/>
          <w:lang w:val="ru-RU"/>
        </w:rPr>
      </w:pPr>
    </w:p>
    <w:p w:rsidR="002D0C8D" w:rsidRDefault="002D0C8D" w:rsidP="004A66B0">
      <w:pPr>
        <w:jc w:val="both"/>
        <w:rPr>
          <w:sz w:val="28"/>
          <w:szCs w:val="28"/>
          <w:lang w:val="ru-RU"/>
        </w:rPr>
      </w:pPr>
    </w:p>
    <w:p w:rsidR="002D0C8D" w:rsidRDefault="002D0C8D" w:rsidP="004A66B0">
      <w:pPr>
        <w:jc w:val="both"/>
        <w:rPr>
          <w:sz w:val="28"/>
          <w:szCs w:val="28"/>
          <w:lang w:val="ru-RU"/>
        </w:rPr>
      </w:pPr>
    </w:p>
    <w:p w:rsidR="002D0C8D" w:rsidRDefault="002D0C8D" w:rsidP="004A66B0">
      <w:pPr>
        <w:jc w:val="both"/>
        <w:rPr>
          <w:sz w:val="28"/>
          <w:szCs w:val="28"/>
          <w:lang w:val="ru-RU"/>
        </w:rPr>
      </w:pPr>
    </w:p>
    <w:p w:rsidR="002D0C8D" w:rsidRDefault="002D0C8D" w:rsidP="004A66B0">
      <w:pPr>
        <w:jc w:val="both"/>
        <w:rPr>
          <w:sz w:val="28"/>
          <w:szCs w:val="28"/>
          <w:lang w:val="ru-RU"/>
        </w:rPr>
      </w:pPr>
    </w:p>
    <w:p w:rsidR="002D0C8D" w:rsidRDefault="002D0C8D" w:rsidP="004A66B0">
      <w:pPr>
        <w:jc w:val="both"/>
        <w:rPr>
          <w:sz w:val="28"/>
          <w:szCs w:val="28"/>
          <w:lang w:val="ru-RU"/>
        </w:rPr>
      </w:pPr>
    </w:p>
    <w:p w:rsidR="002D0C8D" w:rsidRDefault="002D0C8D" w:rsidP="004A66B0">
      <w:pPr>
        <w:jc w:val="both"/>
        <w:rPr>
          <w:sz w:val="28"/>
          <w:szCs w:val="28"/>
          <w:lang w:val="ru-RU"/>
        </w:rPr>
      </w:pPr>
    </w:p>
    <w:p w:rsidR="002D0C8D" w:rsidRDefault="002D0C8D" w:rsidP="004A66B0">
      <w:pPr>
        <w:jc w:val="both"/>
        <w:rPr>
          <w:sz w:val="28"/>
          <w:szCs w:val="28"/>
          <w:lang w:val="ru-RU"/>
        </w:rPr>
      </w:pPr>
    </w:p>
    <w:p w:rsidR="002D0C8D" w:rsidRDefault="002D0C8D" w:rsidP="004A66B0">
      <w:pPr>
        <w:jc w:val="both"/>
        <w:rPr>
          <w:sz w:val="28"/>
          <w:szCs w:val="28"/>
          <w:lang w:val="ru-RU"/>
        </w:rPr>
      </w:pPr>
    </w:p>
    <w:p w:rsidR="002D0C8D" w:rsidRDefault="002D0C8D" w:rsidP="004A66B0">
      <w:pPr>
        <w:jc w:val="both"/>
        <w:rPr>
          <w:sz w:val="28"/>
          <w:szCs w:val="28"/>
          <w:lang w:val="ru-RU"/>
        </w:rPr>
      </w:pPr>
    </w:p>
    <w:p w:rsidR="002D0C8D" w:rsidRDefault="002D0C8D" w:rsidP="004A66B0">
      <w:pPr>
        <w:jc w:val="both"/>
        <w:rPr>
          <w:sz w:val="28"/>
          <w:szCs w:val="28"/>
          <w:lang w:val="ru-RU"/>
        </w:rPr>
      </w:pPr>
    </w:p>
    <w:sectPr w:rsidR="002D0C8D" w:rsidSect="00827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305"/>
    <w:multiLevelType w:val="hybridMultilevel"/>
    <w:tmpl w:val="CC7E72C4"/>
    <w:lvl w:ilvl="0" w:tplc="4876430A">
      <w:start w:val="1"/>
      <w:numFmt w:val="decimal"/>
      <w:lvlText w:val="%1."/>
      <w:lvlJc w:val="left"/>
      <w:pPr>
        <w:ind w:left="1110" w:hanging="360"/>
      </w:pPr>
      <w:rPr>
        <w:rFonts w:asciiTheme="majorHAnsi" w:eastAsiaTheme="majorEastAsia" w:hAnsiTheme="majorHAnsi" w:cstheme="majorBidi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DF0508F"/>
    <w:multiLevelType w:val="hybridMultilevel"/>
    <w:tmpl w:val="A66ACDB8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30491EFE"/>
    <w:multiLevelType w:val="hybridMultilevel"/>
    <w:tmpl w:val="3D5C5DA8"/>
    <w:lvl w:ilvl="0" w:tplc="EE4EDCA4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B97D9C"/>
    <w:rsid w:val="00000743"/>
    <w:rsid w:val="000C0137"/>
    <w:rsid w:val="00127477"/>
    <w:rsid w:val="0019396B"/>
    <w:rsid w:val="001E0D20"/>
    <w:rsid w:val="001E31C9"/>
    <w:rsid w:val="001F5FDD"/>
    <w:rsid w:val="00201B25"/>
    <w:rsid w:val="002027C0"/>
    <w:rsid w:val="00232215"/>
    <w:rsid w:val="00236C5D"/>
    <w:rsid w:val="00242B16"/>
    <w:rsid w:val="00243B1E"/>
    <w:rsid w:val="00247E7D"/>
    <w:rsid w:val="002639C5"/>
    <w:rsid w:val="002D0C8D"/>
    <w:rsid w:val="002E5C2E"/>
    <w:rsid w:val="00326D5D"/>
    <w:rsid w:val="00355A38"/>
    <w:rsid w:val="00357992"/>
    <w:rsid w:val="003708C8"/>
    <w:rsid w:val="00374A13"/>
    <w:rsid w:val="003839EA"/>
    <w:rsid w:val="0038480E"/>
    <w:rsid w:val="00397690"/>
    <w:rsid w:val="003B5780"/>
    <w:rsid w:val="003C03BB"/>
    <w:rsid w:val="003F761A"/>
    <w:rsid w:val="004034F2"/>
    <w:rsid w:val="00475F65"/>
    <w:rsid w:val="00487FDA"/>
    <w:rsid w:val="0049078F"/>
    <w:rsid w:val="004A66B0"/>
    <w:rsid w:val="004B4B37"/>
    <w:rsid w:val="004B6138"/>
    <w:rsid w:val="004C6967"/>
    <w:rsid w:val="004E2C04"/>
    <w:rsid w:val="004E6A1F"/>
    <w:rsid w:val="005214FB"/>
    <w:rsid w:val="00523307"/>
    <w:rsid w:val="00526217"/>
    <w:rsid w:val="005314D1"/>
    <w:rsid w:val="005431DA"/>
    <w:rsid w:val="00562500"/>
    <w:rsid w:val="006044AB"/>
    <w:rsid w:val="00637D03"/>
    <w:rsid w:val="006516B0"/>
    <w:rsid w:val="00655117"/>
    <w:rsid w:val="00660B65"/>
    <w:rsid w:val="00664960"/>
    <w:rsid w:val="00696C43"/>
    <w:rsid w:val="007C4B51"/>
    <w:rsid w:val="007C69F1"/>
    <w:rsid w:val="00815B17"/>
    <w:rsid w:val="00820169"/>
    <w:rsid w:val="0082772D"/>
    <w:rsid w:val="008348AF"/>
    <w:rsid w:val="00844836"/>
    <w:rsid w:val="00875D6A"/>
    <w:rsid w:val="008908D3"/>
    <w:rsid w:val="008A50CD"/>
    <w:rsid w:val="008A7D40"/>
    <w:rsid w:val="008C570A"/>
    <w:rsid w:val="0093491C"/>
    <w:rsid w:val="0098164A"/>
    <w:rsid w:val="00986EBF"/>
    <w:rsid w:val="009A4119"/>
    <w:rsid w:val="009F25AA"/>
    <w:rsid w:val="009F6C9B"/>
    <w:rsid w:val="00A02969"/>
    <w:rsid w:val="00A15267"/>
    <w:rsid w:val="00A340EA"/>
    <w:rsid w:val="00A448EE"/>
    <w:rsid w:val="00A6159D"/>
    <w:rsid w:val="00A966D4"/>
    <w:rsid w:val="00AA6CC9"/>
    <w:rsid w:val="00AB1783"/>
    <w:rsid w:val="00AC5F8C"/>
    <w:rsid w:val="00AC7EB0"/>
    <w:rsid w:val="00B01E54"/>
    <w:rsid w:val="00B079C3"/>
    <w:rsid w:val="00B97D9C"/>
    <w:rsid w:val="00BA62D0"/>
    <w:rsid w:val="00BD0760"/>
    <w:rsid w:val="00BD3180"/>
    <w:rsid w:val="00C14877"/>
    <w:rsid w:val="00C15F88"/>
    <w:rsid w:val="00C425A8"/>
    <w:rsid w:val="00C5222F"/>
    <w:rsid w:val="00CA6F16"/>
    <w:rsid w:val="00CB316B"/>
    <w:rsid w:val="00CC543D"/>
    <w:rsid w:val="00CE6A50"/>
    <w:rsid w:val="00CF3E87"/>
    <w:rsid w:val="00D14DD7"/>
    <w:rsid w:val="00D1527A"/>
    <w:rsid w:val="00D375D6"/>
    <w:rsid w:val="00D40307"/>
    <w:rsid w:val="00D63CA0"/>
    <w:rsid w:val="00D77344"/>
    <w:rsid w:val="00D8114D"/>
    <w:rsid w:val="00D82232"/>
    <w:rsid w:val="00DD6180"/>
    <w:rsid w:val="00DE709E"/>
    <w:rsid w:val="00DF114D"/>
    <w:rsid w:val="00E20396"/>
    <w:rsid w:val="00E75AE3"/>
    <w:rsid w:val="00EB1DBA"/>
    <w:rsid w:val="00F310D0"/>
    <w:rsid w:val="00F32246"/>
    <w:rsid w:val="00F323C4"/>
    <w:rsid w:val="00F8140C"/>
    <w:rsid w:val="00F84438"/>
    <w:rsid w:val="00FB24F9"/>
    <w:rsid w:val="00FB7911"/>
    <w:rsid w:val="00FD0231"/>
    <w:rsid w:val="00FE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67"/>
  </w:style>
  <w:style w:type="paragraph" w:styleId="1">
    <w:name w:val="heading 1"/>
    <w:basedOn w:val="a"/>
    <w:next w:val="a"/>
    <w:link w:val="10"/>
    <w:uiPriority w:val="9"/>
    <w:qFormat/>
    <w:rsid w:val="004C696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C696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96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96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96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96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96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96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96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967"/>
    <w:pPr>
      <w:ind w:left="720"/>
      <w:contextualSpacing/>
    </w:pPr>
  </w:style>
  <w:style w:type="paragraph" w:styleId="a4">
    <w:name w:val="No Spacing"/>
    <w:basedOn w:val="a"/>
    <w:uiPriority w:val="1"/>
    <w:qFormat/>
    <w:rsid w:val="004C696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C6967"/>
    <w:rPr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C6967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C696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C696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C696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C696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C696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C696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C6967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4C696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C6967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4C6967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4C6967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4C6967"/>
    <w:rPr>
      <w:b/>
      <w:bCs/>
    </w:rPr>
  </w:style>
  <w:style w:type="character" w:styleId="aa">
    <w:name w:val="Emphasis"/>
    <w:uiPriority w:val="20"/>
    <w:qFormat/>
    <w:rsid w:val="004C6967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4C696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C696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C696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C6967"/>
    <w:rPr>
      <w:i/>
      <w:iCs/>
    </w:rPr>
  </w:style>
  <w:style w:type="character" w:styleId="ad">
    <w:name w:val="Subtle Emphasis"/>
    <w:uiPriority w:val="19"/>
    <w:qFormat/>
    <w:rsid w:val="004C6967"/>
    <w:rPr>
      <w:i/>
      <w:iCs/>
    </w:rPr>
  </w:style>
  <w:style w:type="character" w:styleId="ae">
    <w:name w:val="Intense Emphasis"/>
    <w:uiPriority w:val="21"/>
    <w:qFormat/>
    <w:rsid w:val="004C696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C6967"/>
    <w:rPr>
      <w:smallCaps/>
    </w:rPr>
  </w:style>
  <w:style w:type="character" w:styleId="af0">
    <w:name w:val="Intense Reference"/>
    <w:uiPriority w:val="32"/>
    <w:qFormat/>
    <w:rsid w:val="004C6967"/>
    <w:rPr>
      <w:b/>
      <w:bCs/>
      <w:smallCaps/>
    </w:rPr>
  </w:style>
  <w:style w:type="character" w:styleId="af1">
    <w:name w:val="Book Title"/>
    <w:basedOn w:val="a0"/>
    <w:uiPriority w:val="33"/>
    <w:qFormat/>
    <w:rsid w:val="004C696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C696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93C1-0559-45AB-A4FC-97F730C0D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Чегадаева</dc:creator>
  <cp:keywords/>
  <dc:description/>
  <cp:lastModifiedBy>user</cp:lastModifiedBy>
  <cp:revision>35</cp:revision>
  <dcterms:created xsi:type="dcterms:W3CDTF">2010-01-05T11:50:00Z</dcterms:created>
  <dcterms:modified xsi:type="dcterms:W3CDTF">2014-07-09T04:49:00Z</dcterms:modified>
</cp:coreProperties>
</file>