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9" w:rsidRPr="00A81F0F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специальное учебно-воспитательное учре</w:t>
      </w:r>
      <w:r w:rsidR="00A81F0F">
        <w:rPr>
          <w:rFonts w:ascii="Times New Roman" w:hAnsi="Times New Roman" w:cs="Times New Roman"/>
          <w:sz w:val="28"/>
          <w:szCs w:val="28"/>
        </w:rPr>
        <w:t>ж</w:t>
      </w:r>
      <w:r w:rsidRPr="00A81F0F">
        <w:rPr>
          <w:rFonts w:ascii="Times New Roman" w:hAnsi="Times New Roman" w:cs="Times New Roman"/>
          <w:sz w:val="28"/>
          <w:szCs w:val="28"/>
        </w:rPr>
        <w:t xml:space="preserve">дение для детей и подростков с девиантным поведением </w:t>
      </w: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1F0F">
        <w:rPr>
          <w:rFonts w:ascii="Times New Roman" w:hAnsi="Times New Roman" w:cs="Times New Roman"/>
          <w:sz w:val="28"/>
          <w:szCs w:val="28"/>
        </w:rPr>
        <w:t>Куртамышское</w:t>
      </w:r>
      <w:proofErr w:type="spellEnd"/>
      <w:r w:rsidRPr="00A81F0F">
        <w:rPr>
          <w:rFonts w:ascii="Times New Roman" w:hAnsi="Times New Roman" w:cs="Times New Roman"/>
          <w:sz w:val="28"/>
          <w:szCs w:val="28"/>
        </w:rPr>
        <w:t xml:space="preserve"> специальное профессиональное училище №1 закрытого типа»</w:t>
      </w: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7227E6" w:rsidRDefault="00452459" w:rsidP="0045245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044C" w:rsidRDefault="0038044C" w:rsidP="0045245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52459" w:rsidRPr="007227E6" w:rsidRDefault="00452459" w:rsidP="0045245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227E6">
        <w:rPr>
          <w:rFonts w:ascii="Times New Roman" w:hAnsi="Times New Roman" w:cs="Times New Roman"/>
          <w:b/>
          <w:i/>
          <w:sz w:val="56"/>
          <w:szCs w:val="56"/>
        </w:rPr>
        <w:t>Программа</w:t>
      </w:r>
    </w:p>
    <w:p w:rsidR="00452459" w:rsidRPr="007227E6" w:rsidRDefault="00452459" w:rsidP="0045245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227E6">
        <w:rPr>
          <w:rFonts w:ascii="Times New Roman" w:hAnsi="Times New Roman" w:cs="Times New Roman"/>
          <w:b/>
          <w:i/>
          <w:sz w:val="56"/>
          <w:szCs w:val="56"/>
        </w:rPr>
        <w:t>«Подросток и закон»</w:t>
      </w: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1F0F">
        <w:rPr>
          <w:rFonts w:ascii="Times New Roman" w:hAnsi="Times New Roman" w:cs="Times New Roman"/>
          <w:b/>
          <w:i/>
          <w:sz w:val="28"/>
          <w:szCs w:val="28"/>
        </w:rPr>
        <w:t xml:space="preserve">по воспитанию правовой культуры и формированию </w:t>
      </w: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1F0F">
        <w:rPr>
          <w:rFonts w:ascii="Times New Roman" w:hAnsi="Times New Roman" w:cs="Times New Roman"/>
          <w:b/>
          <w:i/>
          <w:sz w:val="28"/>
          <w:szCs w:val="28"/>
        </w:rPr>
        <w:t>законопослушного поведения воспитанниц</w:t>
      </w:r>
    </w:p>
    <w:p w:rsidR="00452459" w:rsidRPr="00A81F0F" w:rsidRDefault="00452459" w:rsidP="004524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27E6" w:rsidRDefault="007227E6" w:rsidP="0045245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227E6" w:rsidRDefault="007227E6" w:rsidP="0045245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45245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98342D" w:rsidRPr="00A81F0F" w:rsidRDefault="0098342D">
      <w:pPr>
        <w:rPr>
          <w:rFonts w:ascii="Times New Roman" w:hAnsi="Times New Roman" w:cs="Times New Roman"/>
          <w:sz w:val="28"/>
          <w:szCs w:val="28"/>
        </w:rPr>
      </w:pPr>
    </w:p>
    <w:p w:rsidR="00452459" w:rsidRPr="00A81F0F" w:rsidRDefault="00452459" w:rsidP="002444C8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A81F0F" w:rsidRPr="00A81F0F" w:rsidRDefault="00452459" w:rsidP="00722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0F">
        <w:rPr>
          <w:rFonts w:ascii="Times New Roman" w:hAnsi="Times New Roman" w:cs="Times New Roman"/>
          <w:b/>
          <w:sz w:val="28"/>
          <w:szCs w:val="28"/>
        </w:rPr>
        <w:t xml:space="preserve">Куртамыш </w:t>
      </w:r>
      <w:r w:rsidR="002444C8">
        <w:rPr>
          <w:rFonts w:ascii="Times New Roman" w:hAnsi="Times New Roman" w:cs="Times New Roman"/>
          <w:b/>
          <w:sz w:val="28"/>
          <w:szCs w:val="28"/>
        </w:rPr>
        <w:t>2013</w:t>
      </w:r>
    </w:p>
    <w:p w:rsidR="00452459" w:rsidRPr="00A81F0F" w:rsidRDefault="00452459" w:rsidP="00A81F0F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0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Содержание правового образования подростков определяется с учётом коренных изменений, которые происходят в России и новым характером отношений между государством, личностью и социальным положением гражданина. 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Проблема воспитания правовой культуры, формирование законопослушного поведения школьников в настоящее время в стране достаточно актуальна.  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Растёт число правонарушений и преступность не только в обществе, но и среди подростков. 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Данная программа рассчитана на воспитанниц специального профессиональ</w:t>
      </w:r>
      <w:r w:rsidR="00AD19C8">
        <w:rPr>
          <w:rFonts w:ascii="Times New Roman" w:hAnsi="Times New Roman" w:cs="Times New Roman"/>
          <w:sz w:val="28"/>
          <w:szCs w:val="28"/>
        </w:rPr>
        <w:t>ного училища закрытого типа с 11</w:t>
      </w:r>
      <w:r w:rsidRPr="00A81F0F">
        <w:rPr>
          <w:rFonts w:ascii="Times New Roman" w:hAnsi="Times New Roman" w:cs="Times New Roman"/>
          <w:sz w:val="28"/>
          <w:szCs w:val="28"/>
        </w:rPr>
        <w:t xml:space="preserve"> до 1</w:t>
      </w:r>
      <w:r w:rsidR="00AD19C8">
        <w:rPr>
          <w:rFonts w:ascii="Times New Roman" w:hAnsi="Times New Roman" w:cs="Times New Roman"/>
          <w:sz w:val="28"/>
          <w:szCs w:val="28"/>
        </w:rPr>
        <w:t>8</w:t>
      </w:r>
      <w:r w:rsidRPr="00A81F0F">
        <w:rPr>
          <w:rFonts w:ascii="Times New Roman" w:hAnsi="Times New Roman" w:cs="Times New Roman"/>
          <w:sz w:val="28"/>
          <w:szCs w:val="28"/>
        </w:rPr>
        <w:t xml:space="preserve"> лет, которые уже совершили противоправные действия.  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Знание норм права способствует подготовке воспитанниц  к жизни в обществе в реальных условиях.  Знание законов поможет им скорее и конструктивнее адаптироваться к требованиям социума. Важно, чтобы обучающиеся 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на них. 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Правосознание личности формируется под влиянием окружающей правовой деятельности, научной организации правового обучения и юридической практики государства.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452459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ситуации правовой ориентации создаются такие условия, которые заставляют учащихся напряжённо трудиться. Ведь именно в процессе преодоления трудностей возникает осознание, и чем сложнее будет ситуация, тем выше будет результат.</w:t>
      </w:r>
    </w:p>
    <w:p w:rsidR="00A81F0F" w:rsidRPr="00A81F0F" w:rsidRDefault="00452459" w:rsidP="00A81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F0F">
        <w:rPr>
          <w:rFonts w:ascii="Times New Roman" w:hAnsi="Times New Roman" w:cs="Times New Roman"/>
          <w:sz w:val="28"/>
          <w:szCs w:val="28"/>
        </w:rPr>
        <w:t>Факторами, препятствующими совершению правонарушений, являются: осознание воспитанником отрицательного поведения, желание изменить его, отказ от вредных привычек, добросовестное отношение к учёбе и общественной работе; прекращение связей с антиобщественной средой; наличие у подростка собственного мнения, независимость его от влияния отдельных лиц или группы; устранение негативных влияний на подростка неблагоприятных условий жизни;  контроль за поведением.</w:t>
      </w:r>
      <w:proofErr w:type="gramEnd"/>
    </w:p>
    <w:p w:rsidR="00A81F0F" w:rsidRDefault="00A81F0F" w:rsidP="00A81F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27E6" w:rsidRPr="00A81F0F" w:rsidRDefault="007227E6" w:rsidP="00A81F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2459" w:rsidRPr="00A81F0F" w:rsidRDefault="00452459" w:rsidP="00A81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452459" w:rsidRPr="00A81F0F" w:rsidRDefault="00452459" w:rsidP="00452459">
      <w:pPr>
        <w:pStyle w:val="a4"/>
        <w:jc w:val="center"/>
        <w:rPr>
          <w:sz w:val="28"/>
          <w:szCs w:val="28"/>
        </w:rPr>
      </w:pPr>
      <w:r w:rsidRPr="00A81F0F">
        <w:rPr>
          <w:b/>
          <w:bCs/>
          <w:sz w:val="28"/>
          <w:szCs w:val="28"/>
        </w:rPr>
        <w:t>“ПОДРОСТОК И ЗАКОН”</w:t>
      </w:r>
    </w:p>
    <w:tbl>
      <w:tblPr>
        <w:tblW w:w="0" w:type="auto"/>
        <w:jc w:val="center"/>
        <w:tblCellSpacing w:w="7" w:type="dxa"/>
        <w:tblInd w:w="-1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5"/>
        <w:gridCol w:w="6266"/>
      </w:tblGrid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Программа деятельности воспитательного модуля  “Подросток и закон”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Авторы  программы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917545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Кочарина Н.В., Рычагова Н.В.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Цель, основные задачи программы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E863F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81F0F">
              <w:rPr>
                <w:b/>
                <w:bCs/>
                <w:sz w:val="28"/>
                <w:szCs w:val="28"/>
              </w:rPr>
              <w:t xml:space="preserve">Цель: </w:t>
            </w:r>
          </w:p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  <w:r w:rsidRPr="00A81F0F">
              <w:rPr>
                <w:sz w:val="28"/>
                <w:szCs w:val="28"/>
              </w:rPr>
              <w:t>Формирование правового сознания воспитанниц спец</w:t>
            </w:r>
            <w:proofErr w:type="gramStart"/>
            <w:r w:rsidR="00895656">
              <w:rPr>
                <w:sz w:val="28"/>
                <w:szCs w:val="28"/>
              </w:rPr>
              <w:t>.</w:t>
            </w:r>
            <w:r w:rsidRPr="00A81F0F">
              <w:rPr>
                <w:sz w:val="28"/>
                <w:szCs w:val="28"/>
              </w:rPr>
              <w:t>у</w:t>
            </w:r>
            <w:proofErr w:type="gramEnd"/>
            <w:r w:rsidRPr="00A81F0F">
              <w:rPr>
                <w:sz w:val="28"/>
                <w:szCs w:val="28"/>
              </w:rPr>
              <w:t>чилища</w:t>
            </w:r>
          </w:p>
          <w:p w:rsidR="00452459" w:rsidRPr="00A81F0F" w:rsidRDefault="00452459" w:rsidP="00E863FE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A81F0F">
              <w:rPr>
                <w:b/>
                <w:bCs/>
                <w:sz w:val="28"/>
                <w:szCs w:val="28"/>
              </w:rPr>
              <w:t xml:space="preserve">Задачи: </w:t>
            </w:r>
          </w:p>
          <w:p w:rsidR="00452459" w:rsidRPr="00A81F0F" w:rsidRDefault="0038044C" w:rsidP="00E863F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информирование воспитанниц</w:t>
            </w:r>
            <w:r w:rsidR="00452459" w:rsidRPr="00A81F0F">
              <w:rPr>
                <w:sz w:val="28"/>
                <w:szCs w:val="28"/>
              </w:rPr>
              <w:t xml:space="preserve"> об основных нормативных документах, законопроектах, регулирующих и защищающих их жизнедеятельность; </w:t>
            </w:r>
          </w:p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  <w:r w:rsidRPr="00A81F0F">
              <w:rPr>
                <w:sz w:val="28"/>
                <w:szCs w:val="28"/>
              </w:rPr>
              <w:t>– формировать у воспитанниц умения, навыки, привычки правомерного, антиобщественного, антисоциального поведения;</w:t>
            </w:r>
          </w:p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  <w:r w:rsidRPr="00A81F0F">
              <w:rPr>
                <w:sz w:val="28"/>
                <w:szCs w:val="28"/>
              </w:rPr>
              <w:t>– воспитание желания жить и трудиться, соблюдая нормы гражданского права;</w:t>
            </w:r>
          </w:p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  <w:r w:rsidRPr="00A81F0F">
              <w:rPr>
                <w:sz w:val="28"/>
                <w:szCs w:val="28"/>
              </w:rPr>
              <w:t>– воспитание чувства ответственности за совершённые дела и поступки</w:t>
            </w:r>
          </w:p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E863FE">
            <w:pPr>
              <w:pStyle w:val="a4"/>
              <w:jc w:val="both"/>
              <w:rPr>
                <w:sz w:val="28"/>
                <w:szCs w:val="28"/>
              </w:rPr>
            </w:pPr>
            <w:r w:rsidRPr="00A81F0F">
              <w:rPr>
                <w:sz w:val="28"/>
                <w:szCs w:val="28"/>
              </w:rPr>
              <w:t>Социально – педагогическая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детей, на которых рассчитана программа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D53EDA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11- 18</w:t>
            </w:r>
            <w:r w:rsidR="00452459" w:rsidRPr="00A81F0F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4C1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Программа средне</w:t>
            </w:r>
            <w:r w:rsidR="004C1A88">
              <w:rPr>
                <w:rFonts w:ascii="Times New Roman" w:hAnsi="Times New Roman" w:cs="Times New Roman"/>
                <w:sz w:val="28"/>
                <w:szCs w:val="28"/>
              </w:rPr>
              <w:t xml:space="preserve">срочная. </w:t>
            </w:r>
            <w:proofErr w:type="gramStart"/>
            <w:r w:rsidR="004C1A88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proofErr w:type="gramEnd"/>
            <w:r w:rsidR="004C1A88">
              <w:rPr>
                <w:rFonts w:ascii="Times New Roman" w:hAnsi="Times New Roman" w:cs="Times New Roman"/>
                <w:sz w:val="28"/>
                <w:szCs w:val="28"/>
              </w:rPr>
              <w:t xml:space="preserve"> на 25 часов.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E86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ФГБСУВУ «</w:t>
            </w:r>
            <w:proofErr w:type="spellStart"/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Куртамышскоеспец</w:t>
            </w:r>
            <w:proofErr w:type="spellEnd"/>
            <w:r w:rsidR="00895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ПУ»</w:t>
            </w:r>
          </w:p>
        </w:tc>
      </w:tr>
      <w:tr w:rsidR="00452459" w:rsidRPr="00A81F0F" w:rsidTr="00A81F0F">
        <w:trPr>
          <w:tblCellSpacing w:w="7" w:type="dxa"/>
          <w:jc w:val="center"/>
        </w:trPr>
        <w:tc>
          <w:tcPr>
            <w:tcW w:w="41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59" w:rsidRPr="00A81F0F" w:rsidRDefault="00452459" w:rsidP="00452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формы и методы проведения занятий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2459" w:rsidRPr="00A81F0F" w:rsidRDefault="00452459" w:rsidP="003F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F0F">
              <w:rPr>
                <w:rFonts w:ascii="Times New Roman" w:hAnsi="Times New Roman" w:cs="Times New Roman"/>
                <w:sz w:val="28"/>
                <w:szCs w:val="28"/>
              </w:rPr>
              <w:t>Беседа, сообщение, диалог, дискуссия, игра – тренинг, практикум, конференция, круглый стол, правовая игра, деловая игра, ролевая игра, викторина, тестирование, анкетирование, мониторинг.</w:t>
            </w:r>
            <w:proofErr w:type="gramEnd"/>
          </w:p>
        </w:tc>
      </w:tr>
    </w:tbl>
    <w:p w:rsidR="00A81F0F" w:rsidRDefault="00A81F0F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7227E6" w:rsidRPr="00A81F0F" w:rsidRDefault="007227E6" w:rsidP="00452459">
      <w:pPr>
        <w:pStyle w:val="a4"/>
        <w:jc w:val="both"/>
        <w:rPr>
          <w:b/>
          <w:bCs/>
          <w:sz w:val="28"/>
          <w:szCs w:val="28"/>
        </w:rPr>
      </w:pPr>
    </w:p>
    <w:p w:rsidR="00452459" w:rsidRPr="00A81F0F" w:rsidRDefault="00452459" w:rsidP="00A81F0F">
      <w:pPr>
        <w:pStyle w:val="a4"/>
        <w:jc w:val="center"/>
        <w:rPr>
          <w:b/>
          <w:bCs/>
          <w:sz w:val="28"/>
          <w:szCs w:val="28"/>
        </w:rPr>
      </w:pPr>
      <w:r w:rsidRPr="00A81F0F">
        <w:rPr>
          <w:b/>
          <w:bCs/>
          <w:sz w:val="28"/>
          <w:szCs w:val="28"/>
        </w:rPr>
        <w:lastRenderedPageBreak/>
        <w:t>Цели, задачи, предполагаемый результат</w:t>
      </w:r>
    </w:p>
    <w:p w:rsidR="00452459" w:rsidRPr="00A81F0F" w:rsidRDefault="00452459" w:rsidP="00452459">
      <w:pPr>
        <w:pStyle w:val="a4"/>
        <w:jc w:val="both"/>
        <w:rPr>
          <w:sz w:val="28"/>
          <w:szCs w:val="28"/>
        </w:rPr>
      </w:pPr>
      <w:r w:rsidRPr="00A81F0F">
        <w:rPr>
          <w:b/>
          <w:bCs/>
          <w:i/>
          <w:iCs/>
          <w:sz w:val="28"/>
          <w:szCs w:val="28"/>
        </w:rPr>
        <w:t xml:space="preserve">Цель программы: </w:t>
      </w:r>
      <w:r w:rsidRPr="00A81F0F">
        <w:rPr>
          <w:sz w:val="28"/>
          <w:szCs w:val="28"/>
        </w:rPr>
        <w:t>Формирова</w:t>
      </w:r>
      <w:r w:rsidR="0038044C">
        <w:rPr>
          <w:sz w:val="28"/>
          <w:szCs w:val="28"/>
        </w:rPr>
        <w:t>ние правовой культуры у воспитанниц</w:t>
      </w:r>
      <w:r w:rsidRPr="00A81F0F">
        <w:rPr>
          <w:sz w:val="28"/>
          <w:szCs w:val="28"/>
        </w:rPr>
        <w:t>, п</w:t>
      </w:r>
      <w:r w:rsidR="0038044C">
        <w:rPr>
          <w:sz w:val="28"/>
          <w:szCs w:val="28"/>
        </w:rPr>
        <w:t>осредством ознакомления воспитанниц</w:t>
      </w:r>
      <w:r w:rsidRPr="00A81F0F">
        <w:rPr>
          <w:sz w:val="28"/>
          <w:szCs w:val="28"/>
        </w:rPr>
        <w:t xml:space="preserve"> с их основными правами на основе нормативно-правовых документов международного, федерального, регионального, муниципального и школьного уровней. Профилактика правонарушений несовершеннолетних.</w:t>
      </w:r>
    </w:p>
    <w:p w:rsidR="00452459" w:rsidRPr="00A81F0F" w:rsidRDefault="00452459" w:rsidP="00452459">
      <w:pPr>
        <w:pStyle w:val="a4"/>
        <w:jc w:val="both"/>
        <w:rPr>
          <w:sz w:val="28"/>
          <w:szCs w:val="28"/>
        </w:rPr>
      </w:pPr>
      <w:r w:rsidRPr="00A81F0F">
        <w:rPr>
          <w:b/>
          <w:bCs/>
          <w:i/>
          <w:iCs/>
          <w:sz w:val="28"/>
          <w:szCs w:val="28"/>
        </w:rPr>
        <w:t>Задачи программы:</w:t>
      </w:r>
    </w:p>
    <w:p w:rsidR="00452459" w:rsidRPr="00A81F0F" w:rsidRDefault="0038044C" w:rsidP="004524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воспитанниц</w:t>
      </w:r>
      <w:r w:rsidR="00452459" w:rsidRPr="00A81F0F">
        <w:rPr>
          <w:rFonts w:ascii="Times New Roman" w:hAnsi="Times New Roman" w:cs="Times New Roman"/>
          <w:sz w:val="28"/>
          <w:szCs w:val="28"/>
        </w:rPr>
        <w:t xml:space="preserve"> об основных нормативных документах, законопроектах, регулирующих и защищающих их жизнедеятельность. </w:t>
      </w:r>
      <w:r w:rsidR="00B25662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общественного, </w:t>
      </w:r>
      <w:r>
        <w:rPr>
          <w:rFonts w:ascii="Times New Roman" w:hAnsi="Times New Roman" w:cs="Times New Roman"/>
          <w:sz w:val="28"/>
          <w:szCs w:val="28"/>
        </w:rPr>
        <w:t>социального поведения воспитанниц</w:t>
      </w:r>
      <w:r w:rsidR="00452459" w:rsidRPr="00A81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459" w:rsidRPr="00A81F0F" w:rsidRDefault="00452459" w:rsidP="004524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Воспитание желания жить и трудиться, соблюдая нормы гражданского права. </w:t>
      </w:r>
    </w:p>
    <w:p w:rsidR="00452459" w:rsidRPr="00A81F0F" w:rsidRDefault="00452459" w:rsidP="004524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за совершенные дела и поступки. </w:t>
      </w:r>
    </w:p>
    <w:p w:rsidR="00452459" w:rsidRPr="00A81F0F" w:rsidRDefault="00452459" w:rsidP="00452459">
      <w:pPr>
        <w:pStyle w:val="a4"/>
        <w:jc w:val="both"/>
        <w:rPr>
          <w:sz w:val="28"/>
          <w:szCs w:val="28"/>
        </w:rPr>
      </w:pPr>
      <w:r w:rsidRPr="00A81F0F">
        <w:rPr>
          <w:sz w:val="28"/>
          <w:szCs w:val="28"/>
        </w:rPr>
        <w:t>Учебный материал делится на две части: теоретический и практический</w:t>
      </w:r>
    </w:p>
    <w:p w:rsidR="00452459" w:rsidRPr="00A81F0F" w:rsidRDefault="00452459" w:rsidP="00452459">
      <w:pPr>
        <w:pStyle w:val="a4"/>
        <w:jc w:val="both"/>
        <w:rPr>
          <w:sz w:val="28"/>
          <w:szCs w:val="28"/>
        </w:rPr>
      </w:pPr>
      <w:r w:rsidRPr="00A81F0F">
        <w:rPr>
          <w:sz w:val="28"/>
          <w:szCs w:val="28"/>
        </w:rPr>
        <w:t xml:space="preserve">Занятия ведутся группой 7-10 человек. </w:t>
      </w:r>
    </w:p>
    <w:p w:rsidR="00452459" w:rsidRPr="00A81F0F" w:rsidRDefault="00452459" w:rsidP="00452459">
      <w:pPr>
        <w:pStyle w:val="a4"/>
        <w:jc w:val="both"/>
        <w:rPr>
          <w:b/>
          <w:bCs/>
          <w:sz w:val="28"/>
          <w:szCs w:val="28"/>
        </w:rPr>
      </w:pPr>
      <w:r w:rsidRPr="00A81F0F">
        <w:rPr>
          <w:b/>
          <w:bCs/>
          <w:sz w:val="28"/>
          <w:szCs w:val="28"/>
        </w:rPr>
        <w:t>Ожидаемые результаты:</w:t>
      </w:r>
    </w:p>
    <w:p w:rsidR="00452459" w:rsidRPr="00A81F0F" w:rsidRDefault="00770FAC" w:rsidP="00452459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6 месяцев </w:t>
      </w:r>
      <w:r w:rsidR="00452459" w:rsidRPr="00A81F0F">
        <w:rPr>
          <w:b/>
          <w:bCs/>
          <w:sz w:val="28"/>
          <w:szCs w:val="28"/>
        </w:rPr>
        <w:t>воспитанницы должны</w:t>
      </w:r>
      <w:r>
        <w:rPr>
          <w:b/>
          <w:bCs/>
          <w:sz w:val="28"/>
          <w:szCs w:val="28"/>
        </w:rPr>
        <w:t xml:space="preserve"> знать</w:t>
      </w:r>
      <w:r w:rsidR="00452459" w:rsidRPr="00A81F0F">
        <w:rPr>
          <w:b/>
          <w:bCs/>
          <w:sz w:val="28"/>
          <w:szCs w:val="28"/>
        </w:rPr>
        <w:t xml:space="preserve">: </w:t>
      </w:r>
    </w:p>
    <w:p w:rsidR="00452459" w:rsidRPr="00A81F0F" w:rsidRDefault="00452459" w:rsidP="004524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0F">
        <w:rPr>
          <w:rFonts w:ascii="Times New Roman" w:hAnsi="Times New Roman" w:cs="Times New Roman"/>
          <w:b/>
          <w:bCs/>
          <w:sz w:val="28"/>
          <w:szCs w:val="28"/>
        </w:rPr>
        <w:t xml:space="preserve">Знать </w:t>
      </w:r>
      <w:r w:rsidRPr="00A81F0F">
        <w:rPr>
          <w:rFonts w:ascii="Times New Roman" w:hAnsi="Times New Roman" w:cs="Times New Roman"/>
          <w:sz w:val="28"/>
          <w:szCs w:val="28"/>
        </w:rPr>
        <w:t xml:space="preserve">содержание наиболее </w:t>
      </w:r>
      <w:r w:rsidR="0038044C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770FAC">
        <w:rPr>
          <w:rFonts w:ascii="Times New Roman" w:hAnsi="Times New Roman" w:cs="Times New Roman"/>
          <w:sz w:val="28"/>
          <w:szCs w:val="28"/>
        </w:rPr>
        <w:t>правовых</w:t>
      </w:r>
      <w:r w:rsidRPr="00A81F0F">
        <w:rPr>
          <w:rFonts w:ascii="Times New Roman" w:hAnsi="Times New Roman" w:cs="Times New Roman"/>
          <w:sz w:val="28"/>
          <w:szCs w:val="28"/>
        </w:rPr>
        <w:t xml:space="preserve"> актов (или фрагментов из них), общие правила применения права, содержание прав и свобод человека, правила, соблюдение которых способствует охране личной безопасности человека от преступных посягательств; </w:t>
      </w:r>
    </w:p>
    <w:p w:rsidR="00452459" w:rsidRPr="00A81F0F" w:rsidRDefault="00452459" w:rsidP="00510A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0F">
        <w:rPr>
          <w:rFonts w:ascii="Times New Roman" w:hAnsi="Times New Roman" w:cs="Times New Roman"/>
          <w:b/>
          <w:bCs/>
          <w:sz w:val="28"/>
          <w:szCs w:val="28"/>
        </w:rPr>
        <w:t xml:space="preserve">Иметь представление </w:t>
      </w:r>
      <w:r w:rsidRPr="00A81F0F">
        <w:rPr>
          <w:rFonts w:ascii="Times New Roman" w:hAnsi="Times New Roman" w:cs="Times New Roman"/>
          <w:sz w:val="28"/>
          <w:szCs w:val="28"/>
        </w:rPr>
        <w:t>о действиях и поступках, составляющих угрозу безопасности личности; о видах юридической ответственности граждан</w:t>
      </w:r>
      <w:r w:rsidR="00770FAC">
        <w:rPr>
          <w:rFonts w:ascii="Times New Roman" w:hAnsi="Times New Roman" w:cs="Times New Roman"/>
          <w:sz w:val="28"/>
          <w:szCs w:val="28"/>
        </w:rPr>
        <w:t xml:space="preserve"> </w:t>
      </w:r>
      <w:r w:rsidR="0038044C">
        <w:rPr>
          <w:rFonts w:ascii="Times New Roman" w:hAnsi="Times New Roman" w:cs="Times New Roman"/>
          <w:sz w:val="28"/>
          <w:szCs w:val="28"/>
        </w:rPr>
        <w:t>(уголовной, административной</w:t>
      </w:r>
      <w:proofErr w:type="gramStart"/>
      <w:r w:rsidR="0038044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8044C">
        <w:rPr>
          <w:rFonts w:ascii="Times New Roman" w:hAnsi="Times New Roman" w:cs="Times New Roman"/>
          <w:sz w:val="28"/>
          <w:szCs w:val="28"/>
        </w:rPr>
        <w:t>исциплинарной,</w:t>
      </w:r>
      <w:r w:rsidR="00510AB3">
        <w:rPr>
          <w:rFonts w:ascii="Times New Roman" w:hAnsi="Times New Roman" w:cs="Times New Roman"/>
          <w:sz w:val="28"/>
          <w:szCs w:val="28"/>
        </w:rPr>
        <w:t xml:space="preserve"> гражданско-правовой).</w:t>
      </w:r>
    </w:p>
    <w:p w:rsidR="00452459" w:rsidRPr="00A81F0F" w:rsidRDefault="00452459" w:rsidP="004524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F0F">
        <w:rPr>
          <w:rFonts w:ascii="Times New Roman" w:hAnsi="Times New Roman" w:cs="Times New Roman"/>
          <w:b/>
          <w:bCs/>
          <w:sz w:val="28"/>
          <w:szCs w:val="28"/>
        </w:rPr>
        <w:t>Усвоить</w:t>
      </w:r>
      <w:r w:rsidRPr="00A81F0F">
        <w:rPr>
          <w:rFonts w:ascii="Times New Roman" w:hAnsi="Times New Roman" w:cs="Times New Roman"/>
          <w:sz w:val="28"/>
          <w:szCs w:val="28"/>
        </w:rPr>
        <w:t xml:space="preserve"> совокупность конкретных правил поведения в училище, на улице, в учреждениях культуры, на зрелищных мероприятиях, в местах отдыха, основанных на уважении к правам и свободам других граждан; </w:t>
      </w:r>
    </w:p>
    <w:p w:rsidR="00452459" w:rsidRPr="00A81F0F" w:rsidRDefault="00452459" w:rsidP="004524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b/>
          <w:bCs/>
          <w:sz w:val="28"/>
          <w:szCs w:val="28"/>
        </w:rPr>
        <w:t xml:space="preserve">Различать </w:t>
      </w:r>
      <w:r w:rsidRPr="00A81F0F">
        <w:rPr>
          <w:rFonts w:ascii="Times New Roman" w:hAnsi="Times New Roman" w:cs="Times New Roman"/>
          <w:sz w:val="28"/>
          <w:szCs w:val="28"/>
        </w:rPr>
        <w:t xml:space="preserve">правомерное и неправомерное поведение, основание и порядок назначения наказаний; полномочия судов, органов внутренних дел, прокуратуры, адвоката, нотариуса. </w:t>
      </w:r>
    </w:p>
    <w:p w:rsidR="00A81F0F" w:rsidRPr="00A81F0F" w:rsidRDefault="00A81F0F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F0F" w:rsidRPr="00A81F0F" w:rsidRDefault="00A81F0F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F0F" w:rsidRPr="00A81F0F" w:rsidRDefault="00A81F0F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1F0F" w:rsidRDefault="00A81F0F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7E6" w:rsidRPr="00A81F0F" w:rsidRDefault="007227E6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459" w:rsidRPr="00A81F0F" w:rsidRDefault="00452459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1108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6374"/>
        <w:gridCol w:w="1220"/>
        <w:gridCol w:w="1174"/>
        <w:gridCol w:w="1537"/>
      </w:tblGrid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0E242B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 № 1 (1 час</w:t>
            </w:r>
            <w:proofErr w:type="gramStart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0E242B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51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нам необходимо знать законы?</w:t>
            </w:r>
            <w:r w:rsidR="005F02EC">
              <w:t xml:space="preserve"> </w:t>
            </w:r>
            <w:r w:rsidR="005F02E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Стартовые диагностики</w:t>
            </w: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0E242B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№ 2 </w:t>
            </w:r>
            <w:proofErr w:type="gramStart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час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0E242B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10A8"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и обязанности воспитанниц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чилища.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0E242B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="000E242B"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0E242B"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0E242B"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часа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0E242B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02EC"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«Могут ли быть права без обязанностей»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0E242B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F02EC" w:rsidRPr="000E24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91088D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eastAsia="Times New Roman" w:hAnsi="Times New Roman" w:cs="Times New Roman"/>
                <w:sz w:val="28"/>
                <w:szCs w:val="28"/>
              </w:rPr>
              <w:t>«Имею право»– права и обязанности несовершеннолетних.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 ребенка в семье»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0E242B" w:rsidRDefault="00790824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№ 4 </w:t>
            </w:r>
            <w:proofErr w:type="gramStart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часов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10A8"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вина? Что такое ответственность?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Административная ответственность подростка перед законом».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3EA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AC" w:rsidRPr="00A81F0F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764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AC" w:rsidRPr="00A81F0F" w:rsidRDefault="006B3EA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«Правовая ответственность подростков».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AC" w:rsidRPr="00A81F0F" w:rsidRDefault="006B3EA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AC" w:rsidRPr="00A81F0F" w:rsidRDefault="006B3EA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AC" w:rsidRPr="00A81F0F" w:rsidRDefault="006B3EA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«Мы и наши права» - (Конвенция ООН о правах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824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0E242B" w:rsidRDefault="00790824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Блок № 5 </w:t>
            </w:r>
            <w:proofErr w:type="gramStart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часов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гражданин и ученик».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«Шалость или проступок».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взгляд».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не стать жертвой преступления?»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2E2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2E2" w:rsidRPr="00A81F0F" w:rsidRDefault="00817647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2E2" w:rsidRDefault="00D602E2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«Подросток, наркотики, преступление».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2E2" w:rsidRDefault="00D602E2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2E2" w:rsidRDefault="00D602E2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2E2" w:rsidRPr="00A81F0F" w:rsidRDefault="00D602E2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правопорядке. Правонарушения и преступления. УК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110A8"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910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«Соучастие в преступлениях».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110A8"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917545" w:rsidRDefault="0091088D" w:rsidP="0051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наказаний, назначаемые несовершеннолетним».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824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0E242B" w:rsidRDefault="00790824" w:rsidP="000E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>Блок №</w:t>
            </w:r>
            <w:r w:rsidR="000E242B"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gramStart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>1 час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A81F0F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10A8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10A8" w:rsidRPr="00A8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03C29" w:rsidRDefault="0091088D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8D">
              <w:rPr>
                <w:rFonts w:ascii="Times New Roman" w:hAnsi="Times New Roman" w:cs="Times New Roman"/>
                <w:sz w:val="28"/>
                <w:szCs w:val="28"/>
              </w:rPr>
              <w:t>Семейный, трудовой, гражданский кодексы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91088D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824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0E242B" w:rsidRDefault="00790824" w:rsidP="000E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№ 7 </w:t>
            </w:r>
            <w:proofErr w:type="gramStart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>4 часа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A81F0F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088D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91088D" w:rsidRDefault="005F02EC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hAnsi="Times New Roman" w:cs="Times New Roman"/>
                <w:sz w:val="28"/>
                <w:szCs w:val="28"/>
              </w:rPr>
              <w:t>«Дети и терроризм»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88D" w:rsidRPr="00A81F0F" w:rsidRDefault="0091088D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5F02EC" w:rsidRDefault="005F02EC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hAnsi="Times New Roman" w:cs="Times New Roman"/>
                <w:sz w:val="28"/>
                <w:szCs w:val="28"/>
              </w:rPr>
              <w:t>« Закон на страже твоих прав»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A81F0F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5F02EC" w:rsidRDefault="005F02EC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hAnsi="Times New Roman" w:cs="Times New Roman"/>
                <w:sz w:val="28"/>
                <w:szCs w:val="28"/>
              </w:rPr>
              <w:t>« Знаем ли мы закон»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5F02EC" w:rsidRDefault="005F02EC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hAnsi="Times New Roman" w:cs="Times New Roman"/>
                <w:sz w:val="28"/>
                <w:szCs w:val="28"/>
              </w:rPr>
              <w:t>«Портрет законопослушного гражданина»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0E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0824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Pr="000E242B" w:rsidRDefault="00790824" w:rsidP="000E2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№ 8 </w:t>
            </w:r>
            <w:proofErr w:type="gramStart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0E242B">
              <w:rPr>
                <w:rFonts w:ascii="Times New Roman" w:hAnsi="Times New Roman" w:cs="Times New Roman"/>
                <w:b/>
                <w:sz w:val="28"/>
                <w:szCs w:val="28"/>
              </w:rPr>
              <w:t>1 час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824" w:rsidRDefault="00790824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2EC" w:rsidRPr="00A81F0F" w:rsidTr="002110A8">
        <w:trPr>
          <w:trHeight w:val="13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0E242B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Pr="005F02EC" w:rsidRDefault="005F02EC" w:rsidP="0051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EC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диагностики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2EC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10A8" w:rsidRPr="00A81F0F" w:rsidTr="002110A8">
        <w:trPr>
          <w:trHeight w:val="33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A81F0F" w:rsidRDefault="002110A8" w:rsidP="00E8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0E242B" w:rsidRDefault="002438D9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602E2"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0E242B" w:rsidRDefault="00421DC8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F02EC"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0A8" w:rsidRPr="000E242B" w:rsidRDefault="005F02EC" w:rsidP="00E863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227E6" w:rsidRDefault="007227E6" w:rsidP="00A81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7E6" w:rsidRDefault="007227E6" w:rsidP="00A81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227E6" w:rsidRDefault="007227E6" w:rsidP="00A81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770" w:rsidRDefault="00771770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770" w:rsidRDefault="00771770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770" w:rsidRDefault="00771770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731" w:rsidRDefault="00776731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731" w:rsidRDefault="00776731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731" w:rsidRDefault="00776731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731" w:rsidRDefault="00776731" w:rsidP="0091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459" w:rsidRPr="002454E5" w:rsidRDefault="00452459" w:rsidP="000E24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КРАТКОЕ СОДЕРЖАНИЕ ТЕМ</w:t>
      </w:r>
    </w:p>
    <w:p w:rsidR="00452459" w:rsidRPr="000E242B" w:rsidRDefault="00452459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 занятие.</w:t>
      </w:r>
      <w:r w:rsidR="000E2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0E242B" w:rsidRPr="000E242B">
        <w:rPr>
          <w:rFonts w:ascii="Times New Roman" w:eastAsia="Times New Roman" w:hAnsi="Times New Roman" w:cs="Times New Roman"/>
          <w:bCs/>
          <w:sz w:val="28"/>
          <w:szCs w:val="28"/>
        </w:rPr>
        <w:t>(Блок №1)</w:t>
      </w:r>
    </w:p>
    <w:p w:rsidR="00452459" w:rsidRPr="00A81F0F" w:rsidRDefault="00452459" w:rsidP="0045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Cs/>
          <w:sz w:val="28"/>
          <w:szCs w:val="28"/>
        </w:rPr>
        <w:t>Цели и задачи воспитательного модуля, необходимость данной программы. Анкетирование (знание законов, оценка гражданско-патриотических качеств личности воспитанниц)</w:t>
      </w:r>
    </w:p>
    <w:p w:rsidR="00452459" w:rsidRPr="000E242B" w:rsidRDefault="00452459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“Права и обязанности воспитанниц </w:t>
      </w:r>
      <w:proofErr w:type="spellStart"/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спец</w:t>
      </w:r>
      <w:proofErr w:type="gramStart"/>
      <w:r w:rsidR="008956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чилища</w:t>
      </w:r>
      <w:proofErr w:type="spellEnd"/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="000E2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42B" w:rsidRPr="000E242B">
        <w:rPr>
          <w:rFonts w:ascii="Times New Roman" w:eastAsia="Times New Roman" w:hAnsi="Times New Roman" w:cs="Times New Roman"/>
          <w:bCs/>
          <w:sz w:val="28"/>
          <w:szCs w:val="28"/>
        </w:rPr>
        <w:t>(Блок№2)</w:t>
      </w:r>
    </w:p>
    <w:p w:rsidR="00452459" w:rsidRPr="00A81F0F" w:rsidRDefault="00452459" w:rsidP="0045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sz w:val="28"/>
          <w:szCs w:val="28"/>
        </w:rPr>
        <w:t>Положение о педагогических требованиях к учащимся.</w:t>
      </w:r>
    </w:p>
    <w:p w:rsidR="00452459" w:rsidRPr="000E242B" w:rsidRDefault="00452459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“Конвенция ООН о правах ребенка”</w:t>
      </w:r>
      <w:r w:rsidR="000E2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42B" w:rsidRPr="000E242B">
        <w:rPr>
          <w:rFonts w:ascii="Times New Roman" w:eastAsia="Times New Roman" w:hAnsi="Times New Roman" w:cs="Times New Roman"/>
          <w:bCs/>
          <w:sz w:val="28"/>
          <w:szCs w:val="28"/>
        </w:rPr>
        <w:t>(Блок №3)</w:t>
      </w:r>
    </w:p>
    <w:p w:rsidR="00452459" w:rsidRPr="00A81F0F" w:rsidRDefault="00452459" w:rsidP="0045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sz w:val="28"/>
          <w:szCs w:val="28"/>
        </w:rPr>
        <w:t xml:space="preserve">Основные права ребенка. Применение их в жизни. Отношение к человеческой жизни со стороны государства и общества. Права и обязанности несовершеннолетних. </w:t>
      </w:r>
    </w:p>
    <w:p w:rsidR="00452459" w:rsidRPr="000E242B" w:rsidRDefault="00452459" w:rsidP="004524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b/>
          <w:bCs/>
          <w:sz w:val="28"/>
          <w:szCs w:val="28"/>
        </w:rPr>
        <w:t>“Человек. Личность. Гражданин”</w:t>
      </w:r>
      <w:r w:rsidR="000E2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42B" w:rsidRPr="000E242B">
        <w:rPr>
          <w:rFonts w:ascii="Times New Roman" w:eastAsia="Times New Roman" w:hAnsi="Times New Roman" w:cs="Times New Roman"/>
          <w:bCs/>
          <w:sz w:val="28"/>
          <w:szCs w:val="28"/>
        </w:rPr>
        <w:t>(Блок №4)</w:t>
      </w:r>
    </w:p>
    <w:p w:rsidR="00452459" w:rsidRPr="00A81F0F" w:rsidRDefault="00452459" w:rsidP="0045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F0F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2454E5">
        <w:rPr>
          <w:rFonts w:ascii="Times New Roman" w:eastAsia="Times New Roman" w:hAnsi="Times New Roman" w:cs="Times New Roman"/>
          <w:sz w:val="28"/>
          <w:szCs w:val="28"/>
        </w:rPr>
        <w:t>ско-правовое образование воспитанниц</w:t>
      </w:r>
      <w:r w:rsidRPr="00A81F0F">
        <w:rPr>
          <w:rFonts w:ascii="Times New Roman" w:eastAsia="Times New Roman" w:hAnsi="Times New Roman" w:cs="Times New Roman"/>
          <w:sz w:val="28"/>
          <w:szCs w:val="28"/>
        </w:rPr>
        <w:t>. Активная гражданская позиция. Развитие гражданской инициативы и гражданской ответственности.</w:t>
      </w:r>
    </w:p>
    <w:p w:rsidR="00452459" w:rsidRPr="000E242B" w:rsidRDefault="00452459" w:rsidP="0045245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b/>
          <w:sz w:val="28"/>
          <w:szCs w:val="28"/>
        </w:rPr>
        <w:t>«Конституция РФ»</w:t>
      </w:r>
      <w:r w:rsidR="000E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42B" w:rsidRPr="000E242B">
        <w:rPr>
          <w:rFonts w:ascii="Times New Roman" w:hAnsi="Times New Roman" w:cs="Times New Roman"/>
          <w:sz w:val="28"/>
          <w:szCs w:val="28"/>
        </w:rPr>
        <w:t>(Блок №5)</w:t>
      </w:r>
    </w:p>
    <w:p w:rsidR="00452459" w:rsidRPr="00A81F0F" w:rsidRDefault="00452459" w:rsidP="0045245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Основные статьи Конституции. Основы правового статуса человека и гражданина по российскому законодательству.Обсуждение правовых норм. </w:t>
      </w:r>
    </w:p>
    <w:p w:rsidR="00452459" w:rsidRPr="000E242B" w:rsidRDefault="00790824" w:rsidP="00452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459" w:rsidRPr="00A81F0F">
        <w:rPr>
          <w:rFonts w:ascii="Times New Roman" w:hAnsi="Times New Roman" w:cs="Times New Roman"/>
          <w:b/>
          <w:sz w:val="28"/>
          <w:szCs w:val="28"/>
        </w:rPr>
        <w:t>«Семейный, трудовой, гражданский кодексы РФ»</w:t>
      </w:r>
      <w:r w:rsidR="000E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42B" w:rsidRPr="000E242B">
        <w:rPr>
          <w:rFonts w:ascii="Times New Roman" w:hAnsi="Times New Roman" w:cs="Times New Roman"/>
          <w:sz w:val="28"/>
          <w:szCs w:val="28"/>
        </w:rPr>
        <w:t>(Блок №6)</w:t>
      </w:r>
    </w:p>
    <w:p w:rsidR="00452459" w:rsidRPr="00A81F0F" w:rsidRDefault="00452459" w:rsidP="0045245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 xml:space="preserve">Основы трудового, семейного, гражданского кодексов РФ. Нравственно-правовая культура, гражданская ответственность, культура прав и обязанностей взрослого и детей в семье. Практикумы по устройству на работу. </w:t>
      </w:r>
    </w:p>
    <w:p w:rsidR="00790824" w:rsidRDefault="00790824" w:rsidP="00790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824" w:rsidRPr="000E242B" w:rsidRDefault="00790824" w:rsidP="0079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24">
        <w:rPr>
          <w:rFonts w:ascii="Times New Roman" w:hAnsi="Times New Roman" w:cs="Times New Roman"/>
          <w:b/>
          <w:sz w:val="28"/>
          <w:szCs w:val="28"/>
        </w:rPr>
        <w:t>«Уголовный кодекс РФ»</w:t>
      </w:r>
      <w:r w:rsidR="000E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42B" w:rsidRPr="000E242B">
        <w:rPr>
          <w:rFonts w:ascii="Times New Roman" w:hAnsi="Times New Roman" w:cs="Times New Roman"/>
          <w:sz w:val="28"/>
          <w:szCs w:val="28"/>
        </w:rPr>
        <w:t>(Блок №7)</w:t>
      </w:r>
    </w:p>
    <w:p w:rsidR="00790824" w:rsidRPr="00790824" w:rsidRDefault="00790824" w:rsidP="0079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24">
        <w:rPr>
          <w:rFonts w:ascii="Times New Roman" w:hAnsi="Times New Roman" w:cs="Times New Roman"/>
          <w:sz w:val="28"/>
          <w:szCs w:val="28"/>
        </w:rPr>
        <w:t>Основы уголовного кодекса РФ. Формирование ответственности за поступки. Насилие и закон. Закон и правопорядок.</w:t>
      </w:r>
    </w:p>
    <w:p w:rsidR="00452459" w:rsidRPr="000E242B" w:rsidRDefault="00452459" w:rsidP="004524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1F0F">
        <w:rPr>
          <w:rFonts w:ascii="Times New Roman" w:hAnsi="Times New Roman" w:cs="Times New Roman"/>
          <w:b/>
          <w:sz w:val="28"/>
          <w:szCs w:val="28"/>
        </w:rPr>
        <w:t>« Итоговые диагностики».</w:t>
      </w:r>
      <w:r w:rsidR="000E2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E242B" w:rsidRPr="000E242B">
        <w:rPr>
          <w:rFonts w:ascii="Times New Roman" w:hAnsi="Times New Roman" w:cs="Times New Roman"/>
          <w:sz w:val="28"/>
          <w:szCs w:val="28"/>
        </w:rPr>
        <w:t>(Блок №8)</w:t>
      </w:r>
    </w:p>
    <w:p w:rsidR="00452459" w:rsidRPr="00A81F0F" w:rsidRDefault="003F18BB" w:rsidP="0045245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81F0F">
        <w:rPr>
          <w:rFonts w:ascii="Times New Roman" w:hAnsi="Times New Roman" w:cs="Times New Roman"/>
          <w:sz w:val="28"/>
          <w:szCs w:val="28"/>
        </w:rPr>
        <w:t>Диагностики уров</w:t>
      </w:r>
      <w:r w:rsidR="00452459" w:rsidRPr="00A81F0F">
        <w:rPr>
          <w:rFonts w:ascii="Times New Roman" w:hAnsi="Times New Roman" w:cs="Times New Roman"/>
          <w:sz w:val="28"/>
          <w:szCs w:val="28"/>
        </w:rPr>
        <w:t xml:space="preserve">ня  патриотических и гражданских качеств личности, уровень воспитанности, диагностика склонностей к отклонению в поведении. </w:t>
      </w:r>
    </w:p>
    <w:p w:rsidR="00452459" w:rsidRPr="00A81F0F" w:rsidRDefault="00452459" w:rsidP="00917545">
      <w:pPr>
        <w:rPr>
          <w:rFonts w:ascii="Times New Roman" w:hAnsi="Times New Roman" w:cs="Times New Roman"/>
          <w:b/>
          <w:sz w:val="28"/>
          <w:szCs w:val="28"/>
        </w:rPr>
      </w:pPr>
    </w:p>
    <w:sectPr w:rsidR="00452459" w:rsidRPr="00A81F0F" w:rsidSect="00A81F0F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1BAC"/>
    <w:multiLevelType w:val="multilevel"/>
    <w:tmpl w:val="72D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D37CD"/>
    <w:multiLevelType w:val="multilevel"/>
    <w:tmpl w:val="7908C252"/>
    <w:lvl w:ilvl="0">
      <w:start w:val="1"/>
      <w:numFmt w:val="upperRoman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">
    <w:nsid w:val="664701F1"/>
    <w:multiLevelType w:val="multilevel"/>
    <w:tmpl w:val="367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459"/>
    <w:rsid w:val="000455F6"/>
    <w:rsid w:val="00051C6E"/>
    <w:rsid w:val="00052341"/>
    <w:rsid w:val="00076B37"/>
    <w:rsid w:val="000E242B"/>
    <w:rsid w:val="0017598F"/>
    <w:rsid w:val="001B6B6F"/>
    <w:rsid w:val="001C06ED"/>
    <w:rsid w:val="001C4B20"/>
    <w:rsid w:val="002110A8"/>
    <w:rsid w:val="002438D9"/>
    <w:rsid w:val="002444C8"/>
    <w:rsid w:val="002454E5"/>
    <w:rsid w:val="003338E5"/>
    <w:rsid w:val="0038044C"/>
    <w:rsid w:val="003F18BB"/>
    <w:rsid w:val="00421DC8"/>
    <w:rsid w:val="00452459"/>
    <w:rsid w:val="004B459D"/>
    <w:rsid w:val="004C1A88"/>
    <w:rsid w:val="00510AB3"/>
    <w:rsid w:val="005E186A"/>
    <w:rsid w:val="005F02EC"/>
    <w:rsid w:val="0066506B"/>
    <w:rsid w:val="006750CE"/>
    <w:rsid w:val="006A73D5"/>
    <w:rsid w:val="006B3EAC"/>
    <w:rsid w:val="006C5CCB"/>
    <w:rsid w:val="007133D0"/>
    <w:rsid w:val="007227E6"/>
    <w:rsid w:val="007336A5"/>
    <w:rsid w:val="00770FAC"/>
    <w:rsid w:val="00771770"/>
    <w:rsid w:val="00774806"/>
    <w:rsid w:val="00776731"/>
    <w:rsid w:val="00790824"/>
    <w:rsid w:val="007A4CE2"/>
    <w:rsid w:val="007B0194"/>
    <w:rsid w:val="007B444F"/>
    <w:rsid w:val="00817647"/>
    <w:rsid w:val="00867E04"/>
    <w:rsid w:val="00895656"/>
    <w:rsid w:val="00897893"/>
    <w:rsid w:val="00904907"/>
    <w:rsid w:val="0091088D"/>
    <w:rsid w:val="00917545"/>
    <w:rsid w:val="0098342D"/>
    <w:rsid w:val="009A0AB1"/>
    <w:rsid w:val="00A03C29"/>
    <w:rsid w:val="00A44838"/>
    <w:rsid w:val="00A61574"/>
    <w:rsid w:val="00A81F0F"/>
    <w:rsid w:val="00A93835"/>
    <w:rsid w:val="00AD19C8"/>
    <w:rsid w:val="00B25662"/>
    <w:rsid w:val="00B52827"/>
    <w:rsid w:val="00B60C0E"/>
    <w:rsid w:val="00C479BC"/>
    <w:rsid w:val="00C543F8"/>
    <w:rsid w:val="00C6319A"/>
    <w:rsid w:val="00D14D98"/>
    <w:rsid w:val="00D45F63"/>
    <w:rsid w:val="00D53EDA"/>
    <w:rsid w:val="00D602E2"/>
    <w:rsid w:val="00DB5A91"/>
    <w:rsid w:val="00E276EF"/>
    <w:rsid w:val="00EB1B64"/>
    <w:rsid w:val="00EB4136"/>
    <w:rsid w:val="00F453A5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4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9B58-3E6A-4752-8952-1CEDB65B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2013-10-31T09:12:00Z</cp:lastPrinted>
  <dcterms:created xsi:type="dcterms:W3CDTF">2012-06-10T12:36:00Z</dcterms:created>
  <dcterms:modified xsi:type="dcterms:W3CDTF">2013-11-11T14:08:00Z</dcterms:modified>
</cp:coreProperties>
</file>