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78" w:rsidRPr="002E267F" w:rsidRDefault="00B351D5" w:rsidP="002E267F">
      <w:pPr>
        <w:spacing w:after="0" w:line="240" w:lineRule="auto"/>
        <w:jc w:val="center"/>
        <w:rPr>
          <w:b/>
        </w:rPr>
      </w:pPr>
      <w:r w:rsidRPr="002E267F">
        <w:rPr>
          <w:b/>
        </w:rPr>
        <w:t>Самообразовательные компетенции современного школьника</w:t>
      </w:r>
    </w:p>
    <w:p w:rsidR="00BB340A" w:rsidRPr="002E267F" w:rsidRDefault="00BB340A" w:rsidP="002E267F">
      <w:pPr>
        <w:spacing w:after="0" w:line="240" w:lineRule="auto"/>
        <w:jc w:val="right"/>
      </w:pPr>
      <w:r w:rsidRPr="002E267F">
        <w:t>Мухамбетжанова Гульден Есмуратовна</w:t>
      </w:r>
    </w:p>
    <w:p w:rsidR="004D29F0" w:rsidRDefault="004D29F0" w:rsidP="002E267F">
      <w:pPr>
        <w:spacing w:after="0" w:line="240" w:lineRule="auto"/>
        <w:jc w:val="right"/>
      </w:pPr>
      <w:r>
        <w:t xml:space="preserve">педагог-психолог, </w:t>
      </w:r>
    </w:p>
    <w:p w:rsidR="004D29F0" w:rsidRDefault="00BB340A" w:rsidP="002E267F">
      <w:pPr>
        <w:spacing w:after="0" w:line="240" w:lineRule="auto"/>
        <w:jc w:val="right"/>
      </w:pPr>
      <w:r w:rsidRPr="002E267F">
        <w:t>у</w:t>
      </w:r>
      <w:r w:rsidR="004D29F0">
        <w:t>читель русского языка и литературы</w:t>
      </w:r>
    </w:p>
    <w:p w:rsidR="00BB340A" w:rsidRDefault="004D29F0" w:rsidP="002E267F">
      <w:pPr>
        <w:spacing w:after="0" w:line="240" w:lineRule="auto"/>
        <w:jc w:val="right"/>
      </w:pPr>
      <w:r>
        <w:t>Островской средней школы</w:t>
      </w:r>
    </w:p>
    <w:p w:rsidR="004D29F0" w:rsidRPr="002E267F" w:rsidRDefault="004D29F0" w:rsidP="002E267F">
      <w:pPr>
        <w:spacing w:after="0" w:line="240" w:lineRule="auto"/>
        <w:jc w:val="right"/>
      </w:pPr>
      <w:proofErr w:type="spellStart"/>
      <w:r>
        <w:t>Жаксынского</w:t>
      </w:r>
      <w:proofErr w:type="spellEnd"/>
      <w:r>
        <w:t xml:space="preserve"> района</w:t>
      </w:r>
    </w:p>
    <w:p w:rsidR="00BB340A" w:rsidRPr="002E267F" w:rsidRDefault="003B689B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tab/>
      </w:r>
    </w:p>
    <w:p w:rsidR="002B3225" w:rsidRPr="002E267F" w:rsidRDefault="002B3225" w:rsidP="002E267F">
      <w:pPr>
        <w:spacing w:after="0" w:line="240" w:lineRule="auto"/>
        <w:jc w:val="both"/>
        <w:rPr>
          <w:shd w:val="clear" w:color="auto" w:fill="FFFFFF"/>
        </w:rPr>
      </w:pPr>
    </w:p>
    <w:p w:rsidR="002E267F" w:rsidRPr="002E267F" w:rsidRDefault="002B3225" w:rsidP="002E267F">
      <w:pPr>
        <w:pStyle w:val="a7"/>
        <w:spacing w:after="0" w:line="240" w:lineRule="auto"/>
        <w:ind w:left="0"/>
        <w:jc w:val="both"/>
        <w:rPr>
          <w:shd w:val="clear" w:color="auto" w:fill="FFFFFF"/>
        </w:rPr>
      </w:pPr>
      <w:r w:rsidRPr="002E267F">
        <w:rPr>
          <w:shd w:val="clear" w:color="auto" w:fill="FFFFFF"/>
        </w:rPr>
        <w:tab/>
      </w:r>
      <w:r w:rsidR="00DB3101" w:rsidRPr="002E267F">
        <w:rPr>
          <w:shd w:val="clear" w:color="auto" w:fill="FFFFFF"/>
        </w:rPr>
        <w:t>Ситуация, сложившаяся в настоящее время на рынке труда, свидетельствует о том, что только инициативные и </w:t>
      </w:r>
      <w:r w:rsidR="00DB3101" w:rsidRPr="002E267F">
        <w:t>самостоятельные</w:t>
      </w:r>
      <w:r w:rsidR="00DB3101" w:rsidRPr="002E267F">
        <w:rPr>
          <w:shd w:val="clear" w:color="auto" w:fill="FFFFFF"/>
        </w:rPr>
        <w:t> выпускники, способные постоянно совершенствоваться как </w:t>
      </w:r>
      <w:r w:rsidR="00DB3101" w:rsidRPr="002E267F">
        <w:t>профессионально</w:t>
      </w:r>
      <w:r w:rsidR="00DB3101" w:rsidRPr="002E267F">
        <w:rPr>
          <w:shd w:val="clear" w:color="auto" w:fill="FFFFFF"/>
        </w:rPr>
        <w:t xml:space="preserve">, так и в личностном плане, являются конкурентоспособными и наиболее, востребованными специалистами,  что делает задачу развития </w:t>
      </w:r>
      <w:r w:rsidR="00DB3101" w:rsidRPr="002E267F">
        <w:t>самообразовательной</w:t>
      </w:r>
      <w:r w:rsidR="00DB3101" w:rsidRPr="002E267F">
        <w:rPr>
          <w:shd w:val="clear" w:color="auto" w:fill="FFFFFF"/>
        </w:rPr>
        <w:t xml:space="preserve"> компетенции актуальной для казахстанского образования. </w:t>
      </w:r>
    </w:p>
    <w:p w:rsidR="00D3010F" w:rsidRPr="002E267F" w:rsidRDefault="002E267F" w:rsidP="002E267F">
      <w:pPr>
        <w:pStyle w:val="a7"/>
        <w:spacing w:after="0" w:line="240" w:lineRule="auto"/>
        <w:ind w:left="0"/>
        <w:jc w:val="both"/>
        <w:rPr>
          <w:shd w:val="clear" w:color="auto" w:fill="FFFFFF"/>
        </w:rPr>
      </w:pPr>
      <w:r w:rsidRPr="002E267F">
        <w:rPr>
          <w:shd w:val="clear" w:color="auto" w:fill="FFFFFF"/>
        </w:rPr>
        <w:tab/>
      </w:r>
      <w:r w:rsidRPr="002E267F">
        <w:rPr>
          <w:color w:val="000000"/>
          <w:shd w:val="clear" w:color="auto" w:fill="FFFFFF"/>
        </w:rPr>
        <w:t xml:space="preserve">Одними из важнейших результатов школьного образования в соответствии с его новыми целями и задачами являются: умение выпускника объективно оценивать себя в развивающемся мире, навыки самообразования и </w:t>
      </w:r>
      <w:proofErr w:type="spellStart"/>
      <w:r w:rsidRPr="002E267F">
        <w:rPr>
          <w:color w:val="000000"/>
          <w:shd w:val="clear" w:color="auto" w:fill="FFFFFF"/>
        </w:rPr>
        <w:t>саморегуляции</w:t>
      </w:r>
      <w:proofErr w:type="spellEnd"/>
      <w:r w:rsidRPr="002E267F">
        <w:rPr>
          <w:color w:val="000000"/>
          <w:shd w:val="clear" w:color="auto" w:fill="FFFFFF"/>
        </w:rPr>
        <w:t>, готовность к активному конструктивному взаимодействию с людьми и принятию ответственных жизненно важных решений.</w:t>
      </w:r>
      <w:r w:rsidRPr="002E267F">
        <w:rPr>
          <w:rStyle w:val="apple-converted-space"/>
          <w:color w:val="000000"/>
          <w:shd w:val="clear" w:color="auto" w:fill="FFFFFF"/>
        </w:rPr>
        <w:t> </w:t>
      </w:r>
    </w:p>
    <w:p w:rsidR="00DD1C37" w:rsidRPr="002E267F" w:rsidRDefault="00894753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tab/>
      </w:r>
      <w:r w:rsidR="00732071" w:rsidRPr="002E267F">
        <w:rPr>
          <w:color w:val="000000"/>
          <w:shd w:val="clear" w:color="auto" w:fill="FFFFFF"/>
        </w:rPr>
        <w:t xml:space="preserve">В Программе </w:t>
      </w:r>
      <w:proofErr w:type="gramStart"/>
      <w:r w:rsidR="00732071" w:rsidRPr="002E267F">
        <w:rPr>
          <w:color w:val="000000"/>
          <w:shd w:val="clear" w:color="auto" w:fill="FFFFFF"/>
        </w:rPr>
        <w:t>курсов повышения квалификации педагогических работников Республики</w:t>
      </w:r>
      <w:proofErr w:type="gramEnd"/>
      <w:r w:rsidR="00732071" w:rsidRPr="002E267F">
        <w:rPr>
          <w:color w:val="000000"/>
          <w:shd w:val="clear" w:color="auto" w:fill="FFFFFF"/>
        </w:rPr>
        <w:t xml:space="preserve"> Казахстан третьего (базового) уровня, ожидаемыми результатами которой является </w:t>
      </w:r>
      <w:proofErr w:type="spellStart"/>
      <w:r w:rsidR="00732071" w:rsidRPr="002E267F">
        <w:rPr>
          <w:color w:val="000000"/>
          <w:shd w:val="clear" w:color="auto" w:fill="FFFFFF"/>
        </w:rPr>
        <w:t>сформированность</w:t>
      </w:r>
      <w:proofErr w:type="spellEnd"/>
      <w:r w:rsidR="00732071" w:rsidRPr="002E267F">
        <w:rPr>
          <w:color w:val="000000"/>
          <w:shd w:val="clear" w:color="auto" w:fill="FFFFFF"/>
        </w:rPr>
        <w:t xml:space="preserve"> у учеников навыков  обучения тому, как обучаться </w:t>
      </w:r>
      <w:r w:rsidR="00A35261" w:rsidRPr="002E267F">
        <w:rPr>
          <w:color w:val="000000"/>
          <w:shd w:val="clear" w:color="auto" w:fill="FFFFFF"/>
        </w:rPr>
        <w:t>и, как следствие, становление их</w:t>
      </w:r>
      <w:r w:rsidR="00732071" w:rsidRPr="002E267F">
        <w:rPr>
          <w:color w:val="000000"/>
          <w:shd w:val="clear" w:color="auto" w:fill="FFFFFF"/>
        </w:rPr>
        <w:t xml:space="preserve"> независимыми, </w:t>
      </w:r>
      <w:proofErr w:type="spellStart"/>
      <w:r w:rsidR="00732071" w:rsidRPr="002E267F">
        <w:rPr>
          <w:color w:val="000000"/>
          <w:shd w:val="clear" w:color="auto" w:fill="FFFFFF"/>
        </w:rPr>
        <w:t>самомотивированными</w:t>
      </w:r>
      <w:proofErr w:type="spellEnd"/>
      <w:r w:rsidR="00732071" w:rsidRPr="002E267F">
        <w:rPr>
          <w:color w:val="000000"/>
          <w:shd w:val="clear" w:color="auto" w:fill="FFFFFF"/>
        </w:rPr>
        <w:t>, увлеченными, уверенными, ответственными личностями</w:t>
      </w:r>
      <w:r w:rsidR="00A35261" w:rsidRPr="002E267F">
        <w:rPr>
          <w:color w:val="000000"/>
          <w:shd w:val="clear" w:color="auto" w:fill="FFFFFF"/>
        </w:rPr>
        <w:t>,</w:t>
      </w:r>
      <w:r w:rsidR="00732071" w:rsidRPr="002E267F">
        <w:rPr>
          <w:color w:val="000000"/>
          <w:shd w:val="clear" w:color="auto" w:fill="FFFFFF"/>
        </w:rPr>
        <w:t xml:space="preserve"> с развитым критическим мышлением и проявляющим компетенции в цифровых технологиях, рассматривается новый подход в </w:t>
      </w:r>
      <w:proofErr w:type="gramStart"/>
      <w:r w:rsidR="00732071" w:rsidRPr="002E267F">
        <w:rPr>
          <w:color w:val="000000"/>
          <w:shd w:val="clear" w:color="auto" w:fill="FFFFFF"/>
        </w:rPr>
        <w:t>преподавании</w:t>
      </w:r>
      <w:proofErr w:type="gramEnd"/>
      <w:r w:rsidR="00732071" w:rsidRPr="002E267F">
        <w:rPr>
          <w:color w:val="000000"/>
          <w:shd w:val="clear" w:color="auto" w:fill="FFFFFF"/>
        </w:rPr>
        <w:t xml:space="preserve"> и обучении – это обучение тому, как обучаться. </w:t>
      </w:r>
    </w:p>
    <w:p w:rsidR="00732071" w:rsidRPr="002E267F" w:rsidRDefault="00EF0521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tab/>
      </w:r>
      <w:r w:rsidR="00D3010F" w:rsidRPr="002E267F">
        <w:t xml:space="preserve">Освоение универсальных учебных действий предоставляет большие возможности для решения </w:t>
      </w:r>
      <w:r w:rsidR="00D3010F" w:rsidRPr="002E267F">
        <w:rPr>
          <w:rStyle w:val="a3"/>
          <w:b w:val="0"/>
          <w:color w:val="030303"/>
        </w:rPr>
        <w:t>проблемы самостоятельного успешного усвоения учащимися новых знаний, умений и компетенций, включая умение учиться</w:t>
      </w:r>
      <w:r w:rsidR="00D3010F" w:rsidRPr="002E267F">
        <w:rPr>
          <w:b/>
        </w:rPr>
        <w:t>. </w:t>
      </w:r>
      <w:r w:rsidR="00D3010F" w:rsidRPr="002E267F">
        <w:t xml:space="preserve"> В широком смысле термин «универсальные</w:t>
      </w:r>
      <w:r w:rsidR="00FC6572" w:rsidRPr="002E267F">
        <w:t xml:space="preserve"> учебные действия» и означает «</w:t>
      </w:r>
      <w:r w:rsidR="00D3010F" w:rsidRPr="002E267F">
        <w:t>умение учиться», т.е. способность субъекта к саморазвитию, самосовершенствованию. </w:t>
      </w:r>
      <w:r w:rsidR="00D3010F" w:rsidRPr="002E267F">
        <w:br/>
      </w:r>
      <w:r w:rsidR="00D3010F" w:rsidRPr="002E267F">
        <w:rPr>
          <w:color w:val="000000"/>
          <w:shd w:val="clear" w:color="auto" w:fill="FFFFFF"/>
        </w:rPr>
        <w:tab/>
      </w:r>
      <w:r w:rsidRPr="002E267F">
        <w:rPr>
          <w:color w:val="000000"/>
          <w:shd w:val="clear" w:color="auto" w:fill="FFFFFF"/>
        </w:rPr>
        <w:t xml:space="preserve">Современными исследованиями ученых установлено, что ребенок уже в трехлетнем возрасте при предоставлении возможности способен брать на себя ответственность за собственное обучение. То есть, начиная с этого возраста, ребенок начинает осмысливать свое обучение и может выстраивать свой подход к обучающим заданиям, а также начинает воспринимать себя как ученик. Становлению успешных учеников способствует развитие навыков саморегулирования. Здесь, безусловно, стержневой фигурой будет являться </w:t>
      </w:r>
      <w:r w:rsidR="00DD1706" w:rsidRPr="002E267F">
        <w:rPr>
          <w:color w:val="000000"/>
          <w:shd w:val="clear" w:color="auto" w:fill="FFFFFF"/>
        </w:rPr>
        <w:t>учитель</w:t>
      </w:r>
      <w:r w:rsidRPr="002E267F">
        <w:rPr>
          <w:color w:val="000000"/>
          <w:shd w:val="clear" w:color="auto" w:fill="FFFFFF"/>
        </w:rPr>
        <w:t>, который должен умело</w:t>
      </w:r>
      <w:r w:rsidR="00DD1706" w:rsidRPr="002E267F">
        <w:rPr>
          <w:color w:val="000000"/>
          <w:shd w:val="clear" w:color="auto" w:fill="FFFFFF"/>
        </w:rPr>
        <w:t xml:space="preserve"> направлять</w:t>
      </w:r>
      <w:r w:rsidR="004A40FE" w:rsidRPr="002E267F">
        <w:rPr>
          <w:color w:val="000000"/>
          <w:shd w:val="clear" w:color="auto" w:fill="FFFFFF"/>
        </w:rPr>
        <w:t xml:space="preserve"> процесс</w:t>
      </w:r>
      <w:r w:rsidR="00DD1706" w:rsidRPr="002E267F">
        <w:rPr>
          <w:color w:val="000000"/>
          <w:shd w:val="clear" w:color="auto" w:fill="FFFFFF"/>
        </w:rPr>
        <w:t xml:space="preserve"> формирования знаний.  </w:t>
      </w:r>
      <w:r w:rsidR="00096B7E" w:rsidRPr="002E267F">
        <w:rPr>
          <w:color w:val="000000"/>
          <w:shd w:val="clear" w:color="auto" w:fill="FFFFFF"/>
        </w:rPr>
        <w:t>В это</w:t>
      </w:r>
      <w:r w:rsidR="00A35261" w:rsidRPr="002E267F">
        <w:rPr>
          <w:color w:val="000000"/>
          <w:shd w:val="clear" w:color="auto" w:fill="FFFFFF"/>
        </w:rPr>
        <w:t>м</w:t>
      </w:r>
      <w:r w:rsidR="00096B7E" w:rsidRPr="002E267F">
        <w:rPr>
          <w:color w:val="000000"/>
          <w:shd w:val="clear" w:color="auto" w:fill="FFFFFF"/>
        </w:rPr>
        <w:t xml:space="preserve"> процессе преподаватель помогает </w:t>
      </w:r>
      <w:proofErr w:type="gramStart"/>
      <w:r w:rsidR="00096B7E" w:rsidRPr="002E267F">
        <w:rPr>
          <w:color w:val="000000"/>
          <w:shd w:val="clear" w:color="auto" w:fill="FFFFFF"/>
        </w:rPr>
        <w:t>обучающемуся</w:t>
      </w:r>
      <w:proofErr w:type="gramEnd"/>
      <w:r w:rsidR="00096B7E" w:rsidRPr="002E267F">
        <w:rPr>
          <w:color w:val="000000"/>
          <w:shd w:val="clear" w:color="auto" w:fill="FFFFFF"/>
        </w:rPr>
        <w:t>:</w:t>
      </w:r>
    </w:p>
    <w:p w:rsidR="00096B7E" w:rsidRPr="002E267F" w:rsidRDefault="00096B7E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t>- понимать требования, предъявляемые образовательной задачей;</w:t>
      </w:r>
    </w:p>
    <w:p w:rsidR="00096B7E" w:rsidRPr="002E267F" w:rsidRDefault="00096B7E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t>- изучать отдельные мыслительные процессы и принцип их работы;</w:t>
      </w:r>
    </w:p>
    <w:p w:rsidR="00096B7E" w:rsidRPr="002E267F" w:rsidRDefault="00096B7E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lastRenderedPageBreak/>
        <w:t>- разрабатывать и обдумывать стратегии выполнения задачи;</w:t>
      </w:r>
    </w:p>
    <w:p w:rsidR="00096B7E" w:rsidRPr="002E267F" w:rsidRDefault="00096B7E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t>- выбирать стратегии, наиболее подходящие для конкретной задачи.</w:t>
      </w:r>
    </w:p>
    <w:p w:rsidR="00096B7E" w:rsidRPr="002E267F" w:rsidRDefault="00096B7E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tab/>
        <w:t>Для реализации этих четырех пунктов учащимся требуется научиться</w:t>
      </w:r>
      <w:r w:rsidR="00FC6572" w:rsidRPr="002E267F">
        <w:rPr>
          <w:color w:val="000000"/>
          <w:shd w:val="clear" w:color="auto" w:fill="FFFFFF"/>
        </w:rPr>
        <w:t xml:space="preserve"> самостоятельному </w:t>
      </w:r>
      <w:r w:rsidRPr="002E267F">
        <w:rPr>
          <w:color w:val="000000"/>
          <w:shd w:val="clear" w:color="auto" w:fill="FFFFFF"/>
        </w:rPr>
        <w:t xml:space="preserve"> обучению. А учитель должен сосредоточиться на том, чтобы развивать у детей умение обучаться. С этой целью учителю необходимо организовать образовательную среду, благодаря которой учащиеся будут активно участвовать в учебном процессе, а не пассивно принимать информацию.</w:t>
      </w:r>
    </w:p>
    <w:p w:rsidR="00D86E4A" w:rsidRDefault="0050515A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tab/>
        <w:t>Как организовать образовательную среду для самообразования на уроках русского языка и литературы</w:t>
      </w:r>
      <w:r w:rsidR="00D825D6" w:rsidRPr="002E267F">
        <w:rPr>
          <w:color w:val="000000"/>
          <w:shd w:val="clear" w:color="auto" w:fill="FFFFFF"/>
        </w:rPr>
        <w:t xml:space="preserve"> и во внеурочное время</w:t>
      </w:r>
      <w:r w:rsidRPr="002E267F">
        <w:rPr>
          <w:color w:val="000000"/>
          <w:shd w:val="clear" w:color="auto" w:fill="FFFFFF"/>
        </w:rPr>
        <w:t xml:space="preserve">? </w:t>
      </w:r>
      <w:r w:rsidR="00D825D6" w:rsidRPr="002E267F">
        <w:rPr>
          <w:color w:val="000000"/>
          <w:shd w:val="clear" w:color="auto" w:fill="FFFFFF"/>
        </w:rPr>
        <w:t xml:space="preserve">Организовать такие условия не так-то просто. Но все же усилиями педагогов и родителей можно решить такую задачу. </w:t>
      </w:r>
      <w:r w:rsidRPr="002E267F">
        <w:rPr>
          <w:color w:val="000000"/>
          <w:shd w:val="clear" w:color="auto" w:fill="FFFFFF"/>
        </w:rPr>
        <w:t>Для того чтобы образовательный процесс стал успешным нужно, во-первых, определить «отправную точку»</w:t>
      </w:r>
      <w:r w:rsidR="00CD56AD" w:rsidRPr="002E267F">
        <w:rPr>
          <w:color w:val="000000"/>
          <w:shd w:val="clear" w:color="auto" w:fill="FFFFFF"/>
        </w:rPr>
        <w:t>. Ведь</w:t>
      </w:r>
      <w:r w:rsidRPr="002E267F">
        <w:rPr>
          <w:color w:val="000000"/>
          <w:shd w:val="clear" w:color="auto" w:fill="FFFFFF"/>
        </w:rPr>
        <w:t xml:space="preserve"> известно, что каждый ученик перед </w:t>
      </w:r>
      <w:r w:rsidR="00FA3DAE" w:rsidRPr="002E267F">
        <w:rPr>
          <w:color w:val="000000"/>
          <w:shd w:val="clear" w:color="auto" w:fill="FFFFFF"/>
        </w:rPr>
        <w:t>изучением новой темы</w:t>
      </w:r>
      <w:r w:rsidRPr="002E267F">
        <w:rPr>
          <w:color w:val="000000"/>
          <w:shd w:val="clear" w:color="auto" w:fill="FFFFFF"/>
        </w:rPr>
        <w:t xml:space="preserve"> имеет определенный багаж знаний, и эти знания являются исходной точкой для усвоения нового материала.  Если данные точки учителя и ученика будут отличаться, то успех процесса обучения будет под вопросом. И в данном случае даже лучшие ученики с трудом будут запоминать учебный материал. </w:t>
      </w:r>
    </w:p>
    <w:p w:rsidR="00A35261" w:rsidRPr="002E267F" w:rsidRDefault="00D86E4A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6B6704" w:rsidRPr="002E267F">
        <w:rPr>
          <w:color w:val="000000"/>
          <w:shd w:val="clear" w:color="auto" w:fill="FFFFFF"/>
        </w:rPr>
        <w:t xml:space="preserve">Для определения «отправной точки» целесообразно проводить </w:t>
      </w:r>
      <w:r w:rsidR="000B1391" w:rsidRPr="002E267F">
        <w:rPr>
          <w:color w:val="000000"/>
          <w:shd w:val="clear" w:color="auto" w:fill="FFFFFF"/>
        </w:rPr>
        <w:t>диагностическое оценивание (входной срез)</w:t>
      </w:r>
      <w:r w:rsidR="006B6704" w:rsidRPr="002E267F">
        <w:rPr>
          <w:color w:val="000000"/>
          <w:shd w:val="clear" w:color="auto" w:fill="FFFFFF"/>
        </w:rPr>
        <w:t>.</w:t>
      </w:r>
      <w:r w:rsidR="00CD56AD" w:rsidRPr="002E267F">
        <w:rPr>
          <w:color w:val="000000"/>
          <w:shd w:val="clear" w:color="auto" w:fill="FFFFFF"/>
        </w:rPr>
        <w:t xml:space="preserve">  Д</w:t>
      </w:r>
      <w:r w:rsidR="00A35261" w:rsidRPr="002E267F">
        <w:rPr>
          <w:color w:val="000000"/>
          <w:shd w:val="clear" w:color="auto" w:fill="FFFFFF"/>
        </w:rPr>
        <w:t>ля учителей, которые начинают работать в новом для них классе,  это крайне важно. А на каждом уроке для актуализации имеющихся знаний на стадии вызова  можно заполнить таблицу ЗХУ.</w:t>
      </w:r>
      <w:r w:rsidR="00C921B4" w:rsidRPr="002E267F">
        <w:rPr>
          <w:rFonts w:eastAsia="Calibri"/>
        </w:rPr>
        <w:t xml:space="preserve"> (заполнение первых двух колонок предполагается в начале урока и заполнение колонки, что узнал </w:t>
      </w:r>
      <w:r w:rsidR="00CD56AD" w:rsidRPr="002E267F">
        <w:rPr>
          <w:rFonts w:eastAsia="Calibri"/>
        </w:rPr>
        <w:t xml:space="preserve">- </w:t>
      </w:r>
      <w:r w:rsidR="00C921B4" w:rsidRPr="002E267F">
        <w:rPr>
          <w:rFonts w:eastAsia="Calibri"/>
        </w:rPr>
        <w:t>в конце урока)</w:t>
      </w:r>
      <w:r w:rsidR="00CD56AD" w:rsidRPr="002E267F">
        <w:rPr>
          <w:rFonts w:eastAsia="Calibri"/>
        </w:rPr>
        <w:t xml:space="preserve">. </w:t>
      </w:r>
      <w:r w:rsidR="00F95814" w:rsidRPr="002E267F">
        <w:rPr>
          <w:rFonts w:eastAsia="Calibri"/>
        </w:rPr>
        <w:t xml:space="preserve">Иногда выясняется, что ученики по данной теме, к сожалению, знают очень мало. Значит, проблема уже обозначена. </w:t>
      </w:r>
      <w:r w:rsidR="000B1391" w:rsidRPr="002E267F">
        <w:rPr>
          <w:rFonts w:eastAsia="Calibri"/>
        </w:rPr>
        <w:t>Затем ф</w:t>
      </w:r>
      <w:r w:rsidR="00F95814" w:rsidRPr="002E267F">
        <w:rPr>
          <w:rFonts w:eastAsia="Calibri"/>
        </w:rPr>
        <w:t xml:space="preserve">ормулируем цель, распределяем обязанности в группах. </w:t>
      </w:r>
      <w:r w:rsidR="00CD56AD" w:rsidRPr="002E267F">
        <w:rPr>
          <w:rFonts w:eastAsia="Calibri"/>
        </w:rPr>
        <w:t>Для формирования</w:t>
      </w:r>
      <w:r w:rsidR="000B1391" w:rsidRPr="002E267F">
        <w:rPr>
          <w:rFonts w:eastAsia="Calibri"/>
        </w:rPr>
        <w:t xml:space="preserve"> самообразовательных компетенций</w:t>
      </w:r>
      <w:r w:rsidR="00CD56AD" w:rsidRPr="002E267F">
        <w:rPr>
          <w:rFonts w:eastAsia="Calibri"/>
        </w:rPr>
        <w:t xml:space="preserve"> важно умение учащегося ставить цель. При заполнении таблицы ученик ставит цель, </w:t>
      </w:r>
      <w:r w:rsidR="00F95814" w:rsidRPr="002E267F">
        <w:rPr>
          <w:rFonts w:eastAsia="Calibri"/>
        </w:rPr>
        <w:t xml:space="preserve">получить </w:t>
      </w:r>
      <w:r w:rsidR="00CD56AD" w:rsidRPr="002E267F">
        <w:rPr>
          <w:rFonts w:eastAsia="Calibri"/>
        </w:rPr>
        <w:t xml:space="preserve"> на уроке определенную информацию.  И если он четко видит свою цель, есть шанс, что эта цель будет обязательно достигнута. </w:t>
      </w:r>
      <w:r w:rsidR="00C921B4" w:rsidRPr="002E267F">
        <w:rPr>
          <w:color w:val="000000"/>
          <w:shd w:val="clear" w:color="auto" w:fill="FFFFFF"/>
        </w:rPr>
        <w:t xml:space="preserve"> </w:t>
      </w:r>
    </w:p>
    <w:p w:rsidR="00A03E73" w:rsidRPr="002E267F" w:rsidRDefault="005C11BD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tab/>
      </w:r>
      <w:r w:rsidR="00FA3DAE" w:rsidRPr="002E267F">
        <w:rPr>
          <w:color w:val="000000"/>
          <w:shd w:val="clear" w:color="auto" w:fill="FFFFFF"/>
        </w:rPr>
        <w:t>Технология  коллективного обучения переплетается с социально-куль</w:t>
      </w:r>
      <w:r w:rsidR="00137199" w:rsidRPr="002E267F">
        <w:rPr>
          <w:color w:val="000000"/>
          <w:shd w:val="clear" w:color="auto" w:fill="FFFFFF"/>
        </w:rPr>
        <w:t>турной теорией Л. Выгот</w:t>
      </w:r>
      <w:r w:rsidR="00FA3DAE" w:rsidRPr="002E267F">
        <w:rPr>
          <w:color w:val="000000"/>
          <w:shd w:val="clear" w:color="auto" w:fill="FFFFFF"/>
        </w:rPr>
        <w:t xml:space="preserve">ского, основанной на социальном взаимодействии. </w:t>
      </w:r>
      <w:r w:rsidR="00D825D6" w:rsidRPr="002E267F">
        <w:rPr>
          <w:color w:val="000000"/>
          <w:shd w:val="clear" w:color="auto" w:fill="FFFFFF"/>
        </w:rPr>
        <w:t xml:space="preserve">Ученики легче обучаются в случае, когда имеется возможность диалога с другими, более знающими, в роли которых могут выступать одноклассники или учителя. </w:t>
      </w:r>
      <w:r w:rsidR="00A03E73" w:rsidRPr="002E267F">
        <w:rPr>
          <w:color w:val="000000"/>
          <w:shd w:val="clear" w:color="auto" w:fill="FFFFFF"/>
        </w:rPr>
        <w:t xml:space="preserve">При развитии социально-культурной теории обучения </w:t>
      </w:r>
      <w:r w:rsidRPr="002E267F">
        <w:rPr>
          <w:color w:val="000000"/>
          <w:shd w:val="clear" w:color="auto" w:fill="FFFFFF"/>
        </w:rPr>
        <w:t>Л. Выготский</w:t>
      </w:r>
      <w:r w:rsidR="00A03E73" w:rsidRPr="002E267F">
        <w:rPr>
          <w:color w:val="000000"/>
          <w:shd w:val="clear" w:color="auto" w:fill="FFFFFF"/>
        </w:rPr>
        <w:t xml:space="preserve"> утверждает</w:t>
      </w:r>
      <w:r w:rsidRPr="002E267F">
        <w:rPr>
          <w:color w:val="000000"/>
          <w:shd w:val="clear" w:color="auto" w:fill="FFFFFF"/>
        </w:rPr>
        <w:t xml:space="preserve">, когнитивное развитие становится более эффективным, когда ребенок работает в зоне ближайшего развития. </w:t>
      </w:r>
      <w:r w:rsidR="00A03E73" w:rsidRPr="002E267F">
        <w:rPr>
          <w:color w:val="000000"/>
          <w:shd w:val="clear" w:color="auto" w:fill="FFFFFF"/>
        </w:rPr>
        <w:t>Зона ближайшего развития</w:t>
      </w:r>
      <w:r w:rsidRPr="002E267F">
        <w:rPr>
          <w:color w:val="000000"/>
          <w:shd w:val="clear" w:color="auto" w:fill="FFFFFF"/>
        </w:rPr>
        <w:t xml:space="preserve"> определяет навыки и способности, которые развивает ученик; диапазон заданий ученик пока не может выполнить самостоятель</w:t>
      </w:r>
      <w:r w:rsidR="00AE0E7A" w:rsidRPr="002E267F">
        <w:rPr>
          <w:color w:val="000000"/>
          <w:shd w:val="clear" w:color="auto" w:fill="FFFFFF"/>
        </w:rPr>
        <w:t xml:space="preserve">но. </w:t>
      </w:r>
      <w:r w:rsidR="00E65247" w:rsidRPr="002E267F">
        <w:rPr>
          <w:color w:val="000000"/>
          <w:shd w:val="clear" w:color="auto" w:fill="FFFFFF"/>
        </w:rPr>
        <w:t xml:space="preserve">Для выполнения таких заданий ученикам требуется помощь более компетентного человека. </w:t>
      </w:r>
      <w:r w:rsidR="00A03E73" w:rsidRPr="002E267F">
        <w:rPr>
          <w:color w:val="000000"/>
          <w:shd w:val="clear" w:color="auto" w:fill="FFFFFF"/>
        </w:rPr>
        <w:t xml:space="preserve">По мере развития обучения роль руководителя может корректироваться в целях обеспечения эффективной мотивации, направленности концептуальных основ развития. </w:t>
      </w:r>
      <w:r w:rsidR="00E65247" w:rsidRPr="002E267F">
        <w:rPr>
          <w:color w:val="000000"/>
          <w:shd w:val="clear" w:color="auto" w:fill="FFFFFF"/>
        </w:rPr>
        <w:t xml:space="preserve">Модель обучения Л. Выготского предполагает вовлечение ученика в диалог. В ходе диалога ученики </w:t>
      </w:r>
      <w:r w:rsidR="00E65247" w:rsidRPr="002E267F">
        <w:rPr>
          <w:color w:val="000000"/>
          <w:shd w:val="clear" w:color="auto" w:fill="FFFFFF"/>
        </w:rPr>
        <w:lastRenderedPageBreak/>
        <w:t>являются равноправными партнерами, совместно проводят исследования, принимают решения, делают выводы.</w:t>
      </w:r>
      <w:r w:rsidRPr="002E267F">
        <w:rPr>
          <w:color w:val="000000"/>
          <w:shd w:val="clear" w:color="auto" w:fill="FFFFFF"/>
        </w:rPr>
        <w:tab/>
      </w:r>
    </w:p>
    <w:p w:rsidR="005C002E" w:rsidRPr="002E267F" w:rsidRDefault="00FA3DAE" w:rsidP="002E267F">
      <w:pPr>
        <w:spacing w:after="0" w:line="240" w:lineRule="auto"/>
        <w:ind w:firstLine="426"/>
        <w:contextualSpacing/>
        <w:jc w:val="both"/>
        <w:rPr>
          <w:rFonts w:eastAsia="Times New Roman"/>
          <w:lang w:eastAsia="ru-RU"/>
        </w:rPr>
      </w:pPr>
      <w:r w:rsidRPr="002E267F">
        <w:rPr>
          <w:color w:val="000000"/>
          <w:shd w:val="clear" w:color="auto" w:fill="FFFFFF"/>
        </w:rPr>
        <w:tab/>
      </w:r>
      <w:r w:rsidR="005C11BD" w:rsidRPr="002E267F">
        <w:rPr>
          <w:color w:val="000000"/>
          <w:shd w:val="clear" w:color="auto" w:fill="FFFFFF"/>
        </w:rPr>
        <w:t>Для формирования</w:t>
      </w:r>
      <w:r w:rsidR="005E14ED" w:rsidRPr="002E267F">
        <w:rPr>
          <w:color w:val="000000"/>
          <w:shd w:val="clear" w:color="auto" w:fill="FFFFFF"/>
        </w:rPr>
        <w:t xml:space="preserve"> самообразовательных компетенций я как учитель должна проводить работу по повышению учебной мотивации, так  как известно, что движущей силой самообразования является мотивация. </w:t>
      </w:r>
      <w:r w:rsidR="005C002E" w:rsidRPr="002E267F">
        <w:rPr>
          <w:rFonts w:eastAsia="Times New Roman"/>
          <w:lang w:eastAsia="ru-RU"/>
        </w:rPr>
        <w:t>Под мотивацией понимают совокупность внутренних и внешних движущих сил, побуждающих человека к деятельности и придающих ей свой определённый смысл. Мотивация саморазвития учащихся обусловлена образовательными потребностями – желанием освоить основы образовательной деятельности или устранить возникшие проблемы, то есть стать более успешным.</w:t>
      </w:r>
    </w:p>
    <w:p w:rsidR="005C11BD" w:rsidRPr="002E267F" w:rsidRDefault="005C002E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tab/>
      </w:r>
      <w:r w:rsidR="005E14ED" w:rsidRPr="002E267F">
        <w:rPr>
          <w:color w:val="000000"/>
          <w:shd w:val="clear" w:color="auto" w:fill="FFFFFF"/>
        </w:rPr>
        <w:t>Приемов повышения мотивации, способствующей формированию самообразовательных компетенции очень мног</w:t>
      </w:r>
      <w:r w:rsidR="00FA3DAE" w:rsidRPr="002E267F">
        <w:rPr>
          <w:color w:val="000000"/>
          <w:shd w:val="clear" w:color="auto" w:fill="FFFFFF"/>
        </w:rPr>
        <w:t xml:space="preserve">о. Рассмотрим некоторые из них, которые я использую в своей работе. </w:t>
      </w:r>
      <w:r w:rsidR="005E14ED" w:rsidRPr="002E267F">
        <w:rPr>
          <w:color w:val="000000"/>
          <w:shd w:val="clear" w:color="auto" w:fill="FFFFFF"/>
        </w:rPr>
        <w:t xml:space="preserve">При </w:t>
      </w:r>
      <w:r w:rsidR="00FA3DAE" w:rsidRPr="002E267F">
        <w:rPr>
          <w:color w:val="000000"/>
          <w:shd w:val="clear" w:color="auto" w:fill="FFFFFF"/>
        </w:rPr>
        <w:t>работ</w:t>
      </w:r>
      <w:r w:rsidR="000E0513" w:rsidRPr="002E267F">
        <w:rPr>
          <w:color w:val="000000"/>
          <w:shd w:val="clear" w:color="auto" w:fill="FFFFFF"/>
        </w:rPr>
        <w:t xml:space="preserve">е с текстом </w:t>
      </w:r>
      <w:r w:rsidR="00FA3DAE" w:rsidRPr="002E267F">
        <w:rPr>
          <w:color w:val="000000"/>
          <w:shd w:val="clear" w:color="auto" w:fill="FFFFFF"/>
        </w:rPr>
        <w:t xml:space="preserve"> использую </w:t>
      </w:r>
      <w:r w:rsidR="005E14ED" w:rsidRPr="002E267F">
        <w:rPr>
          <w:color w:val="000000"/>
          <w:shd w:val="clear" w:color="auto" w:fill="FFFFFF"/>
        </w:rPr>
        <w:t>метод «Шести шляп». Из-за того что в классе мало учеников, не удаетс</w:t>
      </w:r>
      <w:r w:rsidR="00FA3DAE" w:rsidRPr="002E267F">
        <w:rPr>
          <w:color w:val="000000"/>
          <w:shd w:val="clear" w:color="auto" w:fill="FFFFFF"/>
        </w:rPr>
        <w:t>я использовать все шесть шляп. В</w:t>
      </w:r>
      <w:r w:rsidR="005E14ED" w:rsidRPr="002E267F">
        <w:rPr>
          <w:color w:val="000000"/>
          <w:shd w:val="clear" w:color="auto" w:fill="FFFFFF"/>
        </w:rPr>
        <w:t xml:space="preserve"> своей работе практикую использование 2-3-х шляп (красный </w:t>
      </w:r>
      <w:proofErr w:type="gramStart"/>
      <w:r w:rsidR="005E14ED" w:rsidRPr="002E267F">
        <w:rPr>
          <w:color w:val="000000"/>
          <w:shd w:val="clear" w:color="auto" w:fill="FFFFFF"/>
        </w:rPr>
        <w:t>с</w:t>
      </w:r>
      <w:proofErr w:type="gramEnd"/>
      <w:r w:rsidR="005E14ED" w:rsidRPr="002E267F">
        <w:rPr>
          <w:color w:val="000000"/>
          <w:shd w:val="clear" w:color="auto" w:fill="FFFFFF"/>
        </w:rPr>
        <w:t xml:space="preserve"> черным, желтый с черным, красный с желтым и т.д.). Этот прием </w:t>
      </w:r>
      <w:r w:rsidR="000B1391" w:rsidRPr="002E267F">
        <w:rPr>
          <w:color w:val="000000"/>
          <w:shd w:val="clear" w:color="auto" w:fill="FFFFFF"/>
        </w:rPr>
        <w:t xml:space="preserve">можно использовать при работе в парах и в группах; Он </w:t>
      </w:r>
      <w:r w:rsidR="005E14ED" w:rsidRPr="002E267F">
        <w:rPr>
          <w:color w:val="000000"/>
          <w:shd w:val="clear" w:color="auto" w:fill="FFFFFF"/>
        </w:rPr>
        <w:t xml:space="preserve">учит детей анализировать произведение, находить нужную информацию, выделять ключевые моменты. Также способствует развитию речи. </w:t>
      </w:r>
    </w:p>
    <w:p w:rsidR="005E14ED" w:rsidRPr="002E267F" w:rsidRDefault="005E14ED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2E267F">
        <w:rPr>
          <w:color w:val="000000"/>
          <w:shd w:val="clear" w:color="auto" w:fill="FFFFFF"/>
        </w:rPr>
        <w:tab/>
        <w:t>После прочтения текста использую прием восстановления последовательности. Например, после изучения произведения И.С. Тургенева «</w:t>
      </w:r>
      <w:proofErr w:type="spellStart"/>
      <w:r w:rsidRPr="002E267F">
        <w:rPr>
          <w:color w:val="000000"/>
          <w:shd w:val="clear" w:color="auto" w:fill="FFFFFF"/>
        </w:rPr>
        <w:t>Бежин</w:t>
      </w:r>
      <w:proofErr w:type="spellEnd"/>
      <w:r w:rsidRPr="002E267F">
        <w:rPr>
          <w:color w:val="000000"/>
          <w:shd w:val="clear" w:color="auto" w:fill="FFFFFF"/>
        </w:rPr>
        <w:t xml:space="preserve"> луг»</w:t>
      </w:r>
      <w:r w:rsidR="005949D9" w:rsidRPr="002E267F">
        <w:rPr>
          <w:color w:val="000000"/>
          <w:shd w:val="clear" w:color="auto" w:fill="FFFFFF"/>
        </w:rPr>
        <w:t xml:space="preserve">, раздала учащимся карточки </w:t>
      </w:r>
      <w:r w:rsidR="000E0513" w:rsidRPr="002E267F">
        <w:rPr>
          <w:color w:val="000000"/>
          <w:shd w:val="clear" w:color="auto" w:fill="FFFFFF"/>
        </w:rPr>
        <w:t xml:space="preserve">(разрезные) </w:t>
      </w:r>
      <w:r w:rsidR="005949D9" w:rsidRPr="002E267F">
        <w:rPr>
          <w:color w:val="000000"/>
          <w:shd w:val="clear" w:color="auto" w:fill="FFFFFF"/>
        </w:rPr>
        <w:t xml:space="preserve">с композицией рассказа. </w:t>
      </w:r>
    </w:p>
    <w:p w:rsidR="005949D9" w:rsidRPr="002E267F" w:rsidRDefault="000E0513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 xml:space="preserve">Задание: </w:t>
      </w:r>
      <w:r w:rsidR="005949D9" w:rsidRPr="002E267F">
        <w:rPr>
          <w:rFonts w:eastAsia="Times New Roman"/>
          <w:lang w:eastAsia="ru-RU"/>
        </w:rPr>
        <w:t xml:space="preserve"> восстановить композицию рассказа</w:t>
      </w:r>
      <w:proofErr w:type="gramStart"/>
      <w:r w:rsidRPr="002E267F">
        <w:rPr>
          <w:rFonts w:eastAsia="Times New Roman"/>
          <w:lang w:eastAsia="ru-RU"/>
        </w:rPr>
        <w:t xml:space="preserve"> </w:t>
      </w:r>
      <w:r w:rsidR="005949D9" w:rsidRPr="002E267F">
        <w:rPr>
          <w:rFonts w:eastAsia="Times New Roman"/>
          <w:lang w:eastAsia="ru-RU"/>
        </w:rPr>
        <w:t>.</w:t>
      </w:r>
      <w:proofErr w:type="gramEnd"/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I. «Прекрасный июльский день» (погода установилась надолго):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1) «кроткая заря»;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2) знойный полдень;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3) спокойный закат.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II. Скитания охотника: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1) дорога потеряна («Я остановился в недоуменье»);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2) теперь путь найден («…нужно вправо взять»);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3) заблудился совершенно («пошел наудалую»);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 xml:space="preserve">4) </w:t>
      </w:r>
      <w:proofErr w:type="spellStart"/>
      <w:r w:rsidRPr="002E267F">
        <w:rPr>
          <w:rFonts w:eastAsia="Times New Roman"/>
          <w:lang w:eastAsia="ru-RU"/>
        </w:rPr>
        <w:t>Бежин</w:t>
      </w:r>
      <w:proofErr w:type="spellEnd"/>
      <w:r w:rsidRPr="002E267F">
        <w:rPr>
          <w:rFonts w:eastAsia="Times New Roman"/>
          <w:lang w:eastAsia="ru-RU"/>
        </w:rPr>
        <w:t xml:space="preserve"> луг.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III. У костра в ночном: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1) костер в ночи;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2) пять деревенских мальчиков;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3) рассказ Илюши о случае в рольне;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4) рассказ Кости о том, как русалка «испортила» Гаврилу;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 xml:space="preserve">5) рассказ о псаре </w:t>
      </w:r>
      <w:proofErr w:type="spellStart"/>
      <w:r w:rsidRPr="002E267F">
        <w:rPr>
          <w:rFonts w:eastAsia="Times New Roman"/>
          <w:lang w:eastAsia="ru-RU"/>
        </w:rPr>
        <w:t>Ермиле</w:t>
      </w:r>
      <w:proofErr w:type="spellEnd"/>
      <w:r w:rsidRPr="002E267F">
        <w:rPr>
          <w:rFonts w:eastAsia="Times New Roman"/>
          <w:lang w:eastAsia="ru-RU"/>
        </w:rPr>
        <w:t xml:space="preserve"> и оборотне;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6) неожиданная тревога;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7) рассказ Илюши о покойном барине и бабке Ульяне;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8) рассказ Павлуши о «предвидении»;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 xml:space="preserve">9) рассказы Илюши и Павлуши о </w:t>
      </w:r>
      <w:proofErr w:type="spellStart"/>
      <w:r w:rsidRPr="002E267F">
        <w:rPr>
          <w:rFonts w:eastAsia="Times New Roman"/>
          <w:lang w:eastAsia="ru-RU"/>
        </w:rPr>
        <w:t>Тришке</w:t>
      </w:r>
      <w:proofErr w:type="spellEnd"/>
      <w:r w:rsidRPr="002E267F">
        <w:rPr>
          <w:rFonts w:eastAsia="Times New Roman"/>
          <w:lang w:eastAsia="ru-RU"/>
        </w:rPr>
        <w:t xml:space="preserve"> (антихристе);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10) разговоры о бучиле, лешем, водяном;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11) рассказ Кости об утонувшем Васе («Я Васин голос слышал»).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IV. Наступило утро: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lastRenderedPageBreak/>
        <w:t>1) рассвет;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2) мальчики возвращаются с табуном.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V. Эпилог (заключительная часть произведения, сообщающая о дальнейшей судьбе героев): смерть Павлуши.</w:t>
      </w:r>
    </w:p>
    <w:p w:rsidR="00D3010F" w:rsidRPr="002E267F" w:rsidRDefault="00D3010F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Такое задание способствует развитию умения ранжировать понятия и события по степени важности</w:t>
      </w:r>
      <w:r w:rsidR="00137199" w:rsidRPr="002E267F">
        <w:rPr>
          <w:rFonts w:eastAsia="Times New Roman"/>
          <w:lang w:eastAsia="ru-RU"/>
        </w:rPr>
        <w:t>, восстанавливать ход событий</w:t>
      </w:r>
      <w:r w:rsidRPr="002E267F">
        <w:rPr>
          <w:rFonts w:eastAsia="Times New Roman"/>
          <w:lang w:eastAsia="ru-RU"/>
        </w:rPr>
        <w:t>. Развивается умение анализировать, синтезировать, сравнивать.</w:t>
      </w:r>
    </w:p>
    <w:p w:rsidR="005949D9" w:rsidRPr="002E267F" w:rsidRDefault="005949D9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 xml:space="preserve">После знакомства с текстом для закрепления содержания даю задание, составить 5  вопросов и задать их своим одноклассникам. </w:t>
      </w:r>
      <w:r w:rsidR="000B1391" w:rsidRPr="002E267F">
        <w:rPr>
          <w:rFonts w:eastAsia="Times New Roman"/>
          <w:lang w:eastAsia="ru-RU"/>
        </w:rPr>
        <w:t xml:space="preserve">Совместно с учащимися составляем критерий </w:t>
      </w:r>
      <w:r w:rsidR="00393430" w:rsidRPr="002E267F">
        <w:rPr>
          <w:rFonts w:eastAsia="Times New Roman"/>
          <w:lang w:eastAsia="ru-RU"/>
        </w:rPr>
        <w:t xml:space="preserve">оценивания вопросов и ответов. </w:t>
      </w:r>
      <w:r w:rsidRPr="002E267F">
        <w:rPr>
          <w:rFonts w:eastAsia="Times New Roman"/>
          <w:lang w:eastAsia="ru-RU"/>
        </w:rPr>
        <w:t xml:space="preserve">При этом </w:t>
      </w:r>
      <w:r w:rsidR="000B1391" w:rsidRPr="002E267F">
        <w:rPr>
          <w:rFonts w:eastAsia="Times New Roman"/>
          <w:lang w:eastAsia="ru-RU"/>
        </w:rPr>
        <w:t>обязательным  критерием является то</w:t>
      </w:r>
      <w:r w:rsidRPr="002E267F">
        <w:rPr>
          <w:rFonts w:eastAsia="Times New Roman"/>
          <w:lang w:eastAsia="ru-RU"/>
        </w:rPr>
        <w:t xml:space="preserve">, что вопросы должны быть такими, которые </w:t>
      </w:r>
      <w:r w:rsidR="000B1391" w:rsidRPr="002E267F">
        <w:rPr>
          <w:rFonts w:eastAsia="Times New Roman"/>
          <w:lang w:eastAsia="ru-RU"/>
        </w:rPr>
        <w:t xml:space="preserve">при ответе </w:t>
      </w:r>
      <w:r w:rsidRPr="002E267F">
        <w:rPr>
          <w:rFonts w:eastAsia="Times New Roman"/>
          <w:lang w:eastAsia="ru-RU"/>
        </w:rPr>
        <w:t xml:space="preserve">требуют рассуждения и размышления. </w:t>
      </w:r>
    </w:p>
    <w:p w:rsidR="00AE0E7A" w:rsidRPr="002E267F" w:rsidRDefault="00AE0E7A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В 7 классе после изучения «Тараса Бульбы» проводила мини-викторину:</w:t>
      </w:r>
    </w:p>
    <w:p w:rsidR="00AE0E7A" w:rsidRPr="002E267F" w:rsidRDefault="00AE0E7A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 xml:space="preserve">1. Какой </w:t>
      </w:r>
      <w:proofErr w:type="gramStart"/>
      <w:r w:rsidRPr="002E267F">
        <w:rPr>
          <w:rFonts w:eastAsia="Times New Roman"/>
          <w:lang w:eastAsia="ru-RU"/>
        </w:rPr>
        <w:t>герой</w:t>
      </w:r>
      <w:proofErr w:type="gramEnd"/>
      <w:r w:rsidRPr="002E267F">
        <w:rPr>
          <w:rFonts w:eastAsia="Times New Roman"/>
          <w:lang w:eastAsia="ru-RU"/>
        </w:rPr>
        <w:t xml:space="preserve"> и при </w:t>
      </w:r>
      <w:proofErr w:type="gramStart"/>
      <w:r w:rsidRPr="002E267F">
        <w:rPr>
          <w:rFonts w:eastAsia="Times New Roman"/>
          <w:lang w:eastAsia="ru-RU"/>
        </w:rPr>
        <w:t>каких</w:t>
      </w:r>
      <w:proofErr w:type="gramEnd"/>
      <w:r w:rsidRPr="002E267F">
        <w:rPr>
          <w:rFonts w:eastAsia="Times New Roman"/>
          <w:lang w:eastAsia="ru-RU"/>
        </w:rPr>
        <w:t xml:space="preserve"> обстоятельствах произносит приведенные ниже слова.</w:t>
      </w:r>
    </w:p>
    <w:p w:rsidR="00AE0E7A" w:rsidRPr="002E267F" w:rsidRDefault="00AE0E7A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«Терпи, казак, – атаманом будешь!»</w:t>
      </w:r>
    </w:p>
    <w:p w:rsidR="00AE0E7A" w:rsidRPr="002E267F" w:rsidRDefault="00AE0E7A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«Что, сынку, помогли тебе твои ляхи?»</w:t>
      </w:r>
    </w:p>
    <w:p w:rsidR="00AE0E7A" w:rsidRPr="002E267F" w:rsidRDefault="00AE0E7A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«Есть еще порох в пороховницах?»</w:t>
      </w:r>
      <w:r w:rsidR="00D3010F" w:rsidRPr="002E267F">
        <w:rPr>
          <w:rFonts w:eastAsia="Times New Roman"/>
          <w:lang w:eastAsia="ru-RU"/>
        </w:rPr>
        <w:t>.</w:t>
      </w:r>
    </w:p>
    <w:p w:rsidR="00D3010F" w:rsidRPr="002E267F" w:rsidRDefault="00D3010F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Данное задание способствует развитию внимательности, обогащению словаря, развитию связной речи.</w:t>
      </w:r>
    </w:p>
    <w:p w:rsidR="00173F3B" w:rsidRPr="002E267F" w:rsidRDefault="00173F3B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 xml:space="preserve">При изучении романа «Преступление и наказание» в 10 классе проводили ролевую игру «Суд над Раскольниковым», где 2 ученика </w:t>
      </w:r>
      <w:proofErr w:type="gramStart"/>
      <w:r w:rsidRPr="002E267F">
        <w:rPr>
          <w:rFonts w:eastAsia="Times New Roman"/>
          <w:lang w:eastAsia="ru-RU"/>
        </w:rPr>
        <w:t>выполняли роль</w:t>
      </w:r>
      <w:proofErr w:type="gramEnd"/>
      <w:r w:rsidRPr="002E267F">
        <w:rPr>
          <w:rFonts w:eastAsia="Times New Roman"/>
          <w:lang w:eastAsia="ru-RU"/>
        </w:rPr>
        <w:t xml:space="preserve"> прокурора и предъя</w:t>
      </w:r>
      <w:r w:rsidR="000E0513" w:rsidRPr="002E267F">
        <w:rPr>
          <w:rFonts w:eastAsia="Times New Roman"/>
          <w:lang w:eastAsia="ru-RU"/>
        </w:rPr>
        <w:t>вляли обвинение Раскольникову, их</w:t>
      </w:r>
      <w:r w:rsidRPr="002E267F">
        <w:rPr>
          <w:rFonts w:eastAsia="Times New Roman"/>
          <w:lang w:eastAsia="ru-RU"/>
        </w:rPr>
        <w:t xml:space="preserve"> оппоненты – адвокаты – защищали Раскольникова, т.е. пытались оправд</w:t>
      </w:r>
      <w:r w:rsidR="000E4303" w:rsidRPr="002E267F">
        <w:rPr>
          <w:rFonts w:eastAsia="Times New Roman"/>
          <w:lang w:eastAsia="ru-RU"/>
        </w:rPr>
        <w:t xml:space="preserve">ать преступление. </w:t>
      </w:r>
      <w:r w:rsidR="000E0513" w:rsidRPr="002E267F">
        <w:rPr>
          <w:rFonts w:eastAsia="Times New Roman"/>
          <w:lang w:eastAsia="ru-RU"/>
        </w:rPr>
        <w:t>Такой вид работы мотивирует учащихся к самостоятельному поиску доводо</w:t>
      </w:r>
      <w:r w:rsidR="00393430" w:rsidRPr="002E267F">
        <w:rPr>
          <w:rFonts w:eastAsia="Times New Roman"/>
          <w:lang w:eastAsia="ru-RU"/>
        </w:rPr>
        <w:t>в и доказательств</w:t>
      </w:r>
      <w:r w:rsidR="00A8330E" w:rsidRPr="002E267F">
        <w:rPr>
          <w:rFonts w:eastAsia="Times New Roman"/>
          <w:lang w:eastAsia="ru-RU"/>
        </w:rPr>
        <w:t>, позволяет обучаемым интеллектуально  и эмоционально  «раскрепоститься»</w:t>
      </w:r>
      <w:r w:rsidR="00393430" w:rsidRPr="002E267F">
        <w:rPr>
          <w:rFonts w:eastAsia="Times New Roman"/>
          <w:lang w:eastAsia="ru-RU"/>
        </w:rPr>
        <w:t xml:space="preserve">, </w:t>
      </w:r>
      <w:r w:rsidR="00A8330E" w:rsidRPr="002E267F">
        <w:rPr>
          <w:rFonts w:eastAsia="Times New Roman"/>
          <w:lang w:eastAsia="ru-RU"/>
        </w:rPr>
        <w:t xml:space="preserve"> проявлять творческую инициативу. </w:t>
      </w:r>
      <w:r w:rsidR="00D3010F" w:rsidRPr="002E267F">
        <w:rPr>
          <w:rFonts w:eastAsia="Times New Roman"/>
          <w:lang w:eastAsia="ru-RU"/>
        </w:rPr>
        <w:t xml:space="preserve"> </w:t>
      </w:r>
    </w:p>
    <w:p w:rsidR="00E2682B" w:rsidRPr="002E267F" w:rsidRDefault="00137199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ab/>
      </w:r>
      <w:r w:rsidR="00AE0E7A" w:rsidRPr="002E267F">
        <w:rPr>
          <w:rFonts w:eastAsia="Times New Roman"/>
          <w:lang w:eastAsia="ru-RU"/>
        </w:rPr>
        <w:t>На уроках русского языка для формирования самообразовательных компетенции</w:t>
      </w:r>
      <w:r w:rsidR="00D3010F" w:rsidRPr="002E267F">
        <w:rPr>
          <w:rFonts w:eastAsia="Times New Roman"/>
          <w:lang w:eastAsia="ru-RU"/>
        </w:rPr>
        <w:t xml:space="preserve"> значительную роль </w:t>
      </w:r>
      <w:r w:rsidR="000B1391" w:rsidRPr="002E267F">
        <w:rPr>
          <w:rFonts w:eastAsia="Times New Roman"/>
          <w:lang w:eastAsia="ru-RU"/>
        </w:rPr>
        <w:t>играет</w:t>
      </w:r>
      <w:r w:rsidR="00D3010F" w:rsidRPr="002E267F">
        <w:rPr>
          <w:rFonts w:eastAsia="Times New Roman"/>
          <w:lang w:eastAsia="ru-RU"/>
        </w:rPr>
        <w:t xml:space="preserve"> </w:t>
      </w:r>
      <w:r w:rsidR="00E2682B" w:rsidRPr="002E267F">
        <w:rPr>
          <w:rFonts w:eastAsia="Times New Roman"/>
          <w:lang w:eastAsia="ru-RU"/>
        </w:rPr>
        <w:t>технология проблемного обучения.</w:t>
      </w:r>
      <w:r w:rsidRPr="002E267F">
        <w:rPr>
          <w:rFonts w:eastAsia="Times New Roman"/>
          <w:lang w:eastAsia="ru-RU"/>
        </w:rPr>
        <w:t xml:space="preserve"> </w:t>
      </w:r>
      <w:r w:rsidR="00AD644F" w:rsidRPr="002E267F">
        <w:rPr>
          <w:rFonts w:eastAsia="Times New Roman"/>
          <w:lang w:eastAsia="ru-RU"/>
        </w:rPr>
        <w:t xml:space="preserve">Суть проблемной интерпретации учебного материала состоит в том, что учитель не сообщает знаний в готовом виде, но ставит перед учащимися проблемные задачи, побуждая искать пути и средства их решения. </w:t>
      </w:r>
      <w:r w:rsidRPr="002E267F">
        <w:rPr>
          <w:rFonts w:eastAsia="Times New Roman"/>
          <w:lang w:eastAsia="ru-RU"/>
        </w:rPr>
        <w:t xml:space="preserve">Постановка проблемы повышает познавательную активность и побуждает к нахождению правильного решения проблемы. </w:t>
      </w:r>
      <w:r w:rsidR="00AD644F" w:rsidRPr="002E267F">
        <w:rPr>
          <w:rFonts w:eastAsia="Times New Roman"/>
          <w:lang w:eastAsia="ru-RU"/>
        </w:rPr>
        <w:t xml:space="preserve">При столкновении с проблемой у человека возникает состояние недоумения, удивления, возникает вопрос: в чем суть?  </w:t>
      </w:r>
      <w:r w:rsidRPr="002E267F">
        <w:rPr>
          <w:rFonts w:eastAsia="Times New Roman"/>
          <w:lang w:eastAsia="ru-RU"/>
        </w:rPr>
        <w:t xml:space="preserve">Например, при изучении темы </w:t>
      </w:r>
      <w:r w:rsidR="003E0657" w:rsidRPr="002E267F">
        <w:rPr>
          <w:rFonts w:eastAsia="Times New Roman"/>
          <w:lang w:eastAsia="ru-RU"/>
        </w:rPr>
        <w:t xml:space="preserve">в 5 классе </w:t>
      </w:r>
      <w:r w:rsidRPr="002E267F">
        <w:rPr>
          <w:rFonts w:eastAsia="Times New Roman"/>
          <w:lang w:eastAsia="ru-RU"/>
        </w:rPr>
        <w:t xml:space="preserve">«Суффиксы </w:t>
      </w:r>
      <w:proofErr w:type="gramStart"/>
      <w:r w:rsidRPr="002E267F">
        <w:rPr>
          <w:rFonts w:eastAsia="Times New Roman"/>
          <w:lang w:eastAsia="ru-RU"/>
        </w:rPr>
        <w:t>–</w:t>
      </w:r>
      <w:proofErr w:type="spellStart"/>
      <w:r w:rsidRPr="002E267F">
        <w:rPr>
          <w:rFonts w:eastAsia="Times New Roman"/>
          <w:lang w:eastAsia="ru-RU"/>
        </w:rPr>
        <w:t>е</w:t>
      </w:r>
      <w:proofErr w:type="gramEnd"/>
      <w:r w:rsidRPr="002E267F">
        <w:rPr>
          <w:rFonts w:eastAsia="Times New Roman"/>
          <w:lang w:eastAsia="ru-RU"/>
        </w:rPr>
        <w:t>к</w:t>
      </w:r>
      <w:proofErr w:type="spellEnd"/>
      <w:r w:rsidRPr="002E267F">
        <w:rPr>
          <w:rFonts w:eastAsia="Times New Roman"/>
          <w:lang w:eastAsia="ru-RU"/>
        </w:rPr>
        <w:t xml:space="preserve">, - </w:t>
      </w:r>
      <w:proofErr w:type="spellStart"/>
      <w:r w:rsidRPr="002E267F">
        <w:rPr>
          <w:rFonts w:eastAsia="Times New Roman"/>
          <w:lang w:eastAsia="ru-RU"/>
        </w:rPr>
        <w:t>ик</w:t>
      </w:r>
      <w:proofErr w:type="spellEnd"/>
      <w:r w:rsidRPr="002E267F">
        <w:rPr>
          <w:rFonts w:eastAsia="Times New Roman"/>
          <w:lang w:eastAsia="ru-RU"/>
        </w:rPr>
        <w:t xml:space="preserve"> в именах существительных» на доске записываю слова </w:t>
      </w:r>
      <w:r w:rsidR="00CB7AB7" w:rsidRPr="002E267F">
        <w:rPr>
          <w:rFonts w:eastAsia="Times New Roman"/>
          <w:lang w:eastAsia="ru-RU"/>
        </w:rPr>
        <w:t>к</w:t>
      </w:r>
      <w:r w:rsidR="00CB7AB7" w:rsidRPr="002E267F">
        <w:rPr>
          <w:rFonts w:eastAsia="Times New Roman"/>
          <w:i/>
          <w:lang w:eastAsia="ru-RU"/>
        </w:rPr>
        <w:t>люч, орех, дом, сынок</w:t>
      </w:r>
      <w:r w:rsidR="00CB7AB7" w:rsidRPr="002E267F">
        <w:rPr>
          <w:rFonts w:eastAsia="Times New Roman"/>
          <w:lang w:eastAsia="ru-RU"/>
        </w:rPr>
        <w:t xml:space="preserve">. Предлагаю к данным словам добавить суффиксы </w:t>
      </w:r>
      <w:proofErr w:type="spellStart"/>
      <w:r w:rsidR="00CB7AB7" w:rsidRPr="002E267F">
        <w:rPr>
          <w:rFonts w:eastAsia="Times New Roman"/>
          <w:lang w:eastAsia="ru-RU"/>
        </w:rPr>
        <w:t>ек</w:t>
      </w:r>
      <w:proofErr w:type="spellEnd"/>
      <w:r w:rsidR="00CB7AB7" w:rsidRPr="002E267F">
        <w:rPr>
          <w:rFonts w:eastAsia="Times New Roman"/>
          <w:lang w:eastAsia="ru-RU"/>
        </w:rPr>
        <w:t xml:space="preserve"> или </w:t>
      </w:r>
      <w:proofErr w:type="spellStart"/>
      <w:r w:rsidR="00CB7AB7" w:rsidRPr="002E267F">
        <w:rPr>
          <w:rFonts w:eastAsia="Times New Roman"/>
          <w:lang w:eastAsia="ru-RU"/>
        </w:rPr>
        <w:t>ик</w:t>
      </w:r>
      <w:proofErr w:type="spellEnd"/>
      <w:r w:rsidR="00CB7AB7" w:rsidRPr="002E267F">
        <w:rPr>
          <w:rFonts w:eastAsia="Times New Roman"/>
          <w:lang w:eastAsia="ru-RU"/>
        </w:rPr>
        <w:t xml:space="preserve">. </w:t>
      </w:r>
      <w:r w:rsidR="00E2682B" w:rsidRPr="002E267F">
        <w:rPr>
          <w:rFonts w:eastAsia="Times New Roman"/>
          <w:lang w:eastAsia="ru-RU"/>
        </w:rPr>
        <w:t xml:space="preserve">При выполнении задания возникает проблема «А как будет правильно?» </w:t>
      </w:r>
      <w:r w:rsidR="00CB7AB7" w:rsidRPr="002E267F">
        <w:rPr>
          <w:rFonts w:eastAsia="Times New Roman"/>
          <w:lang w:eastAsia="ru-RU"/>
        </w:rPr>
        <w:t>Затем знакомимся с правилом и выясняем, правильно ли мы выполнили задание.</w:t>
      </w:r>
      <w:r w:rsidR="00CB7AB7" w:rsidRPr="002E267F">
        <w:rPr>
          <w:rFonts w:eastAsia="Times New Roman"/>
          <w:i/>
          <w:lang w:eastAsia="ru-RU"/>
        </w:rPr>
        <w:t xml:space="preserve"> </w:t>
      </w:r>
      <w:r w:rsidR="00D3010F" w:rsidRPr="002E267F">
        <w:rPr>
          <w:rFonts w:eastAsia="Times New Roman"/>
          <w:lang w:eastAsia="ru-RU"/>
        </w:rPr>
        <w:t xml:space="preserve"> </w:t>
      </w:r>
      <w:r w:rsidR="00CB7AB7" w:rsidRPr="002E267F">
        <w:rPr>
          <w:rFonts w:eastAsia="Times New Roman"/>
          <w:lang w:eastAsia="ru-RU"/>
        </w:rPr>
        <w:t xml:space="preserve">Также с суффиксами </w:t>
      </w:r>
      <w:proofErr w:type="spellStart"/>
      <w:r w:rsidR="00CB7AB7" w:rsidRPr="002E267F">
        <w:rPr>
          <w:rFonts w:eastAsia="Times New Roman"/>
          <w:lang w:eastAsia="ru-RU"/>
        </w:rPr>
        <w:t>щик</w:t>
      </w:r>
      <w:proofErr w:type="spellEnd"/>
      <w:r w:rsidR="00CB7AB7" w:rsidRPr="002E267F">
        <w:rPr>
          <w:rFonts w:eastAsia="Times New Roman"/>
          <w:lang w:eastAsia="ru-RU"/>
        </w:rPr>
        <w:t xml:space="preserve"> и </w:t>
      </w:r>
      <w:proofErr w:type="gramStart"/>
      <w:r w:rsidR="00CB7AB7" w:rsidRPr="002E267F">
        <w:rPr>
          <w:rFonts w:eastAsia="Times New Roman"/>
          <w:lang w:eastAsia="ru-RU"/>
        </w:rPr>
        <w:t>чик</w:t>
      </w:r>
      <w:proofErr w:type="gramEnd"/>
      <w:r w:rsidR="00CB7AB7" w:rsidRPr="002E267F">
        <w:rPr>
          <w:rFonts w:eastAsia="Times New Roman"/>
          <w:lang w:eastAsia="ru-RU"/>
        </w:rPr>
        <w:t xml:space="preserve"> в названиях профессий людей. На доске записываю слова заказ, стекло, камень. Предлагаю от данных слов образовать слова, обозначающие названия профессий. Проделав данную работу, читаем правило, уточняем. Если есть ошибки</w:t>
      </w:r>
      <w:r w:rsidR="00393430" w:rsidRPr="002E267F">
        <w:rPr>
          <w:rFonts w:eastAsia="Times New Roman"/>
          <w:lang w:eastAsia="ru-RU"/>
        </w:rPr>
        <w:t>,</w:t>
      </w:r>
      <w:r w:rsidR="00CB7AB7" w:rsidRPr="002E267F">
        <w:rPr>
          <w:rFonts w:eastAsia="Times New Roman"/>
          <w:lang w:eastAsia="ru-RU"/>
        </w:rPr>
        <w:t xml:space="preserve"> исправляем, обобщаем и делаем вывод. </w:t>
      </w:r>
      <w:r w:rsidR="00E2682B" w:rsidRPr="002E267F">
        <w:rPr>
          <w:rFonts w:eastAsia="Times New Roman"/>
          <w:lang w:eastAsia="ru-RU"/>
        </w:rPr>
        <w:t xml:space="preserve">При изучении темы «Причастие» или «Деепричастие» </w:t>
      </w:r>
      <w:r w:rsidR="003E0657" w:rsidRPr="002E267F">
        <w:rPr>
          <w:rFonts w:eastAsia="Times New Roman"/>
          <w:lang w:eastAsia="ru-RU"/>
        </w:rPr>
        <w:t xml:space="preserve">в 7 классе </w:t>
      </w:r>
      <w:r w:rsidR="00E2682B" w:rsidRPr="002E267F">
        <w:rPr>
          <w:rFonts w:eastAsia="Times New Roman"/>
          <w:lang w:eastAsia="ru-RU"/>
        </w:rPr>
        <w:t xml:space="preserve">на доске пишу </w:t>
      </w:r>
      <w:r w:rsidR="00E2682B" w:rsidRPr="002E267F">
        <w:rPr>
          <w:rFonts w:eastAsia="Times New Roman"/>
          <w:lang w:eastAsia="ru-RU"/>
        </w:rPr>
        <w:lastRenderedPageBreak/>
        <w:t xml:space="preserve">несколько глаголов и предлагаю от данных глаголов образовать новые слова, которые отвечали бы на вопрос </w:t>
      </w:r>
      <w:r w:rsidR="00E2682B" w:rsidRPr="002E267F">
        <w:rPr>
          <w:rFonts w:eastAsia="Times New Roman"/>
          <w:i/>
          <w:lang w:eastAsia="ru-RU"/>
        </w:rPr>
        <w:t>какой?</w:t>
      </w:r>
      <w:r w:rsidR="00E2682B" w:rsidRPr="002E267F">
        <w:rPr>
          <w:rFonts w:eastAsia="Times New Roman"/>
          <w:lang w:eastAsia="ru-RU"/>
        </w:rPr>
        <w:t xml:space="preserve"> или </w:t>
      </w:r>
      <w:r w:rsidR="00E2682B" w:rsidRPr="002E267F">
        <w:rPr>
          <w:rFonts w:eastAsia="Times New Roman"/>
          <w:i/>
          <w:lang w:eastAsia="ru-RU"/>
        </w:rPr>
        <w:t xml:space="preserve">что делая? что сделав? </w:t>
      </w:r>
      <w:r w:rsidR="00E2682B" w:rsidRPr="002E267F">
        <w:rPr>
          <w:rFonts w:eastAsia="Times New Roman"/>
          <w:lang w:eastAsia="ru-RU"/>
        </w:rPr>
        <w:t>Если затрудняются, подсказываю, какие суффиксы можно использовать. Учащиеся читают образованные слова, затем теоретический мат</w:t>
      </w:r>
      <w:r w:rsidR="00EB1567" w:rsidRPr="002E267F">
        <w:rPr>
          <w:rFonts w:eastAsia="Times New Roman"/>
          <w:lang w:eastAsia="ru-RU"/>
        </w:rPr>
        <w:t xml:space="preserve">ериал, делают </w:t>
      </w:r>
      <w:r w:rsidR="00E2682B" w:rsidRPr="002E267F">
        <w:rPr>
          <w:rFonts w:eastAsia="Times New Roman"/>
          <w:lang w:eastAsia="ru-RU"/>
        </w:rPr>
        <w:t xml:space="preserve"> вывод. </w:t>
      </w:r>
    </w:p>
    <w:p w:rsidR="00AB59BE" w:rsidRPr="002E267F" w:rsidRDefault="00D3010F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Ч</w:t>
      </w:r>
      <w:r w:rsidR="00AE0E7A" w:rsidRPr="002E267F">
        <w:rPr>
          <w:rFonts w:eastAsia="Times New Roman"/>
          <w:lang w:eastAsia="ru-RU"/>
        </w:rPr>
        <w:t xml:space="preserve">асто </w:t>
      </w:r>
      <w:r w:rsidRPr="002E267F">
        <w:rPr>
          <w:rFonts w:eastAsia="Times New Roman"/>
          <w:lang w:eastAsia="ru-RU"/>
        </w:rPr>
        <w:t xml:space="preserve">на уроках </w:t>
      </w:r>
      <w:r w:rsidR="00AE0E7A" w:rsidRPr="002E267F">
        <w:rPr>
          <w:rFonts w:eastAsia="Times New Roman"/>
          <w:lang w:eastAsia="ru-RU"/>
        </w:rPr>
        <w:t>провожу мини-исследования. Например</w:t>
      </w:r>
      <w:r w:rsidR="00AB59BE" w:rsidRPr="002E267F">
        <w:rPr>
          <w:rFonts w:eastAsia="Times New Roman"/>
          <w:lang w:eastAsia="ru-RU"/>
        </w:rPr>
        <w:t>:</w:t>
      </w:r>
    </w:p>
    <w:p w:rsidR="00AB59BE" w:rsidRPr="002E267F" w:rsidRDefault="00AB59BE" w:rsidP="002E267F">
      <w:pPr>
        <w:spacing w:after="0" w:line="240" w:lineRule="auto"/>
        <w:rPr>
          <w:rFonts w:eastAsia="Times New Roman"/>
          <w:lang w:eastAsia="ru-RU"/>
        </w:rPr>
      </w:pPr>
      <w:r w:rsidRPr="002E267F">
        <w:rPr>
          <w:rFonts w:eastAsia="Times New Roman"/>
          <w:b/>
          <w:lang w:eastAsia="ru-RU"/>
        </w:rPr>
        <w:t xml:space="preserve"> </w:t>
      </w:r>
      <w:r w:rsidRPr="002E267F">
        <w:rPr>
          <w:rFonts w:eastAsia="Times New Roman"/>
          <w:lang w:eastAsia="ru-RU"/>
        </w:rPr>
        <w:t>«Мини-исследование»</w:t>
      </w:r>
      <w:r w:rsidR="003E0657" w:rsidRPr="002E267F">
        <w:rPr>
          <w:rFonts w:eastAsia="Times New Roman"/>
          <w:lang w:eastAsia="ru-RU"/>
        </w:rPr>
        <w:t xml:space="preserve"> (9 класс)</w:t>
      </w:r>
    </w:p>
    <w:p w:rsidR="00AB59BE" w:rsidRPr="002E267F" w:rsidRDefault="00AB59B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 xml:space="preserve"> Задача – определить значение, которое вносят в предложение различные союзы (одновременность или последовательность действий; противопоставление или сопоставление; чередование, несовместимость событий). </w:t>
      </w:r>
    </w:p>
    <w:p w:rsidR="00AB59BE" w:rsidRPr="002E267F" w:rsidRDefault="00AB59BE" w:rsidP="002E267F">
      <w:pPr>
        <w:spacing w:after="0" w:line="240" w:lineRule="auto"/>
        <w:jc w:val="center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1 блок.</w:t>
      </w:r>
    </w:p>
    <w:p w:rsidR="00AB59BE" w:rsidRPr="002E267F" w:rsidRDefault="00AB59B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 xml:space="preserve">1.Дождь беспрестанно лил, и добраться до </w:t>
      </w:r>
      <w:proofErr w:type="gramStart"/>
      <w:r w:rsidRPr="002E267F">
        <w:rPr>
          <w:rFonts w:eastAsia="Times New Roman"/>
          <w:lang w:eastAsia="ru-RU"/>
        </w:rPr>
        <w:t>сторожки</w:t>
      </w:r>
      <w:proofErr w:type="gramEnd"/>
      <w:r w:rsidRPr="002E267F">
        <w:rPr>
          <w:rFonts w:eastAsia="Times New Roman"/>
          <w:lang w:eastAsia="ru-RU"/>
        </w:rPr>
        <w:t xml:space="preserve"> мы не сумеем.</w:t>
      </w:r>
    </w:p>
    <w:p w:rsidR="00AB59BE" w:rsidRPr="002E267F" w:rsidRDefault="00AB59B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2.Двери заскрипели, и в комнату вбежали сестры.</w:t>
      </w:r>
    </w:p>
    <w:p w:rsidR="00AB59BE" w:rsidRPr="002E267F" w:rsidRDefault="00AB59B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3.Полая вода сошла, и река заструилась узеньким ручейком.</w:t>
      </w:r>
    </w:p>
    <w:p w:rsidR="00AB59BE" w:rsidRPr="002E267F" w:rsidRDefault="00AB59BE" w:rsidP="002E267F">
      <w:pPr>
        <w:spacing w:after="0" w:line="240" w:lineRule="auto"/>
        <w:jc w:val="center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2 блок.</w:t>
      </w:r>
    </w:p>
    <w:p w:rsidR="00AB59BE" w:rsidRPr="002E267F" w:rsidRDefault="00AB59B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1.Паду ли я, стрелой пронзенный, иль мимо пролетит она?</w:t>
      </w:r>
    </w:p>
    <w:p w:rsidR="00AB59BE" w:rsidRPr="002E267F" w:rsidRDefault="00AB59B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2.Не то дождь пошел, не то воробьи пробежали по крыше.</w:t>
      </w:r>
    </w:p>
    <w:p w:rsidR="00AB59BE" w:rsidRPr="002E267F" w:rsidRDefault="00AB59B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3.То засыплет февраль снегом избушки, то построит он посреди дороги снежный холм.</w:t>
      </w:r>
    </w:p>
    <w:p w:rsidR="00AB59BE" w:rsidRPr="002E267F" w:rsidRDefault="00AB59BE" w:rsidP="002E267F">
      <w:pPr>
        <w:spacing w:after="0" w:line="240" w:lineRule="auto"/>
        <w:jc w:val="center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3 блок.</w:t>
      </w:r>
    </w:p>
    <w:p w:rsidR="00AB59BE" w:rsidRPr="002E267F" w:rsidRDefault="00AB59B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1.Несколько дней появление Пугачева было тайной, но молва о взятии крепостей вскоре разошлась по городу.</w:t>
      </w:r>
    </w:p>
    <w:p w:rsidR="00AB59BE" w:rsidRPr="002E267F" w:rsidRDefault="00AB59B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>2.Холодно и ярко сияло на севере небо, а из-за туч медленно выплывали облака.</w:t>
      </w:r>
    </w:p>
    <w:p w:rsidR="00AB59BE" w:rsidRPr="002E267F" w:rsidRDefault="00AB59B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 xml:space="preserve">3.Воздух </w:t>
      </w:r>
      <w:proofErr w:type="gramStart"/>
      <w:r w:rsidRPr="002E267F">
        <w:rPr>
          <w:rFonts w:eastAsia="Times New Roman"/>
          <w:lang w:eastAsia="ru-RU"/>
        </w:rPr>
        <w:t>делался</w:t>
      </w:r>
      <w:proofErr w:type="gramEnd"/>
      <w:r w:rsidRPr="002E267F">
        <w:rPr>
          <w:rFonts w:eastAsia="Times New Roman"/>
          <w:lang w:eastAsia="ru-RU"/>
        </w:rPr>
        <w:t xml:space="preserve"> чист и ясен, а солнечный свет ослепительно сверкал между листвой.</w:t>
      </w:r>
    </w:p>
    <w:p w:rsidR="000B37DE" w:rsidRPr="002E267F" w:rsidRDefault="000B37D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ab/>
        <w:t xml:space="preserve">При изучении басен в 5 классе учащимся было дано задание </w:t>
      </w:r>
      <w:proofErr w:type="gramStart"/>
      <w:r w:rsidRPr="002E267F">
        <w:rPr>
          <w:rFonts w:eastAsia="Times New Roman"/>
          <w:lang w:eastAsia="ru-RU"/>
        </w:rPr>
        <w:t>исследовать</w:t>
      </w:r>
      <w:proofErr w:type="gramEnd"/>
      <w:r w:rsidRPr="002E267F">
        <w:rPr>
          <w:rFonts w:eastAsia="Times New Roman"/>
          <w:lang w:eastAsia="ru-RU"/>
        </w:rPr>
        <w:t xml:space="preserve"> творчество великих баснописцев. Учащиеся во внеурочное время провели мини-исследование и собрали необходимый материал, затем на уроке с помощью учителя систематизировали собранный материал. Также к басням нужно было нарисовать иллюстрации, что давало возможность более тщательно изучить басни для выяснения деталей, углубить знания. </w:t>
      </w:r>
    </w:p>
    <w:p w:rsidR="00F95814" w:rsidRPr="002E267F" w:rsidRDefault="000B37D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ab/>
        <w:t>Такие исследования даю</w:t>
      </w:r>
      <w:r w:rsidR="00D3010F" w:rsidRPr="002E267F">
        <w:rPr>
          <w:rFonts w:eastAsia="Times New Roman"/>
          <w:lang w:eastAsia="ru-RU"/>
        </w:rPr>
        <w:t>т возможность активизировать умственную деятельность</w:t>
      </w:r>
      <w:r w:rsidR="00FA3DAE" w:rsidRPr="002E267F">
        <w:rPr>
          <w:rFonts w:eastAsia="Times New Roman"/>
          <w:lang w:eastAsia="ru-RU"/>
        </w:rPr>
        <w:t>;</w:t>
      </w:r>
      <w:r w:rsidR="00D3010F" w:rsidRPr="002E267F">
        <w:rPr>
          <w:rFonts w:eastAsia="Times New Roman"/>
          <w:lang w:eastAsia="ru-RU"/>
        </w:rPr>
        <w:t xml:space="preserve"> учащиеся в диалоге обучают друг друга, определяют ключевые позиции, анализируют, сравнивают, исследуют, оценивают. </w:t>
      </w:r>
    </w:p>
    <w:p w:rsidR="00EB1567" w:rsidRPr="002E267F" w:rsidRDefault="00EB1567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ab/>
        <w:t xml:space="preserve">Формированию самообразовательных компетенций в большой мере способствуют ИКТ. </w:t>
      </w:r>
      <w:r w:rsidR="00AD644F" w:rsidRPr="002E267F">
        <w:rPr>
          <w:rFonts w:eastAsia="Times New Roman"/>
          <w:lang w:eastAsia="ru-RU"/>
        </w:rPr>
        <w:t>Инфо</w:t>
      </w:r>
      <w:r w:rsidR="00A8330E" w:rsidRPr="002E267F">
        <w:rPr>
          <w:rFonts w:eastAsia="Times New Roman"/>
          <w:lang w:eastAsia="ru-RU"/>
        </w:rPr>
        <w:t xml:space="preserve">рмационные технологии способствуют развитию </w:t>
      </w:r>
      <w:proofErr w:type="spellStart"/>
      <w:r w:rsidR="00A8330E" w:rsidRPr="002E267F">
        <w:rPr>
          <w:rFonts w:eastAsia="Times New Roman"/>
          <w:lang w:eastAsia="ru-RU"/>
        </w:rPr>
        <w:t>саморегуляции</w:t>
      </w:r>
      <w:proofErr w:type="spellEnd"/>
      <w:r w:rsidR="00A8330E" w:rsidRPr="002E267F">
        <w:rPr>
          <w:rFonts w:eastAsia="Times New Roman"/>
          <w:lang w:eastAsia="ru-RU"/>
        </w:rPr>
        <w:t xml:space="preserve">,  стимулируют </w:t>
      </w:r>
      <w:proofErr w:type="spellStart"/>
      <w:r w:rsidR="00A8330E" w:rsidRPr="002E267F">
        <w:rPr>
          <w:rFonts w:eastAsia="Times New Roman"/>
          <w:lang w:eastAsia="ru-RU"/>
        </w:rPr>
        <w:t>целепорождающую</w:t>
      </w:r>
      <w:proofErr w:type="spellEnd"/>
      <w:r w:rsidR="00A8330E" w:rsidRPr="002E267F">
        <w:rPr>
          <w:rFonts w:eastAsia="Times New Roman"/>
          <w:lang w:eastAsia="ru-RU"/>
        </w:rPr>
        <w:t xml:space="preserve"> деятельность учащихся, что способствует повышению эффективности учебной работы вообще. </w:t>
      </w:r>
      <w:r w:rsidRPr="002E267F">
        <w:rPr>
          <w:rFonts w:eastAsia="Times New Roman"/>
          <w:lang w:eastAsia="ru-RU"/>
        </w:rPr>
        <w:t xml:space="preserve">На уроках литературы с целью опережающего обучения и развития способностей учащимся предлагаю задания, связанные с созданием презентаций в </w:t>
      </w:r>
      <w:r w:rsidRPr="002E267F">
        <w:rPr>
          <w:rFonts w:eastAsia="Times New Roman"/>
          <w:lang w:val="kk-KZ" w:eastAsia="ru-RU"/>
        </w:rPr>
        <w:t xml:space="preserve">программе </w:t>
      </w:r>
      <w:r w:rsidRPr="002E267F">
        <w:rPr>
          <w:rFonts w:eastAsia="Times New Roman"/>
          <w:lang w:val="en-US" w:eastAsia="ru-RU"/>
        </w:rPr>
        <w:t>Power</w:t>
      </w:r>
      <w:r w:rsidRPr="002E267F">
        <w:rPr>
          <w:rFonts w:eastAsia="Times New Roman"/>
          <w:lang w:eastAsia="ru-RU"/>
        </w:rPr>
        <w:t xml:space="preserve"> </w:t>
      </w:r>
      <w:r w:rsidRPr="002E267F">
        <w:rPr>
          <w:rFonts w:eastAsia="Times New Roman"/>
          <w:lang w:val="en-US" w:eastAsia="ru-RU"/>
        </w:rPr>
        <w:t>Point</w:t>
      </w:r>
      <w:r w:rsidRPr="002E267F">
        <w:rPr>
          <w:rFonts w:eastAsia="Times New Roman"/>
          <w:lang w:eastAsia="ru-RU"/>
        </w:rPr>
        <w:t xml:space="preserve">. Например, подготовить слайдовую презентацию по биографии писателей; на уроке разрешаю пользоваться сотовым телефоном, для того чтобы в поисковой системе </w:t>
      </w:r>
      <w:r w:rsidRPr="002E267F">
        <w:rPr>
          <w:rFonts w:eastAsia="Times New Roman"/>
          <w:lang w:val="en-US" w:eastAsia="ru-RU"/>
        </w:rPr>
        <w:t>Google</w:t>
      </w:r>
      <w:r w:rsidRPr="002E267F">
        <w:rPr>
          <w:rFonts w:eastAsia="Times New Roman"/>
          <w:lang w:eastAsia="ru-RU"/>
        </w:rPr>
        <w:t xml:space="preserve"> выяснить значение непонятных или незнакомых слов. Безусловно, такой подход повысит познавательный интерес учащихся к новым знаниям.</w:t>
      </w:r>
    </w:p>
    <w:p w:rsidR="00FA3DAE" w:rsidRPr="002E267F" w:rsidRDefault="00FA3DA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lastRenderedPageBreak/>
        <w:tab/>
      </w:r>
      <w:r w:rsidR="003E0657" w:rsidRPr="002E267F">
        <w:rPr>
          <w:rFonts w:eastAsia="Times New Roman"/>
          <w:lang w:eastAsia="ru-RU"/>
        </w:rPr>
        <w:t xml:space="preserve">Все данные </w:t>
      </w:r>
      <w:r w:rsidR="00D86E4A">
        <w:rPr>
          <w:rFonts w:eastAsia="Times New Roman"/>
          <w:lang w:eastAsia="ru-RU"/>
        </w:rPr>
        <w:t xml:space="preserve">методы и </w:t>
      </w:r>
      <w:r w:rsidR="003E0657" w:rsidRPr="002E267F">
        <w:rPr>
          <w:rFonts w:eastAsia="Times New Roman"/>
          <w:lang w:eastAsia="ru-RU"/>
        </w:rPr>
        <w:t xml:space="preserve">приемы, которые применяю на уроках, по моему мнению,  развивают </w:t>
      </w:r>
      <w:r w:rsidR="00D86E4A">
        <w:rPr>
          <w:rFonts w:eastAsia="Times New Roman"/>
          <w:lang w:eastAsia="ru-RU"/>
        </w:rPr>
        <w:t>предпосылки к</w:t>
      </w:r>
      <w:r w:rsidR="003E0657" w:rsidRPr="002E267F">
        <w:rPr>
          <w:rFonts w:eastAsia="Times New Roman"/>
          <w:lang w:eastAsia="ru-RU"/>
        </w:rPr>
        <w:t xml:space="preserve"> самостоятельно</w:t>
      </w:r>
      <w:r w:rsidR="00D86E4A">
        <w:rPr>
          <w:rFonts w:eastAsia="Times New Roman"/>
          <w:lang w:eastAsia="ru-RU"/>
        </w:rPr>
        <w:t>му  добыванию</w:t>
      </w:r>
      <w:r w:rsidR="003E0657" w:rsidRPr="002E267F">
        <w:rPr>
          <w:rFonts w:eastAsia="Times New Roman"/>
          <w:lang w:eastAsia="ru-RU"/>
        </w:rPr>
        <w:t xml:space="preserve"> знани</w:t>
      </w:r>
      <w:r w:rsidR="00D86E4A">
        <w:rPr>
          <w:rFonts w:eastAsia="Times New Roman"/>
          <w:lang w:eastAsia="ru-RU"/>
        </w:rPr>
        <w:t>й</w:t>
      </w:r>
      <w:r w:rsidR="003E0657" w:rsidRPr="002E267F">
        <w:rPr>
          <w:rFonts w:eastAsia="Times New Roman"/>
          <w:lang w:eastAsia="ru-RU"/>
        </w:rPr>
        <w:t xml:space="preserve"> и во внеурочное время. В процессе обучения </w:t>
      </w:r>
      <w:r w:rsidR="000B37DE" w:rsidRPr="002E267F">
        <w:rPr>
          <w:rFonts w:eastAsia="Times New Roman"/>
          <w:lang w:eastAsia="ru-RU"/>
        </w:rPr>
        <w:t xml:space="preserve">во внеурочное время </w:t>
      </w:r>
      <w:r w:rsidR="003E0657" w:rsidRPr="002E267F">
        <w:rPr>
          <w:rFonts w:eastAsia="Times New Roman"/>
          <w:lang w:eastAsia="ru-RU"/>
        </w:rPr>
        <w:t>обязательно должны участвовать и родители. Совершают ошибку те родители, которые в погоне за хорошими отметками очень часто помогают своим детям в выполнении домашнего задания. А нам важно развивать самостоятельность, поэтому родителям нужно уметь направлять и мотивировать  детей к самостоятельному достижению поставленной цели.</w:t>
      </w:r>
      <w:r w:rsidR="00D86E4A">
        <w:rPr>
          <w:rFonts w:eastAsia="Times New Roman"/>
          <w:lang w:eastAsia="ru-RU"/>
        </w:rPr>
        <w:t xml:space="preserve"> Ведь от </w:t>
      </w:r>
      <w:proofErr w:type="spellStart"/>
      <w:r w:rsidR="00D86E4A">
        <w:rPr>
          <w:rFonts w:eastAsia="Times New Roman"/>
          <w:lang w:eastAsia="ru-RU"/>
        </w:rPr>
        <w:t>сформированности</w:t>
      </w:r>
      <w:proofErr w:type="spellEnd"/>
      <w:r w:rsidR="00D86E4A">
        <w:rPr>
          <w:rFonts w:eastAsia="Times New Roman"/>
          <w:lang w:eastAsia="ru-RU"/>
        </w:rPr>
        <w:t xml:space="preserve"> навыков самостоятельного образования может зависеть вся дальнейшая жизнь ребенка.</w:t>
      </w:r>
    </w:p>
    <w:p w:rsidR="00AE0E7A" w:rsidRPr="002E267F" w:rsidRDefault="00FA3DAE" w:rsidP="002E267F">
      <w:pPr>
        <w:spacing w:after="0" w:line="240" w:lineRule="auto"/>
        <w:jc w:val="both"/>
        <w:rPr>
          <w:rFonts w:eastAsia="Times New Roman"/>
          <w:lang w:eastAsia="ru-RU"/>
        </w:rPr>
      </w:pPr>
      <w:r w:rsidRPr="002E267F">
        <w:rPr>
          <w:rFonts w:eastAsia="Times New Roman"/>
          <w:lang w:eastAsia="ru-RU"/>
        </w:rPr>
        <w:tab/>
      </w:r>
      <w:r w:rsidR="003E0657" w:rsidRPr="002E267F">
        <w:rPr>
          <w:rFonts w:eastAsia="Times New Roman"/>
          <w:lang w:eastAsia="ru-RU"/>
        </w:rPr>
        <w:t>Таким образом, формирование самообразовательной компетенции начинается с подражательных действий, когда учащиеся работают в зоне ближайшего развития. Затем идет поисково-исполнительный этап, когда учитель создает условия для того</w:t>
      </w:r>
      <w:r w:rsidR="00BB340A" w:rsidRPr="002E267F">
        <w:rPr>
          <w:rFonts w:eastAsia="Times New Roman"/>
          <w:lang w:eastAsia="ru-RU"/>
        </w:rPr>
        <w:t xml:space="preserve">, чтобы учащийся дополнял, совершенствовал самообразовательную компетенцию в своей самостоятельной внеурочной деятельности. На последнем творческом этапе учащимся предоставляется необходимое пространство свободы для принятия самостоятельного решения. </w:t>
      </w:r>
      <w:r w:rsidR="00A8330E" w:rsidRPr="002E267F">
        <w:rPr>
          <w:rFonts w:eastAsia="Times New Roman"/>
          <w:lang w:eastAsia="ru-RU"/>
        </w:rPr>
        <w:t xml:space="preserve">Это исследования, проводимые самими учащимися, когда доказывают друг другу преимущества своей концепции, своего метода. </w:t>
      </w:r>
      <w:r w:rsidR="00BB340A" w:rsidRPr="002E267F">
        <w:rPr>
          <w:rFonts w:eastAsia="Times New Roman"/>
          <w:lang w:eastAsia="ru-RU"/>
        </w:rPr>
        <w:t>А различные элементы самостоятельной деятельности должны присутствовать на каждом уроке. Учитель, начав формирование самообразовательной компетенции на уроке, должен это совершенствовать и во внеурочное время. В результате такой интеграции и происходит формирование самообразовательной компетенции.</w:t>
      </w:r>
    </w:p>
    <w:p w:rsidR="00AB59BE" w:rsidRPr="002E267F" w:rsidRDefault="00AB59BE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35261" w:rsidRPr="002E267F" w:rsidRDefault="00A35261" w:rsidP="002E267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35261" w:rsidRPr="002E267F" w:rsidRDefault="002B3225" w:rsidP="002E267F">
      <w:pPr>
        <w:spacing w:after="0" w:line="240" w:lineRule="auto"/>
        <w:jc w:val="both"/>
        <w:rPr>
          <w:shd w:val="clear" w:color="auto" w:fill="FFFFFF"/>
        </w:rPr>
      </w:pPr>
      <w:r w:rsidRPr="002E267F">
        <w:rPr>
          <w:shd w:val="clear" w:color="auto" w:fill="FFFFFF"/>
        </w:rPr>
        <w:t>Список используемой литературы:</w:t>
      </w:r>
    </w:p>
    <w:p w:rsidR="002B3225" w:rsidRPr="002E267F" w:rsidRDefault="002B3225" w:rsidP="002E267F">
      <w:pPr>
        <w:pStyle w:val="a7"/>
        <w:numPr>
          <w:ilvl w:val="0"/>
          <w:numId w:val="2"/>
        </w:numPr>
        <w:spacing w:after="0" w:line="240" w:lineRule="auto"/>
        <w:jc w:val="both"/>
        <w:rPr>
          <w:shd w:val="clear" w:color="auto" w:fill="FFFFFF"/>
        </w:rPr>
      </w:pPr>
      <w:r w:rsidRPr="002E267F">
        <w:rPr>
          <w:shd w:val="clear" w:color="auto" w:fill="FFFFFF"/>
        </w:rPr>
        <w:t xml:space="preserve">Руководство для учителя </w:t>
      </w:r>
      <w:r w:rsidRPr="002E267F">
        <w:rPr>
          <w:shd w:val="clear" w:color="auto" w:fill="FFFFFF"/>
          <w:lang w:val="en-US"/>
        </w:rPr>
        <w:t>NIS</w:t>
      </w:r>
      <w:r w:rsidRPr="002E267F">
        <w:rPr>
          <w:shd w:val="clear" w:color="auto" w:fill="FFFFFF"/>
        </w:rPr>
        <w:t xml:space="preserve">, </w:t>
      </w:r>
      <w:r w:rsidRPr="002E267F">
        <w:rPr>
          <w:shd w:val="clear" w:color="auto" w:fill="FFFFFF"/>
          <w:lang w:val="en-US"/>
        </w:rPr>
        <w:t>university</w:t>
      </w:r>
      <w:r w:rsidRPr="002E267F">
        <w:rPr>
          <w:shd w:val="clear" w:color="auto" w:fill="FFFFFF"/>
        </w:rPr>
        <w:t xml:space="preserve"> </w:t>
      </w:r>
      <w:r w:rsidRPr="002E267F">
        <w:rPr>
          <w:shd w:val="clear" w:color="auto" w:fill="FFFFFF"/>
          <w:lang w:val="en-US"/>
        </w:rPr>
        <w:t>of CAMBRIDGE 2012u/</w:t>
      </w:r>
    </w:p>
    <w:p w:rsidR="00A35261" w:rsidRPr="002E267F" w:rsidRDefault="00AD644F" w:rsidP="002E267F">
      <w:pPr>
        <w:pStyle w:val="a7"/>
        <w:numPr>
          <w:ilvl w:val="0"/>
          <w:numId w:val="2"/>
        </w:numPr>
        <w:spacing w:after="0" w:line="240" w:lineRule="auto"/>
        <w:jc w:val="both"/>
        <w:rPr>
          <w:shd w:val="clear" w:color="auto" w:fill="FFFFFF"/>
        </w:rPr>
      </w:pPr>
      <w:r w:rsidRPr="002E267F">
        <w:rPr>
          <w:shd w:val="clear" w:color="auto" w:fill="FFFFFF"/>
        </w:rPr>
        <w:t xml:space="preserve">Педагогика. Л.Д. Столяренко, С.И. Самыгин. Москва – Ростов-на </w:t>
      </w:r>
      <w:proofErr w:type="gramStart"/>
      <w:r w:rsidRPr="002E267F">
        <w:rPr>
          <w:shd w:val="clear" w:color="auto" w:fill="FFFFFF"/>
        </w:rPr>
        <w:t>–Д</w:t>
      </w:r>
      <w:proofErr w:type="gramEnd"/>
      <w:r w:rsidRPr="002E267F">
        <w:rPr>
          <w:shd w:val="clear" w:color="auto" w:fill="FFFFFF"/>
        </w:rPr>
        <w:t>ону.2003г.</w:t>
      </w:r>
    </w:p>
    <w:p w:rsidR="002070D3" w:rsidRPr="002E267F" w:rsidRDefault="002070D3" w:rsidP="002E267F">
      <w:pPr>
        <w:pStyle w:val="a7"/>
        <w:numPr>
          <w:ilvl w:val="0"/>
          <w:numId w:val="2"/>
        </w:numPr>
        <w:spacing w:after="0" w:line="240" w:lineRule="auto"/>
        <w:jc w:val="both"/>
        <w:rPr>
          <w:shd w:val="clear" w:color="auto" w:fill="FFFFFF"/>
        </w:rPr>
      </w:pPr>
      <w:proofErr w:type="spellStart"/>
      <w:r w:rsidRPr="002E267F">
        <w:rPr>
          <w:shd w:val="clear" w:color="auto" w:fill="FFFFFF"/>
        </w:rPr>
        <w:t>Громцева</w:t>
      </w:r>
      <w:proofErr w:type="spellEnd"/>
      <w:r w:rsidRPr="002E267F">
        <w:rPr>
          <w:shd w:val="clear" w:color="auto" w:fill="FFFFFF"/>
        </w:rPr>
        <w:t xml:space="preserve"> А.К. Формирование у школьников готовности к самообразованию.</w:t>
      </w:r>
      <w:r w:rsidR="002E267F" w:rsidRPr="002E267F">
        <w:rPr>
          <w:shd w:val="clear" w:color="auto" w:fill="FFFFFF"/>
        </w:rPr>
        <w:t>— М.: Просвещение, 1983</w:t>
      </w:r>
    </w:p>
    <w:p w:rsidR="00A35261" w:rsidRPr="002E267F" w:rsidRDefault="00A35261" w:rsidP="002E267F">
      <w:pPr>
        <w:spacing w:after="0" w:line="240" w:lineRule="auto"/>
        <w:jc w:val="both"/>
        <w:rPr>
          <w:shd w:val="clear" w:color="auto" w:fill="FFFFFF"/>
        </w:rPr>
      </w:pPr>
    </w:p>
    <w:p w:rsidR="00A35261" w:rsidRPr="002E267F" w:rsidRDefault="00A35261" w:rsidP="002E267F">
      <w:pPr>
        <w:spacing w:after="0" w:line="240" w:lineRule="auto"/>
        <w:jc w:val="both"/>
        <w:rPr>
          <w:shd w:val="clear" w:color="auto" w:fill="FFFFFF"/>
        </w:rPr>
      </w:pPr>
    </w:p>
    <w:p w:rsidR="00A35261" w:rsidRPr="002E267F" w:rsidRDefault="00A35261" w:rsidP="002E267F">
      <w:pPr>
        <w:spacing w:after="0" w:line="240" w:lineRule="auto"/>
        <w:jc w:val="both"/>
        <w:rPr>
          <w:shd w:val="clear" w:color="auto" w:fill="FFFFFF"/>
        </w:rPr>
      </w:pPr>
    </w:p>
    <w:p w:rsidR="00A35261" w:rsidRPr="002E267F" w:rsidRDefault="00A35261" w:rsidP="002E267F">
      <w:pPr>
        <w:spacing w:after="0" w:line="240" w:lineRule="auto"/>
        <w:jc w:val="both"/>
        <w:rPr>
          <w:shd w:val="clear" w:color="auto" w:fill="FFFFFF"/>
        </w:rPr>
      </w:pPr>
    </w:p>
    <w:p w:rsidR="00A35261" w:rsidRPr="002E267F" w:rsidRDefault="00A35261" w:rsidP="002E267F">
      <w:pPr>
        <w:spacing w:after="0" w:line="240" w:lineRule="auto"/>
        <w:jc w:val="both"/>
        <w:rPr>
          <w:shd w:val="clear" w:color="auto" w:fill="FFFFFF"/>
        </w:rPr>
      </w:pPr>
    </w:p>
    <w:p w:rsidR="00A35261" w:rsidRPr="002E267F" w:rsidRDefault="00A35261" w:rsidP="002E267F">
      <w:pPr>
        <w:spacing w:after="0" w:line="240" w:lineRule="auto"/>
        <w:jc w:val="both"/>
        <w:rPr>
          <w:shd w:val="clear" w:color="auto" w:fill="FFFFFF"/>
        </w:rPr>
      </w:pPr>
    </w:p>
    <w:p w:rsidR="00A35261" w:rsidRPr="002E267F" w:rsidRDefault="00A35261" w:rsidP="002E267F">
      <w:pPr>
        <w:spacing w:after="0" w:line="240" w:lineRule="auto"/>
        <w:jc w:val="both"/>
        <w:rPr>
          <w:shd w:val="clear" w:color="auto" w:fill="FFFFFF"/>
        </w:rPr>
      </w:pPr>
    </w:p>
    <w:p w:rsidR="00A35261" w:rsidRPr="002E267F" w:rsidRDefault="00A35261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A35261" w:rsidRPr="002E267F" w:rsidRDefault="00A35261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A35261" w:rsidRPr="002E267F" w:rsidRDefault="00A35261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A35261" w:rsidRPr="002E267F" w:rsidRDefault="00A35261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A35261" w:rsidRPr="002E267F" w:rsidRDefault="00A35261" w:rsidP="002E267F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D3010F" w:rsidRPr="002E267F" w:rsidRDefault="00D3010F" w:rsidP="002E267F">
      <w:pPr>
        <w:spacing w:after="0" w:line="240" w:lineRule="auto"/>
        <w:jc w:val="both"/>
      </w:pPr>
      <w:bookmarkStart w:id="0" w:name="_GoBack"/>
      <w:bookmarkEnd w:id="0"/>
    </w:p>
    <w:p w:rsidR="00DD1706" w:rsidRPr="002E267F" w:rsidRDefault="00DD1706" w:rsidP="002E267F">
      <w:pPr>
        <w:spacing w:after="0" w:line="240" w:lineRule="auto"/>
        <w:jc w:val="both"/>
      </w:pPr>
    </w:p>
    <w:sectPr w:rsidR="00DD1706" w:rsidRPr="002E267F" w:rsidSect="00CB7AB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6B3"/>
    <w:multiLevelType w:val="hybridMultilevel"/>
    <w:tmpl w:val="14CC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B6528"/>
    <w:multiLevelType w:val="hybridMultilevel"/>
    <w:tmpl w:val="E13A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74F43"/>
    <w:multiLevelType w:val="hybridMultilevel"/>
    <w:tmpl w:val="0A385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ED5E9C"/>
    <w:multiLevelType w:val="hybridMultilevel"/>
    <w:tmpl w:val="13B8DA54"/>
    <w:lvl w:ilvl="0" w:tplc="8020C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D5"/>
    <w:rsid w:val="00096B7E"/>
    <w:rsid w:val="000B1391"/>
    <w:rsid w:val="000B37DE"/>
    <w:rsid w:val="000E0513"/>
    <w:rsid w:val="000E4303"/>
    <w:rsid w:val="001000E2"/>
    <w:rsid w:val="00137199"/>
    <w:rsid w:val="001527E9"/>
    <w:rsid w:val="00173F3B"/>
    <w:rsid w:val="002070D3"/>
    <w:rsid w:val="002B3225"/>
    <w:rsid w:val="002E267F"/>
    <w:rsid w:val="00393430"/>
    <w:rsid w:val="003B689B"/>
    <w:rsid w:val="003E0657"/>
    <w:rsid w:val="004A40FE"/>
    <w:rsid w:val="004D29F0"/>
    <w:rsid w:val="0050515A"/>
    <w:rsid w:val="005949D9"/>
    <w:rsid w:val="005C002E"/>
    <w:rsid w:val="005C11BD"/>
    <w:rsid w:val="005E14ED"/>
    <w:rsid w:val="006B6704"/>
    <w:rsid w:val="00724078"/>
    <w:rsid w:val="00732071"/>
    <w:rsid w:val="00894753"/>
    <w:rsid w:val="0098224C"/>
    <w:rsid w:val="00A03E73"/>
    <w:rsid w:val="00A35261"/>
    <w:rsid w:val="00A61253"/>
    <w:rsid w:val="00A8330E"/>
    <w:rsid w:val="00AB59BE"/>
    <w:rsid w:val="00AD644F"/>
    <w:rsid w:val="00AE0E7A"/>
    <w:rsid w:val="00B351D5"/>
    <w:rsid w:val="00BB340A"/>
    <w:rsid w:val="00C921B4"/>
    <w:rsid w:val="00CB7AB7"/>
    <w:rsid w:val="00CD56AD"/>
    <w:rsid w:val="00D3010F"/>
    <w:rsid w:val="00D825D6"/>
    <w:rsid w:val="00D86E4A"/>
    <w:rsid w:val="00DB3101"/>
    <w:rsid w:val="00DD1706"/>
    <w:rsid w:val="00DD1C37"/>
    <w:rsid w:val="00E22891"/>
    <w:rsid w:val="00E2682B"/>
    <w:rsid w:val="00E65247"/>
    <w:rsid w:val="00EB1567"/>
    <w:rsid w:val="00EF0521"/>
    <w:rsid w:val="00F95814"/>
    <w:rsid w:val="00FA3DAE"/>
    <w:rsid w:val="00F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1D5"/>
    <w:rPr>
      <w:b/>
      <w:bCs/>
    </w:rPr>
  </w:style>
  <w:style w:type="character" w:customStyle="1" w:styleId="udar">
    <w:name w:val="udar"/>
    <w:basedOn w:val="a0"/>
    <w:rsid w:val="00B351D5"/>
  </w:style>
  <w:style w:type="character" w:customStyle="1" w:styleId="apple-converted-space">
    <w:name w:val="apple-converted-space"/>
    <w:basedOn w:val="a0"/>
    <w:rsid w:val="00B351D5"/>
  </w:style>
  <w:style w:type="character" w:styleId="a4">
    <w:name w:val="Hyperlink"/>
    <w:basedOn w:val="a0"/>
    <w:uiPriority w:val="99"/>
    <w:semiHidden/>
    <w:unhideWhenUsed/>
    <w:rsid w:val="00B351D5"/>
    <w:rPr>
      <w:color w:val="0000FF"/>
      <w:u w:val="single"/>
    </w:rPr>
  </w:style>
  <w:style w:type="paragraph" w:customStyle="1" w:styleId="Default">
    <w:name w:val="Default"/>
    <w:rsid w:val="006B67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6B6704"/>
    <w:pPr>
      <w:spacing w:line="241" w:lineRule="atLeast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89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7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3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1D5"/>
    <w:rPr>
      <w:b/>
      <w:bCs/>
    </w:rPr>
  </w:style>
  <w:style w:type="character" w:customStyle="1" w:styleId="udar">
    <w:name w:val="udar"/>
    <w:basedOn w:val="a0"/>
    <w:rsid w:val="00B351D5"/>
  </w:style>
  <w:style w:type="character" w:customStyle="1" w:styleId="apple-converted-space">
    <w:name w:val="apple-converted-space"/>
    <w:basedOn w:val="a0"/>
    <w:rsid w:val="00B351D5"/>
  </w:style>
  <w:style w:type="character" w:styleId="a4">
    <w:name w:val="Hyperlink"/>
    <w:basedOn w:val="a0"/>
    <w:uiPriority w:val="99"/>
    <w:semiHidden/>
    <w:unhideWhenUsed/>
    <w:rsid w:val="00B351D5"/>
    <w:rPr>
      <w:color w:val="0000FF"/>
      <w:u w:val="single"/>
    </w:rPr>
  </w:style>
  <w:style w:type="paragraph" w:customStyle="1" w:styleId="Default">
    <w:name w:val="Default"/>
    <w:rsid w:val="006B67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6B6704"/>
    <w:pPr>
      <w:spacing w:line="241" w:lineRule="atLeast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89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7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Сымбат</cp:lastModifiedBy>
  <cp:revision>10</cp:revision>
  <cp:lastPrinted>2014-04-11T20:27:00Z</cp:lastPrinted>
  <dcterms:created xsi:type="dcterms:W3CDTF">2014-03-12T17:07:00Z</dcterms:created>
  <dcterms:modified xsi:type="dcterms:W3CDTF">2014-04-11T21:08:00Z</dcterms:modified>
</cp:coreProperties>
</file>