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A6" w:rsidRPr="00430FA6" w:rsidRDefault="00430FA6" w:rsidP="00430FA6">
      <w:pPr>
        <w:rPr>
          <w:rFonts w:ascii="Times New Roman" w:hAnsi="Times New Roman" w:cs="Times New Roman"/>
          <w:b/>
          <w:bCs/>
          <w:i/>
          <w:iCs/>
          <w:sz w:val="28"/>
          <w:szCs w:val="28"/>
        </w:rPr>
      </w:pPr>
      <w:bookmarkStart w:id="0" w:name="_GoBack"/>
      <w:r w:rsidRPr="00430FA6">
        <w:rPr>
          <w:rFonts w:ascii="Times New Roman" w:hAnsi="Times New Roman" w:cs="Times New Roman"/>
          <w:b/>
          <w:bCs/>
          <w:i/>
          <w:iCs/>
          <w:sz w:val="28"/>
          <w:szCs w:val="28"/>
        </w:rPr>
        <w:t>Тема урока. Вводные слова и вводные конструкции, знаки препинания при них (обобщение)</w:t>
      </w:r>
    </w:p>
    <w:bookmarkEnd w:id="0"/>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Цели: обобщить и закрепить с помощью тренировочных упражнений теоретические знания учащихся о вводных словах и вводных конструкциях; формировать учебно-языковые и правописные умения и навыки. Оборудование: учебник, таблица, учебные тексты</w:t>
      </w:r>
      <w:proofErr w:type="gramStart"/>
      <w:r w:rsidRPr="00430FA6">
        <w:rPr>
          <w:rFonts w:ascii="Times New Roman" w:hAnsi="Times New Roman" w:cs="Times New Roman"/>
          <w:sz w:val="28"/>
          <w:szCs w:val="28"/>
        </w:rPr>
        <w:t>.</w:t>
      </w:r>
      <w:proofErr w:type="gramEnd"/>
      <w:r w:rsidRPr="00430FA6">
        <w:rPr>
          <w:rFonts w:ascii="Times New Roman" w:hAnsi="Times New Roman" w:cs="Times New Roman"/>
          <w:sz w:val="28"/>
          <w:szCs w:val="28"/>
        </w:rPr>
        <w:t xml:space="preserve"> </w:t>
      </w:r>
      <w:proofErr w:type="gramStart"/>
      <w:r w:rsidRPr="00430FA6">
        <w:rPr>
          <w:rFonts w:ascii="Times New Roman" w:hAnsi="Times New Roman" w:cs="Times New Roman"/>
          <w:sz w:val="28"/>
          <w:szCs w:val="28"/>
        </w:rPr>
        <w:t>т</w:t>
      </w:r>
      <w:proofErr w:type="gramEnd"/>
      <w:r w:rsidRPr="00430FA6">
        <w:rPr>
          <w:rFonts w:ascii="Times New Roman" w:hAnsi="Times New Roman" w:cs="Times New Roman"/>
          <w:sz w:val="28"/>
          <w:szCs w:val="28"/>
        </w:rPr>
        <w:t>ип урока: комбинированный.</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b/>
          <w:bCs/>
          <w:sz w:val="28"/>
          <w:szCs w:val="28"/>
        </w:rPr>
        <w:t>Ход урока</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I. организационный этап</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II. </w:t>
      </w:r>
      <w:r w:rsidRPr="00430FA6">
        <w:rPr>
          <w:rFonts w:ascii="Times New Roman" w:hAnsi="Times New Roman" w:cs="Times New Roman"/>
          <w:b/>
          <w:bCs/>
          <w:sz w:val="28"/>
          <w:szCs w:val="28"/>
        </w:rPr>
        <w:t>Актуализация опорных знаний</w:t>
      </w:r>
      <w:r w:rsidRPr="00430FA6">
        <w:rPr>
          <w:rFonts w:ascii="Times New Roman" w:hAnsi="Times New Roman" w:cs="Times New Roman"/>
          <w:sz w:val="28"/>
          <w:szCs w:val="28"/>
        </w:rPr>
        <w:t> 1. Беседа</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 Расскажите, что вам известно о вводных словах и вводных конструкциях, об их месте в предложении и знаках препинания при них.</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2. творческий диктант</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Вставьте в </w:t>
      </w:r>
      <w:hyperlink r:id="rId6" w:history="1">
        <w:r w:rsidRPr="00430FA6">
          <w:rPr>
            <w:rStyle w:val="a3"/>
            <w:rFonts w:ascii="Times New Roman" w:hAnsi="Times New Roman" w:cs="Times New Roman"/>
            <w:sz w:val="28"/>
            <w:szCs w:val="28"/>
          </w:rPr>
          <w:t>те</w:t>
        </w:r>
        <w:proofErr w:type="gramStart"/>
        <w:r w:rsidRPr="00430FA6">
          <w:rPr>
            <w:rStyle w:val="a3"/>
            <w:rFonts w:ascii="Times New Roman" w:hAnsi="Times New Roman" w:cs="Times New Roman"/>
            <w:sz w:val="28"/>
            <w:szCs w:val="28"/>
          </w:rPr>
          <w:t>кст</w:t>
        </w:r>
      </w:hyperlink>
      <w:r w:rsidRPr="00430FA6">
        <w:rPr>
          <w:rFonts w:ascii="Times New Roman" w:hAnsi="Times New Roman" w:cs="Times New Roman"/>
          <w:sz w:val="28"/>
          <w:szCs w:val="28"/>
        </w:rPr>
        <w:t> вв</w:t>
      </w:r>
      <w:proofErr w:type="gramEnd"/>
      <w:r w:rsidRPr="00430FA6">
        <w:rPr>
          <w:rFonts w:ascii="Times New Roman" w:hAnsi="Times New Roman" w:cs="Times New Roman"/>
          <w:sz w:val="28"/>
          <w:szCs w:val="28"/>
        </w:rPr>
        <w:t>одные слова, поставьте знаки препинания.</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Однажды... Аполлон, бог света и искусств дал </w:t>
      </w:r>
      <w:hyperlink r:id="rId7" w:tooltip="Разработки уроков" w:history="1">
        <w:r w:rsidRPr="00430FA6">
          <w:rPr>
            <w:rStyle w:val="a3"/>
            <w:rFonts w:ascii="Times New Roman" w:hAnsi="Times New Roman" w:cs="Times New Roman"/>
            <w:sz w:val="28"/>
            <w:szCs w:val="28"/>
          </w:rPr>
          <w:t>задание</w:t>
        </w:r>
      </w:hyperlink>
      <w:r w:rsidRPr="00430FA6">
        <w:rPr>
          <w:rFonts w:ascii="Times New Roman" w:hAnsi="Times New Roman" w:cs="Times New Roman"/>
          <w:sz w:val="28"/>
          <w:szCs w:val="28"/>
        </w:rPr>
        <w:t> философу Зоилу написать отзыв на произведения Гомера «</w:t>
      </w:r>
      <w:hyperlink r:id="rId8" w:history="1">
        <w:r w:rsidRPr="00430FA6">
          <w:rPr>
            <w:rStyle w:val="a3"/>
            <w:rFonts w:ascii="Times New Roman" w:hAnsi="Times New Roman" w:cs="Times New Roman"/>
            <w:sz w:val="28"/>
            <w:szCs w:val="28"/>
          </w:rPr>
          <w:t>Илиада</w:t>
        </w:r>
      </w:hyperlink>
      <w:r w:rsidRPr="00430FA6">
        <w:rPr>
          <w:rFonts w:ascii="Times New Roman" w:hAnsi="Times New Roman" w:cs="Times New Roman"/>
          <w:sz w:val="28"/>
          <w:szCs w:val="28"/>
        </w:rPr>
        <w:t>» и «Одиссея». Зоил ... поручение выполнил. Аполлон прочитал придирчивую критику философа. Тот не увидел красоты. А ведь он... стоял перед морем красоты. Аполлон в награду дал ему мешок непросеянной пшеницы и приказал выбрать за свой труд всю мякину, то есть мусор. Зоил стал... символом пустой и злобной критики.</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(По В. Келеру)</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Слова для справок: говорится в древнегреческом мифе; разумеется; можно сказать, конечно.</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III. Мотивация учебной деятельности</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 xml:space="preserve">Учитель (читает лингвистическую сказку). Помоги, </w:t>
      </w:r>
      <w:proofErr w:type="spellStart"/>
      <w:r w:rsidRPr="00430FA6">
        <w:rPr>
          <w:rFonts w:ascii="Times New Roman" w:hAnsi="Times New Roman" w:cs="Times New Roman"/>
          <w:sz w:val="28"/>
          <w:szCs w:val="28"/>
        </w:rPr>
        <w:t>Знайкин</w:t>
      </w:r>
      <w:proofErr w:type="spellEnd"/>
      <w:r w:rsidRPr="00430FA6">
        <w:rPr>
          <w:rFonts w:ascii="Times New Roman" w:hAnsi="Times New Roman" w:cs="Times New Roman"/>
          <w:sz w:val="28"/>
          <w:szCs w:val="28"/>
        </w:rPr>
        <w:t xml:space="preserve">,— обратился к приятелю </w:t>
      </w:r>
      <w:proofErr w:type="spellStart"/>
      <w:r w:rsidRPr="00430FA6">
        <w:rPr>
          <w:rFonts w:ascii="Times New Roman" w:hAnsi="Times New Roman" w:cs="Times New Roman"/>
          <w:sz w:val="28"/>
          <w:szCs w:val="28"/>
        </w:rPr>
        <w:t>Самоделкин</w:t>
      </w:r>
      <w:proofErr w:type="spellEnd"/>
      <w:r w:rsidRPr="00430FA6">
        <w:rPr>
          <w:rFonts w:ascii="Times New Roman" w:hAnsi="Times New Roman" w:cs="Times New Roman"/>
          <w:sz w:val="28"/>
          <w:szCs w:val="28"/>
        </w:rPr>
        <w:t xml:space="preserve">.— Я отправил другу модель самолета и написал письмо, только не знаю, правильно ли (нужно сказать, что </w:t>
      </w:r>
      <w:proofErr w:type="spellStart"/>
      <w:r w:rsidRPr="00430FA6">
        <w:rPr>
          <w:rFonts w:ascii="Times New Roman" w:hAnsi="Times New Roman" w:cs="Times New Roman"/>
          <w:sz w:val="28"/>
          <w:szCs w:val="28"/>
        </w:rPr>
        <w:t>Самоделкин</w:t>
      </w:r>
      <w:proofErr w:type="spellEnd"/>
      <w:r w:rsidRPr="00430FA6">
        <w:rPr>
          <w:rFonts w:ascii="Times New Roman" w:hAnsi="Times New Roman" w:cs="Times New Roman"/>
          <w:sz w:val="28"/>
          <w:szCs w:val="28"/>
        </w:rPr>
        <w:t xml:space="preserve"> был большой мастер делать, но не великий мастер писать).</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 xml:space="preserve">— Ты пишешь: Эта модель будет хорошо летать, и данное утверждение не вызывает у тебя сомнения,— объяснял </w:t>
      </w:r>
      <w:proofErr w:type="spellStart"/>
      <w:r w:rsidRPr="00430FA6">
        <w:rPr>
          <w:rFonts w:ascii="Times New Roman" w:hAnsi="Times New Roman" w:cs="Times New Roman"/>
          <w:sz w:val="28"/>
          <w:szCs w:val="28"/>
        </w:rPr>
        <w:t>Знайкин</w:t>
      </w:r>
      <w:proofErr w:type="spellEnd"/>
      <w:r w:rsidRPr="00430FA6">
        <w:rPr>
          <w:rFonts w:ascii="Times New Roman" w:hAnsi="Times New Roman" w:cs="Times New Roman"/>
          <w:sz w:val="28"/>
          <w:szCs w:val="28"/>
        </w:rPr>
        <w:t xml:space="preserve">,— покажи свое отношение к высказанной мысли вводным словом конечно (только не забудь выделить его </w:t>
      </w:r>
      <w:r w:rsidRPr="00430FA6">
        <w:rPr>
          <w:rFonts w:ascii="Times New Roman" w:hAnsi="Times New Roman" w:cs="Times New Roman"/>
          <w:sz w:val="28"/>
          <w:szCs w:val="28"/>
        </w:rPr>
        <w:lastRenderedPageBreak/>
        <w:t>запятыми). В предложении</w:t>
      </w:r>
      <w:proofErr w:type="gramStart"/>
      <w:r w:rsidRPr="00430FA6">
        <w:rPr>
          <w:rFonts w:ascii="Times New Roman" w:hAnsi="Times New Roman" w:cs="Times New Roman"/>
          <w:sz w:val="28"/>
          <w:szCs w:val="28"/>
        </w:rPr>
        <w:t xml:space="preserve"> Э</w:t>
      </w:r>
      <w:proofErr w:type="gramEnd"/>
      <w:r w:rsidRPr="00430FA6">
        <w:rPr>
          <w:rFonts w:ascii="Times New Roman" w:hAnsi="Times New Roman" w:cs="Times New Roman"/>
          <w:sz w:val="28"/>
          <w:szCs w:val="28"/>
        </w:rPr>
        <w:t>та модель управляется по радио ты включил попутное замечание я сделал ее сам. Чтобы друг тебя понял, выдели скобками или тире это вводное предложение: Эта модель (я сделал ее сам) управляется по радио.</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 xml:space="preserve">Спасибо,— поблагодарил </w:t>
      </w:r>
      <w:proofErr w:type="spellStart"/>
      <w:r w:rsidRPr="00430FA6">
        <w:rPr>
          <w:rFonts w:ascii="Times New Roman" w:hAnsi="Times New Roman" w:cs="Times New Roman"/>
          <w:sz w:val="28"/>
          <w:szCs w:val="28"/>
        </w:rPr>
        <w:t>Самоделкин</w:t>
      </w:r>
      <w:proofErr w:type="spellEnd"/>
      <w:r w:rsidRPr="00430FA6">
        <w:rPr>
          <w:rFonts w:ascii="Times New Roman" w:hAnsi="Times New Roman" w:cs="Times New Roman"/>
          <w:sz w:val="28"/>
          <w:szCs w:val="28"/>
        </w:rPr>
        <w:t>,— теперь пусть ребята</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Найдут в только что прочитанном тексте два вводных предложения.</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IV. изучение нового материала</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1. Объяснение учителя</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 Один и те же слова могут выступать то в роли вводных слов, то</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 xml:space="preserve">В качестве членов предложения, например: наконец, поспела </w:t>
      </w:r>
      <w:proofErr w:type="gramStart"/>
      <w:r w:rsidRPr="00430FA6">
        <w:rPr>
          <w:rFonts w:ascii="Times New Roman" w:hAnsi="Times New Roman" w:cs="Times New Roman"/>
          <w:sz w:val="28"/>
          <w:szCs w:val="28"/>
        </w:rPr>
        <w:t>полевая</w:t>
      </w:r>
      <w:proofErr w:type="gramEnd"/>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Клубника (наконец — вводное слово).— Полевая клубника, я уверен, уже</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Поспела (я уверен — вводное предложение).</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Вводные предложения в произношении выделяются паузами и интонацией (сравнительно быстрым произнесением), например: А ты бы, милый Соловей (ты знаешь, как голос твой прельщает всех), ты б убаюкивал их песенкой своей (И. Крылов).</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В качестве самостоятельных предложений могут употребляться </w:t>
      </w:r>
      <w:hyperlink r:id="rId9" w:history="1">
        <w:r w:rsidRPr="00430FA6">
          <w:rPr>
            <w:rStyle w:val="a3"/>
            <w:rFonts w:ascii="Times New Roman" w:hAnsi="Times New Roman" w:cs="Times New Roman"/>
            <w:sz w:val="28"/>
            <w:szCs w:val="28"/>
          </w:rPr>
          <w:t>междометия</w:t>
        </w:r>
      </w:hyperlink>
      <w:r w:rsidRPr="00430FA6">
        <w:rPr>
          <w:rFonts w:ascii="Times New Roman" w:hAnsi="Times New Roman" w:cs="Times New Roman"/>
          <w:sz w:val="28"/>
          <w:szCs w:val="28"/>
        </w:rPr>
        <w:t xml:space="preserve">. Они произносятся с восклицательной или побудительной интонацией: </w:t>
      </w:r>
      <w:proofErr w:type="gramStart"/>
      <w:r w:rsidRPr="00430FA6">
        <w:rPr>
          <w:rFonts w:ascii="Times New Roman" w:hAnsi="Times New Roman" w:cs="Times New Roman"/>
          <w:sz w:val="28"/>
          <w:szCs w:val="28"/>
        </w:rPr>
        <w:t>чу</w:t>
      </w:r>
      <w:proofErr w:type="gramEnd"/>
      <w:r w:rsidRPr="00430FA6">
        <w:rPr>
          <w:rFonts w:ascii="Times New Roman" w:hAnsi="Times New Roman" w:cs="Times New Roman"/>
          <w:sz w:val="28"/>
          <w:szCs w:val="28"/>
        </w:rPr>
        <w:t>! За белой, душной тучей прокатился глухо гром (Ф. </w:t>
      </w:r>
      <w:hyperlink r:id="rId10" w:history="1">
        <w:r w:rsidRPr="00430FA6">
          <w:rPr>
            <w:rStyle w:val="a3"/>
            <w:rFonts w:ascii="Times New Roman" w:hAnsi="Times New Roman" w:cs="Times New Roman"/>
            <w:sz w:val="28"/>
            <w:szCs w:val="28"/>
          </w:rPr>
          <w:t>Тютчев</w:t>
        </w:r>
      </w:hyperlink>
      <w:r w:rsidRPr="00430FA6">
        <w:rPr>
          <w:rFonts w:ascii="Times New Roman" w:hAnsi="Times New Roman" w:cs="Times New Roman"/>
          <w:sz w:val="28"/>
          <w:szCs w:val="28"/>
        </w:rPr>
        <w:t>); Ба! Да, кажется, я имел удовольствие где-то видеть их (М. Салтыков-Щедрин).</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Кажется, шепчут колосья друг другу (Н. Некрасов). (Кажется — вводное слово, выражает сомнение, предположение.) Мир кажется мне книгой бесконечной (Р. Гамзатов). (Кажется — что делает?— </w:t>
      </w:r>
      <w:hyperlink r:id="rId11" w:history="1">
        <w:r w:rsidRPr="00430FA6">
          <w:rPr>
            <w:rStyle w:val="a3"/>
            <w:rFonts w:ascii="Times New Roman" w:hAnsi="Times New Roman" w:cs="Times New Roman"/>
            <w:sz w:val="28"/>
            <w:szCs w:val="28"/>
          </w:rPr>
          <w:t>сказуемое</w:t>
        </w:r>
      </w:hyperlink>
      <w:r w:rsidRPr="00430FA6">
        <w:rPr>
          <w:rFonts w:ascii="Times New Roman" w:hAnsi="Times New Roman" w:cs="Times New Roman"/>
          <w:sz w:val="28"/>
          <w:szCs w:val="28"/>
        </w:rPr>
        <w:t>.)</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Вы, верно, едете в Ставрополь?</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(М. </w:t>
      </w:r>
      <w:hyperlink r:id="rId12" w:history="1">
        <w:r w:rsidRPr="00430FA6">
          <w:rPr>
            <w:rStyle w:val="a3"/>
            <w:rFonts w:ascii="Times New Roman" w:hAnsi="Times New Roman" w:cs="Times New Roman"/>
            <w:sz w:val="28"/>
            <w:szCs w:val="28"/>
          </w:rPr>
          <w:t>Лермонтов</w:t>
        </w:r>
      </w:hyperlink>
      <w:r w:rsidRPr="00430FA6">
        <w:rPr>
          <w:rFonts w:ascii="Times New Roman" w:hAnsi="Times New Roman" w:cs="Times New Roman"/>
          <w:sz w:val="28"/>
          <w:szCs w:val="28"/>
        </w:rPr>
        <w:t>)</w:t>
      </w:r>
      <w:proofErr w:type="gramStart"/>
      <w:r w:rsidRPr="00430FA6">
        <w:rPr>
          <w:rFonts w:ascii="Times New Roman" w:hAnsi="Times New Roman" w:cs="Times New Roman"/>
          <w:sz w:val="28"/>
          <w:szCs w:val="28"/>
        </w:rPr>
        <w:t>.</w:t>
      </w:r>
      <w:proofErr w:type="gramEnd"/>
      <w:r w:rsidRPr="00430FA6">
        <w:rPr>
          <w:rFonts w:ascii="Times New Roman" w:hAnsi="Times New Roman" w:cs="Times New Roman"/>
          <w:sz w:val="28"/>
          <w:szCs w:val="28"/>
        </w:rPr>
        <w:t xml:space="preserve"> (</w:t>
      </w:r>
      <w:proofErr w:type="gramStart"/>
      <w:r w:rsidRPr="00430FA6">
        <w:rPr>
          <w:rFonts w:ascii="Times New Roman" w:hAnsi="Times New Roman" w:cs="Times New Roman"/>
          <w:sz w:val="28"/>
          <w:szCs w:val="28"/>
        </w:rPr>
        <w:t>в</w:t>
      </w:r>
      <w:proofErr w:type="gramEnd"/>
      <w:r w:rsidRPr="00430FA6">
        <w:rPr>
          <w:rFonts w:ascii="Times New Roman" w:hAnsi="Times New Roman" w:cs="Times New Roman"/>
          <w:sz w:val="28"/>
          <w:szCs w:val="28"/>
        </w:rPr>
        <w:t>ерно — вводное слово,</w:t>
      </w:r>
    </w:p>
    <w:p w:rsidR="00430FA6" w:rsidRPr="00430FA6" w:rsidRDefault="00430FA6" w:rsidP="00430FA6">
      <w:pPr>
        <w:rPr>
          <w:rFonts w:ascii="Times New Roman" w:hAnsi="Times New Roman" w:cs="Times New Roman"/>
          <w:sz w:val="28"/>
          <w:szCs w:val="28"/>
        </w:rPr>
      </w:pPr>
      <w:proofErr w:type="gramStart"/>
      <w:r w:rsidRPr="00430FA6">
        <w:rPr>
          <w:rFonts w:ascii="Times New Roman" w:hAnsi="Times New Roman" w:cs="Times New Roman"/>
          <w:sz w:val="28"/>
          <w:szCs w:val="28"/>
        </w:rPr>
        <w:t>Выражает сомнение, предположение.)</w:t>
      </w:r>
      <w:proofErr w:type="gramEnd"/>
      <w:r w:rsidRPr="00430FA6">
        <w:rPr>
          <w:rFonts w:ascii="Times New Roman" w:hAnsi="Times New Roman" w:cs="Times New Roman"/>
          <w:sz w:val="28"/>
          <w:szCs w:val="28"/>
        </w:rPr>
        <w:t xml:space="preserve"> Задача </w:t>
      </w:r>
      <w:proofErr w:type="gramStart"/>
      <w:r w:rsidRPr="00430FA6">
        <w:rPr>
          <w:rFonts w:ascii="Times New Roman" w:hAnsi="Times New Roman" w:cs="Times New Roman"/>
          <w:sz w:val="28"/>
          <w:szCs w:val="28"/>
        </w:rPr>
        <w:t>решена</w:t>
      </w:r>
      <w:proofErr w:type="gramEnd"/>
      <w:r w:rsidRPr="00430FA6">
        <w:rPr>
          <w:rFonts w:ascii="Times New Roman" w:hAnsi="Times New Roman" w:cs="Times New Roman"/>
          <w:sz w:val="28"/>
          <w:szCs w:val="28"/>
        </w:rPr>
        <w:t xml:space="preserve"> верно (верно —</w:t>
      </w:r>
    </w:p>
    <w:p w:rsidR="00430FA6" w:rsidRPr="00430FA6" w:rsidRDefault="00430FA6" w:rsidP="00430FA6">
      <w:pPr>
        <w:rPr>
          <w:rFonts w:ascii="Times New Roman" w:hAnsi="Times New Roman" w:cs="Times New Roman"/>
          <w:sz w:val="28"/>
          <w:szCs w:val="28"/>
        </w:rPr>
      </w:pPr>
      <w:proofErr w:type="gramStart"/>
      <w:r w:rsidRPr="00430FA6">
        <w:rPr>
          <w:rFonts w:ascii="Times New Roman" w:hAnsi="Times New Roman" w:cs="Times New Roman"/>
          <w:sz w:val="28"/>
          <w:szCs w:val="28"/>
        </w:rPr>
        <w:t>Как? — </w:t>
      </w:r>
      <w:hyperlink r:id="rId13" w:history="1">
        <w:r w:rsidRPr="00430FA6">
          <w:rPr>
            <w:rStyle w:val="a3"/>
            <w:rFonts w:ascii="Times New Roman" w:hAnsi="Times New Roman" w:cs="Times New Roman"/>
            <w:sz w:val="28"/>
            <w:szCs w:val="28"/>
          </w:rPr>
          <w:t>обстоятельство</w:t>
        </w:r>
      </w:hyperlink>
      <w:r w:rsidRPr="00430FA6">
        <w:rPr>
          <w:rFonts w:ascii="Times New Roman" w:hAnsi="Times New Roman" w:cs="Times New Roman"/>
          <w:sz w:val="28"/>
          <w:szCs w:val="28"/>
        </w:rPr>
        <w:t> образа действия.)</w:t>
      </w:r>
      <w:proofErr w:type="gramEnd"/>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Бесспорно, огурец и с дом величиной диковинка (И. Крылов). (Бесспорно — вводное слово, выражает уверенность.) Ваше право на отпуск бесспорно (Бесспорно — как? — именная часть составного именного сказуемого.)</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lastRenderedPageBreak/>
        <w:t>Правда, с годами мои стихи делались менее нарядными (</w:t>
      </w:r>
      <w:proofErr w:type="gramStart"/>
      <w:r w:rsidRPr="00430FA6">
        <w:rPr>
          <w:rFonts w:ascii="Times New Roman" w:hAnsi="Times New Roman" w:cs="Times New Roman"/>
          <w:sz w:val="28"/>
          <w:szCs w:val="28"/>
        </w:rPr>
        <w:t>К</w:t>
      </w:r>
      <w:proofErr w:type="gramEnd"/>
      <w:r w:rsidRPr="00430FA6">
        <w:rPr>
          <w:rFonts w:ascii="Times New Roman" w:hAnsi="Times New Roman" w:cs="Times New Roman"/>
          <w:sz w:val="28"/>
          <w:szCs w:val="28"/>
        </w:rPr>
        <w:t xml:space="preserve"> Паустовский). (Правда — вводное слово, выражает уверенность.) </w:t>
      </w:r>
      <w:proofErr w:type="gramStart"/>
      <w:r w:rsidRPr="00430FA6">
        <w:rPr>
          <w:rFonts w:ascii="Times New Roman" w:hAnsi="Times New Roman" w:cs="Times New Roman"/>
          <w:sz w:val="28"/>
          <w:szCs w:val="28"/>
        </w:rPr>
        <w:t>Правда в огне не горит и в воде не тонет {пословица).</w:t>
      </w:r>
      <w:proofErr w:type="gramEnd"/>
      <w:r w:rsidRPr="00430FA6">
        <w:rPr>
          <w:rFonts w:ascii="Times New Roman" w:hAnsi="Times New Roman" w:cs="Times New Roman"/>
          <w:sz w:val="28"/>
          <w:szCs w:val="28"/>
        </w:rPr>
        <w:t xml:space="preserve"> (Правда — что? — подлежащее.)</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Он, точно, немного странен, да ведь он всю жизнь провел за книгами, его можно извинить (А. Островский)</w:t>
      </w:r>
      <w:proofErr w:type="gramStart"/>
      <w:r w:rsidRPr="00430FA6">
        <w:rPr>
          <w:rFonts w:ascii="Times New Roman" w:hAnsi="Times New Roman" w:cs="Times New Roman"/>
          <w:sz w:val="28"/>
          <w:szCs w:val="28"/>
        </w:rPr>
        <w:t>.</w:t>
      </w:r>
      <w:proofErr w:type="gramEnd"/>
      <w:r w:rsidRPr="00430FA6">
        <w:rPr>
          <w:rFonts w:ascii="Times New Roman" w:hAnsi="Times New Roman" w:cs="Times New Roman"/>
          <w:sz w:val="28"/>
          <w:szCs w:val="28"/>
        </w:rPr>
        <w:t xml:space="preserve"> (</w:t>
      </w:r>
      <w:proofErr w:type="gramStart"/>
      <w:r w:rsidRPr="00430FA6">
        <w:rPr>
          <w:rFonts w:ascii="Times New Roman" w:hAnsi="Times New Roman" w:cs="Times New Roman"/>
          <w:sz w:val="28"/>
          <w:szCs w:val="28"/>
        </w:rPr>
        <w:t>т</w:t>
      </w:r>
      <w:proofErr w:type="gramEnd"/>
      <w:r w:rsidRPr="00430FA6">
        <w:rPr>
          <w:rFonts w:ascii="Times New Roman" w:hAnsi="Times New Roman" w:cs="Times New Roman"/>
          <w:sz w:val="28"/>
          <w:szCs w:val="28"/>
        </w:rPr>
        <w:t xml:space="preserve">очно — вводное слово, выражает уверенность.) Все три раза </w:t>
      </w:r>
      <w:proofErr w:type="spellStart"/>
      <w:r w:rsidRPr="00430FA6">
        <w:rPr>
          <w:rFonts w:ascii="Times New Roman" w:hAnsi="Times New Roman" w:cs="Times New Roman"/>
          <w:sz w:val="28"/>
          <w:szCs w:val="28"/>
        </w:rPr>
        <w:t>Сейфулла</w:t>
      </w:r>
      <w:proofErr w:type="spellEnd"/>
      <w:r w:rsidRPr="00430FA6">
        <w:rPr>
          <w:rFonts w:ascii="Times New Roman" w:hAnsi="Times New Roman" w:cs="Times New Roman"/>
          <w:sz w:val="28"/>
          <w:szCs w:val="28"/>
        </w:rPr>
        <w:t xml:space="preserve"> проводил поезда точно по расписанию (Л. Леонов)</w:t>
      </w:r>
      <w:proofErr w:type="gramStart"/>
      <w:r w:rsidRPr="00430FA6">
        <w:rPr>
          <w:rFonts w:ascii="Times New Roman" w:hAnsi="Times New Roman" w:cs="Times New Roman"/>
          <w:sz w:val="28"/>
          <w:szCs w:val="28"/>
        </w:rPr>
        <w:t>.</w:t>
      </w:r>
      <w:proofErr w:type="gramEnd"/>
      <w:r w:rsidRPr="00430FA6">
        <w:rPr>
          <w:rFonts w:ascii="Times New Roman" w:hAnsi="Times New Roman" w:cs="Times New Roman"/>
          <w:sz w:val="28"/>
          <w:szCs w:val="28"/>
        </w:rPr>
        <w:t xml:space="preserve"> (</w:t>
      </w:r>
      <w:proofErr w:type="gramStart"/>
      <w:r w:rsidRPr="00430FA6">
        <w:rPr>
          <w:rFonts w:ascii="Times New Roman" w:hAnsi="Times New Roman" w:cs="Times New Roman"/>
          <w:sz w:val="28"/>
          <w:szCs w:val="28"/>
        </w:rPr>
        <w:t>т</w:t>
      </w:r>
      <w:proofErr w:type="gramEnd"/>
      <w:r w:rsidRPr="00430FA6">
        <w:rPr>
          <w:rFonts w:ascii="Times New Roman" w:hAnsi="Times New Roman" w:cs="Times New Roman"/>
          <w:sz w:val="28"/>
          <w:szCs w:val="28"/>
        </w:rPr>
        <w:t>очно — как? — обстоятельство образа действия.)</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Дождь, казалось, зарядил надолго (И. </w:t>
      </w:r>
      <w:hyperlink r:id="rId14" w:tgtFrame="_blank" w:history="1">
        <w:r w:rsidRPr="00430FA6">
          <w:rPr>
            <w:rStyle w:val="a3"/>
            <w:rFonts w:ascii="Times New Roman" w:hAnsi="Times New Roman" w:cs="Times New Roman"/>
            <w:sz w:val="28"/>
            <w:szCs w:val="28"/>
          </w:rPr>
          <w:t>Тургенев</w:t>
        </w:r>
      </w:hyperlink>
      <w:r w:rsidRPr="00430FA6">
        <w:rPr>
          <w:rFonts w:ascii="Times New Roman" w:hAnsi="Times New Roman" w:cs="Times New Roman"/>
          <w:sz w:val="28"/>
          <w:szCs w:val="28"/>
        </w:rPr>
        <w:t>). (Казалось — вводное слово, выражает предположение) Море на сотни миль вокруг казалось пустынным (В. Катаев). (Что делало? — казалось — сказуемое)</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V. обобщение, систематизация</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И контроль знаний и умений учащихся</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1. Практическая работа</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1) Прочитайте текст, определите роль вводных слов, запишите, рас</w:t>
      </w:r>
    </w:p>
    <w:p w:rsidR="00430FA6" w:rsidRPr="00430FA6" w:rsidRDefault="00430FA6" w:rsidP="00430FA6">
      <w:pPr>
        <w:rPr>
          <w:rFonts w:ascii="Times New Roman" w:hAnsi="Times New Roman" w:cs="Times New Roman"/>
          <w:sz w:val="28"/>
          <w:szCs w:val="28"/>
        </w:rPr>
      </w:pPr>
      <w:proofErr w:type="spellStart"/>
      <w:r w:rsidRPr="00430FA6">
        <w:rPr>
          <w:rFonts w:ascii="Times New Roman" w:hAnsi="Times New Roman" w:cs="Times New Roman"/>
          <w:sz w:val="28"/>
          <w:szCs w:val="28"/>
        </w:rPr>
        <w:t>Крывая</w:t>
      </w:r>
      <w:proofErr w:type="spellEnd"/>
      <w:r w:rsidRPr="00430FA6">
        <w:rPr>
          <w:rFonts w:ascii="Times New Roman" w:hAnsi="Times New Roman" w:cs="Times New Roman"/>
          <w:sz w:val="28"/>
          <w:szCs w:val="28"/>
        </w:rPr>
        <w:t xml:space="preserve"> скобки, вставляя пропущенные буквы и знаки препинания.</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 xml:space="preserve">В текстах какого стиля чаще всего используются </w:t>
      </w:r>
      <w:proofErr w:type="gramStart"/>
      <w:r w:rsidRPr="00430FA6">
        <w:rPr>
          <w:rFonts w:ascii="Times New Roman" w:hAnsi="Times New Roman" w:cs="Times New Roman"/>
          <w:sz w:val="28"/>
          <w:szCs w:val="28"/>
        </w:rPr>
        <w:t>слова</w:t>
      </w:r>
      <w:proofErr w:type="gramEnd"/>
      <w:r w:rsidRPr="00430FA6">
        <w:rPr>
          <w:rFonts w:ascii="Times New Roman" w:hAnsi="Times New Roman" w:cs="Times New Roman"/>
          <w:sz w:val="28"/>
          <w:szCs w:val="28"/>
        </w:rPr>
        <w:t xml:space="preserve"> во-первых,</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Во-вторых, итак, следовательно, таким образом, значит и т. д. как</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Средство связи между предложениями и абзацами?</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Поэзия обладает одним удивительным свойством. Она возвращает слову его первоначальную свежесть...</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 xml:space="preserve">Я </w:t>
      </w:r>
      <w:proofErr w:type="gramStart"/>
      <w:r w:rsidRPr="00430FA6">
        <w:rPr>
          <w:rFonts w:ascii="Times New Roman" w:hAnsi="Times New Roman" w:cs="Times New Roman"/>
          <w:sz w:val="28"/>
          <w:szCs w:val="28"/>
        </w:rPr>
        <w:t>предполагаю</w:t>
      </w:r>
      <w:proofErr w:type="gramEnd"/>
      <w:r w:rsidRPr="00430FA6">
        <w:rPr>
          <w:rFonts w:ascii="Times New Roman" w:hAnsi="Times New Roman" w:cs="Times New Roman"/>
          <w:sz w:val="28"/>
          <w:szCs w:val="28"/>
        </w:rPr>
        <w:t xml:space="preserve"> что слово оживает в двух случаях.</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(Во</w:t>
      </w:r>
      <w:proofErr w:type="gramStart"/>
      <w:r w:rsidRPr="00430FA6">
        <w:rPr>
          <w:rFonts w:ascii="Times New Roman" w:hAnsi="Times New Roman" w:cs="Times New Roman"/>
          <w:sz w:val="28"/>
          <w:szCs w:val="28"/>
        </w:rPr>
        <w:t>)п</w:t>
      </w:r>
      <w:proofErr w:type="gramEnd"/>
      <w:r w:rsidRPr="00430FA6">
        <w:rPr>
          <w:rFonts w:ascii="Times New Roman" w:hAnsi="Times New Roman" w:cs="Times New Roman"/>
          <w:sz w:val="28"/>
          <w:szCs w:val="28"/>
        </w:rPr>
        <w:t>ервых когда ему возвращают его фонетическую (звуковую) силу..</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(Во</w:t>
      </w:r>
      <w:proofErr w:type="gramStart"/>
      <w:r w:rsidRPr="00430FA6">
        <w:rPr>
          <w:rFonts w:ascii="Times New Roman" w:hAnsi="Times New Roman" w:cs="Times New Roman"/>
          <w:sz w:val="28"/>
          <w:szCs w:val="28"/>
        </w:rPr>
        <w:t>)в</w:t>
      </w:r>
      <w:proofErr w:type="gramEnd"/>
      <w:r w:rsidRPr="00430FA6">
        <w:rPr>
          <w:rFonts w:ascii="Times New Roman" w:hAnsi="Times New Roman" w:cs="Times New Roman"/>
          <w:sz w:val="28"/>
          <w:szCs w:val="28"/>
        </w:rPr>
        <w:t>торых даже стёртое слово поставленное в стихах в мелодический музыкальный ряд как (бы) насыщается общей мелодией стиха...</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И (на</w:t>
      </w:r>
      <w:proofErr w:type="gramStart"/>
      <w:r w:rsidRPr="00430FA6">
        <w:rPr>
          <w:rFonts w:ascii="Times New Roman" w:hAnsi="Times New Roman" w:cs="Times New Roman"/>
          <w:sz w:val="28"/>
          <w:szCs w:val="28"/>
        </w:rPr>
        <w:t>)к</w:t>
      </w:r>
      <w:proofErr w:type="gramEnd"/>
      <w:r w:rsidRPr="00430FA6">
        <w:rPr>
          <w:rFonts w:ascii="Times New Roman" w:hAnsi="Times New Roman" w:cs="Times New Roman"/>
          <w:sz w:val="28"/>
          <w:szCs w:val="28"/>
        </w:rPr>
        <w:t>онец поэзия богата аллитерациями (К. Паустовский).</w:t>
      </w:r>
    </w:p>
    <w:p w:rsidR="00430FA6" w:rsidRPr="00430FA6" w:rsidRDefault="00430FA6" w:rsidP="00430FA6">
      <w:pPr>
        <w:rPr>
          <w:rFonts w:ascii="Times New Roman" w:hAnsi="Times New Roman" w:cs="Times New Roman"/>
          <w:sz w:val="28"/>
          <w:szCs w:val="28"/>
        </w:rPr>
      </w:pPr>
      <w:proofErr w:type="gramStart"/>
      <w:r w:rsidRPr="00430FA6">
        <w:rPr>
          <w:rFonts w:ascii="Times New Roman" w:hAnsi="Times New Roman" w:cs="Times New Roman"/>
          <w:sz w:val="28"/>
          <w:szCs w:val="28"/>
        </w:rPr>
        <w:t>2) Перепишите, вставляя вводные слова, указывающие на последовательность мыслей (во-первых, во-вторых и т. д.), и вводные слова, указывающие на связь мыслей (следовательно, итак).</w:t>
      </w:r>
      <w:proofErr w:type="gramEnd"/>
      <w:r w:rsidRPr="00430FA6">
        <w:rPr>
          <w:rFonts w:ascii="Times New Roman" w:hAnsi="Times New Roman" w:cs="Times New Roman"/>
          <w:sz w:val="28"/>
          <w:szCs w:val="28"/>
        </w:rPr>
        <w:t xml:space="preserve"> Расставьте знаки препинания.</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lastRenderedPageBreak/>
        <w:t xml:space="preserve">1. Чтение книг... помогает понять жизнь... обогащает память... укрепляет грамотность и... развивает речь... надо больше читать хороших книг. 2. Витамины... способствуют укреплению здоровья... увеличивают сопротивляемость организма болезнетворным микробам... повышают работоспособность... витамины необходимы для нормальной деятельности человеческого организма. 3. </w:t>
      </w:r>
      <w:proofErr w:type="spellStart"/>
      <w:r w:rsidRPr="00430FA6">
        <w:rPr>
          <w:rFonts w:ascii="Times New Roman" w:hAnsi="Times New Roman" w:cs="Times New Roman"/>
          <w:sz w:val="28"/>
          <w:szCs w:val="28"/>
        </w:rPr>
        <w:t>Дерсу</w:t>
      </w:r>
      <w:proofErr w:type="spellEnd"/>
      <w:r w:rsidRPr="00430FA6">
        <w:rPr>
          <w:rFonts w:ascii="Times New Roman" w:hAnsi="Times New Roman" w:cs="Times New Roman"/>
          <w:sz w:val="28"/>
          <w:szCs w:val="28"/>
        </w:rPr>
        <w:t xml:space="preserve"> сказал </w:t>
      </w:r>
      <w:proofErr w:type="gramStart"/>
      <w:r w:rsidRPr="00430FA6">
        <w:rPr>
          <w:rFonts w:ascii="Times New Roman" w:hAnsi="Times New Roman" w:cs="Times New Roman"/>
          <w:sz w:val="28"/>
          <w:szCs w:val="28"/>
        </w:rPr>
        <w:t>мне</w:t>
      </w:r>
      <w:proofErr w:type="gramEnd"/>
      <w:r w:rsidRPr="00430FA6">
        <w:rPr>
          <w:rFonts w:ascii="Times New Roman" w:hAnsi="Times New Roman" w:cs="Times New Roman"/>
          <w:sz w:val="28"/>
          <w:szCs w:val="28"/>
        </w:rPr>
        <w:t xml:space="preserve"> что трижды чувствует себя виноватым перед тигром:... потому, что он сообщил мне о похищенной у него собаке... потому, что дал мне своё ружьё... потому, что вместе со мной ходил преследовать раненого зверя.</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3) Спишите, вставляя в предложения вводные слова и словосочетания.</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Выразите мысли с уверенностью.</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1. Внимательное чтение повышает грамотность. 2. Физкультура укрепляет здоровье. 3. Чтобы заниматься спортом, необходимо предварительно посоветоваться с врачом. 4. Утреннюю зарядку нужно проводить ежедневно. 5. Все наши спортсмены примут участие в кроссе.</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Выразите мысли как предположение.</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 xml:space="preserve">1. Солнечные дни установились надолго. 2. Река вскроется рано. 3. Весна будет тёплая и сухая. 4. Черёмуха в </w:t>
      </w:r>
      <w:proofErr w:type="gramStart"/>
      <w:r w:rsidRPr="00430FA6">
        <w:rPr>
          <w:rFonts w:ascii="Times New Roman" w:hAnsi="Times New Roman" w:cs="Times New Roman"/>
          <w:sz w:val="28"/>
          <w:szCs w:val="28"/>
        </w:rPr>
        <w:t>полном</w:t>
      </w:r>
      <w:proofErr w:type="gramEnd"/>
      <w:r w:rsidRPr="00430FA6">
        <w:rPr>
          <w:rFonts w:ascii="Times New Roman" w:hAnsi="Times New Roman" w:cs="Times New Roman"/>
          <w:sz w:val="28"/>
          <w:szCs w:val="28"/>
        </w:rPr>
        <w:t xml:space="preserve"> цвету и скоро зацветёт сирень. 5. На юге уже начался купальный сезон.</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VI. рефлексия. Подведение итогов урока</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1. Беседа</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 Какие вводные конструкции вы знаете?</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 Какова их роль в предложении?</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 Расскажите о постановке знаков препинания при вводных словах, словосочетаниях, предложениях.</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2. Заключительное слово учителя</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 Разговор о вводных словах можно было бы продолжить, ведь мы</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Не смогли даже все их перечислить. Однако важнее, пожалуй, чтобы вы,</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Ребята, поняли: уместное употребление вводных слов, словосочетаний</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 xml:space="preserve">И предложений не только делает нашу речь более точной, </w:t>
      </w:r>
      <w:proofErr w:type="spellStart"/>
      <w:r w:rsidRPr="00430FA6">
        <w:rPr>
          <w:rFonts w:ascii="Times New Roman" w:hAnsi="Times New Roman" w:cs="Times New Roman"/>
          <w:sz w:val="28"/>
          <w:szCs w:val="28"/>
        </w:rPr>
        <w:t>последова</w:t>
      </w:r>
      <w:proofErr w:type="spellEnd"/>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lastRenderedPageBreak/>
        <w:t xml:space="preserve">Тельной и выразительной, но и свидетельствует о многих </w:t>
      </w:r>
      <w:proofErr w:type="spellStart"/>
      <w:r w:rsidRPr="00430FA6">
        <w:rPr>
          <w:rFonts w:ascii="Times New Roman" w:hAnsi="Times New Roman" w:cs="Times New Roman"/>
          <w:sz w:val="28"/>
          <w:szCs w:val="28"/>
        </w:rPr>
        <w:t>положитель</w:t>
      </w:r>
      <w:proofErr w:type="spellEnd"/>
    </w:p>
    <w:p w:rsidR="00430FA6" w:rsidRPr="00430FA6" w:rsidRDefault="00430FA6" w:rsidP="00430FA6">
      <w:pPr>
        <w:rPr>
          <w:rFonts w:ascii="Times New Roman" w:hAnsi="Times New Roman" w:cs="Times New Roman"/>
          <w:sz w:val="28"/>
          <w:szCs w:val="28"/>
        </w:rPr>
      </w:pPr>
      <w:proofErr w:type="spellStart"/>
      <w:r w:rsidRPr="00430FA6">
        <w:rPr>
          <w:rFonts w:ascii="Times New Roman" w:hAnsi="Times New Roman" w:cs="Times New Roman"/>
          <w:sz w:val="28"/>
          <w:szCs w:val="28"/>
        </w:rPr>
        <w:t>Ных</w:t>
      </w:r>
      <w:proofErr w:type="spellEnd"/>
      <w:r w:rsidRPr="00430FA6">
        <w:rPr>
          <w:rFonts w:ascii="Times New Roman" w:hAnsi="Times New Roman" w:cs="Times New Roman"/>
          <w:sz w:val="28"/>
          <w:szCs w:val="28"/>
        </w:rPr>
        <w:t xml:space="preserve"> качествах </w:t>
      </w:r>
      <w:proofErr w:type="gramStart"/>
      <w:r w:rsidRPr="00430FA6">
        <w:rPr>
          <w:rFonts w:ascii="Times New Roman" w:hAnsi="Times New Roman" w:cs="Times New Roman"/>
          <w:sz w:val="28"/>
          <w:szCs w:val="28"/>
        </w:rPr>
        <w:t>говорящего</w:t>
      </w:r>
      <w:proofErr w:type="gramEnd"/>
      <w:r w:rsidRPr="00430FA6">
        <w:rPr>
          <w:rFonts w:ascii="Times New Roman" w:hAnsi="Times New Roman" w:cs="Times New Roman"/>
          <w:sz w:val="28"/>
          <w:szCs w:val="28"/>
        </w:rPr>
        <w:t xml:space="preserve">, о его вежливости и деликатности, о </w:t>
      </w:r>
      <w:proofErr w:type="spellStart"/>
      <w:r w:rsidRPr="00430FA6">
        <w:rPr>
          <w:rFonts w:ascii="Times New Roman" w:hAnsi="Times New Roman" w:cs="Times New Roman"/>
          <w:sz w:val="28"/>
          <w:szCs w:val="28"/>
        </w:rPr>
        <w:t>тактич</w:t>
      </w:r>
      <w:proofErr w:type="spellEnd"/>
    </w:p>
    <w:p w:rsidR="00430FA6" w:rsidRPr="00430FA6" w:rsidRDefault="00430FA6" w:rsidP="00430FA6">
      <w:pPr>
        <w:rPr>
          <w:rFonts w:ascii="Times New Roman" w:hAnsi="Times New Roman" w:cs="Times New Roman"/>
          <w:sz w:val="28"/>
          <w:szCs w:val="28"/>
        </w:rPr>
      </w:pPr>
      <w:proofErr w:type="spellStart"/>
      <w:r w:rsidRPr="00430FA6">
        <w:rPr>
          <w:rFonts w:ascii="Times New Roman" w:hAnsi="Times New Roman" w:cs="Times New Roman"/>
          <w:sz w:val="28"/>
          <w:szCs w:val="28"/>
        </w:rPr>
        <w:t>Ности</w:t>
      </w:r>
      <w:proofErr w:type="spellEnd"/>
      <w:r w:rsidRPr="00430FA6">
        <w:rPr>
          <w:rFonts w:ascii="Times New Roman" w:hAnsi="Times New Roman" w:cs="Times New Roman"/>
          <w:sz w:val="28"/>
          <w:szCs w:val="28"/>
        </w:rPr>
        <w:t xml:space="preserve"> и скромности, о добром и уважительном отношении к людям.</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VII. </w:t>
      </w:r>
      <w:r w:rsidRPr="00430FA6">
        <w:rPr>
          <w:rFonts w:ascii="Times New Roman" w:hAnsi="Times New Roman" w:cs="Times New Roman"/>
          <w:b/>
          <w:bCs/>
          <w:sz w:val="28"/>
          <w:szCs w:val="28"/>
        </w:rPr>
        <w:t>Домашнее задание</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1. Выучить теоретический материал по теме урока.</w:t>
      </w:r>
    </w:p>
    <w:p w:rsidR="00430FA6" w:rsidRPr="00430FA6" w:rsidRDefault="00430FA6" w:rsidP="00430FA6">
      <w:pPr>
        <w:rPr>
          <w:rFonts w:ascii="Times New Roman" w:hAnsi="Times New Roman" w:cs="Times New Roman"/>
          <w:sz w:val="28"/>
          <w:szCs w:val="28"/>
        </w:rPr>
      </w:pPr>
      <w:r w:rsidRPr="00430FA6">
        <w:rPr>
          <w:rFonts w:ascii="Times New Roman" w:hAnsi="Times New Roman" w:cs="Times New Roman"/>
          <w:sz w:val="28"/>
          <w:szCs w:val="28"/>
        </w:rPr>
        <w:t>2. Выполнить </w:t>
      </w:r>
      <w:hyperlink r:id="rId15" w:tgtFrame="_blank" w:history="1">
        <w:r w:rsidRPr="00430FA6">
          <w:rPr>
            <w:rStyle w:val="a3"/>
            <w:rFonts w:ascii="Times New Roman" w:hAnsi="Times New Roman" w:cs="Times New Roman"/>
            <w:sz w:val="28"/>
            <w:szCs w:val="28"/>
          </w:rPr>
          <w:t>упражнение</w:t>
        </w:r>
      </w:hyperlink>
      <w:r w:rsidRPr="00430FA6">
        <w:rPr>
          <w:rFonts w:ascii="Times New Roman" w:hAnsi="Times New Roman" w:cs="Times New Roman"/>
          <w:sz w:val="28"/>
          <w:szCs w:val="28"/>
        </w:rPr>
        <w:t> по выбору учителя (письменно).</w:t>
      </w:r>
    </w:p>
    <w:p w:rsidR="00774AEC" w:rsidRPr="00430FA6" w:rsidRDefault="00774AEC">
      <w:pPr>
        <w:rPr>
          <w:rFonts w:ascii="Times New Roman" w:hAnsi="Times New Roman" w:cs="Times New Roman"/>
          <w:sz w:val="28"/>
          <w:szCs w:val="28"/>
        </w:rPr>
      </w:pPr>
    </w:p>
    <w:sectPr w:rsidR="00774AEC" w:rsidRPr="00430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D4B01"/>
    <w:multiLevelType w:val="multilevel"/>
    <w:tmpl w:val="59D6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A6"/>
    <w:rsid w:val="00430FA6"/>
    <w:rsid w:val="00774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F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069">
      <w:bodyDiv w:val="1"/>
      <w:marLeft w:val="0"/>
      <w:marRight w:val="0"/>
      <w:marTop w:val="0"/>
      <w:marBottom w:val="0"/>
      <w:divBdr>
        <w:top w:val="none" w:sz="0" w:space="0" w:color="auto"/>
        <w:left w:val="none" w:sz="0" w:space="0" w:color="auto"/>
        <w:bottom w:val="none" w:sz="0" w:space="0" w:color="auto"/>
        <w:right w:val="none" w:sz="0" w:space="0" w:color="auto"/>
      </w:divBdr>
      <w:divsChild>
        <w:div w:id="519662973">
          <w:marLeft w:val="0"/>
          <w:marRight w:val="0"/>
          <w:marTop w:val="0"/>
          <w:marBottom w:val="450"/>
          <w:divBdr>
            <w:top w:val="none" w:sz="0" w:space="0" w:color="auto"/>
            <w:left w:val="none" w:sz="0" w:space="0" w:color="auto"/>
            <w:bottom w:val="none" w:sz="0" w:space="0" w:color="auto"/>
            <w:right w:val="none" w:sz="0" w:space="0" w:color="auto"/>
          </w:divBdr>
          <w:divsChild>
            <w:div w:id="1864517014">
              <w:marLeft w:val="0"/>
              <w:marRight w:val="225"/>
              <w:marTop w:val="75"/>
              <w:marBottom w:val="75"/>
              <w:divBdr>
                <w:top w:val="single" w:sz="6" w:space="4" w:color="DDDDDD"/>
                <w:left w:val="single" w:sz="6" w:space="4" w:color="DDDDDD"/>
                <w:bottom w:val="single" w:sz="6" w:space="4" w:color="DDDDDD"/>
                <w:right w:val="single" w:sz="6" w:space="4" w:color="DDDDDD"/>
              </w:divBdr>
            </w:div>
          </w:divsChild>
        </w:div>
      </w:divsChild>
    </w:div>
    <w:div w:id="731923659">
      <w:bodyDiv w:val="1"/>
      <w:marLeft w:val="0"/>
      <w:marRight w:val="0"/>
      <w:marTop w:val="0"/>
      <w:marBottom w:val="0"/>
      <w:divBdr>
        <w:top w:val="none" w:sz="0" w:space="0" w:color="auto"/>
        <w:left w:val="none" w:sz="0" w:space="0" w:color="auto"/>
        <w:bottom w:val="none" w:sz="0" w:space="0" w:color="auto"/>
        <w:right w:val="none" w:sz="0" w:space="0" w:color="auto"/>
      </w:divBdr>
      <w:divsChild>
        <w:div w:id="1584685738">
          <w:marLeft w:val="0"/>
          <w:marRight w:val="0"/>
          <w:marTop w:val="0"/>
          <w:marBottom w:val="450"/>
          <w:divBdr>
            <w:top w:val="none" w:sz="0" w:space="0" w:color="auto"/>
            <w:left w:val="none" w:sz="0" w:space="0" w:color="auto"/>
            <w:bottom w:val="none" w:sz="0" w:space="0" w:color="auto"/>
            <w:right w:val="none" w:sz="0" w:space="0" w:color="auto"/>
          </w:divBdr>
          <w:divsChild>
            <w:div w:id="549145477">
              <w:marLeft w:val="0"/>
              <w:marRight w:val="225"/>
              <w:marTop w:val="75"/>
              <w:marBottom w:val="75"/>
              <w:divBdr>
                <w:top w:val="single" w:sz="6" w:space="4" w:color="DDDDDD"/>
                <w:left w:val="single" w:sz="6" w:space="4" w:color="DDDDDD"/>
                <w:bottom w:val="single" w:sz="6" w:space="4" w:color="DDDDDD"/>
                <w:right w:val="single" w:sz="6" w:space="4"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soch.com/istoricheskie-i-kulturnye-realii-v-epose-gomera-poemy-iliada-odisseya/" TargetMode="External"/><Relationship Id="rId13" Type="http://schemas.openxmlformats.org/officeDocument/2006/relationships/hyperlink" Target="http://www.testsoch.com/obstoyatelstvo-vtorostepennyj-chlen-predlozheniya/" TargetMode="External"/><Relationship Id="rId3" Type="http://schemas.microsoft.com/office/2007/relationships/stylesWithEffects" Target="stylesWithEffects.xml"/><Relationship Id="rId7" Type="http://schemas.openxmlformats.org/officeDocument/2006/relationships/hyperlink" Target="http://www.testsoch.com/" TargetMode="External"/><Relationship Id="rId12" Type="http://schemas.openxmlformats.org/officeDocument/2006/relationships/hyperlink" Target="http://www.testsoch.com/mixail-yurevich-lermontov-poet-kotoryj-zaxvatil-moi-mysli-i-chuvstv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estsoch.com/tekst-ego-osnovnye-priznaki-delenie-teksta-na-abzacy-prostoj-plan-teksta/" TargetMode="External"/><Relationship Id="rId11" Type="http://schemas.openxmlformats.org/officeDocument/2006/relationships/hyperlink" Target="http://www.testsoch.com/skazuemoe/" TargetMode="External"/><Relationship Id="rId5" Type="http://schemas.openxmlformats.org/officeDocument/2006/relationships/webSettings" Target="webSettings.xml"/><Relationship Id="rId15" Type="http://schemas.openxmlformats.org/officeDocument/2006/relationships/hyperlink" Target="http://www.testsoch.com/uroki/razrabotki-urokov/" TargetMode="External"/><Relationship Id="rId10" Type="http://schemas.openxmlformats.org/officeDocument/2006/relationships/hyperlink" Target="http://www.testsoch.com/analiz-tvorchestva-f-i-tyutcheva/" TargetMode="External"/><Relationship Id="rId4" Type="http://schemas.openxmlformats.org/officeDocument/2006/relationships/settings" Target="settings.xml"/><Relationship Id="rId9" Type="http://schemas.openxmlformats.org/officeDocument/2006/relationships/hyperlink" Target="http://www.testsoch.com/tema-uroka-mezhdometie-znaki-prepinaniya-pri-mezhdometiyax/" TargetMode="External"/><Relationship Id="rId14" Type="http://schemas.openxmlformats.org/officeDocument/2006/relationships/hyperlink" Target="http://soshinenie.ru/xarakteristika-glavnyx-geroev-rasskaza-i-s-turgeneva-bezhin-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1188</Words>
  <Characters>6777</Characters>
  <Application>Microsoft Office Word</Application>
  <DocSecurity>0</DocSecurity>
  <Lines>56</Lines>
  <Paragraphs>15</Paragraphs>
  <ScaleCrop>false</ScaleCrop>
  <Company>SPecialiST RePack</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2014-04-15T05:38:00Z</dcterms:created>
  <dcterms:modified xsi:type="dcterms:W3CDTF">2014-04-15T05:40:00Z</dcterms:modified>
</cp:coreProperties>
</file>