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5" w:rsidRPr="008858D4" w:rsidRDefault="00C01D09" w:rsidP="00826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 Проблема тревожности детей в повседневной  жизни становится всё более популярной и актуальной в педагогике и психологии.</w:t>
      </w:r>
      <w:r w:rsidRPr="00C01D09">
        <w:rPr>
          <w:sz w:val="28"/>
          <w:szCs w:val="28"/>
        </w:rPr>
        <w:t xml:space="preserve"> </w:t>
      </w:r>
      <w:r w:rsidR="008858D4">
        <w:rPr>
          <w:rFonts w:eastAsia="Times New Roman CYR" w:cs="Times New Roman CYR"/>
          <w:sz w:val="28"/>
          <w:szCs w:val="28"/>
        </w:rPr>
        <w:t xml:space="preserve"> П</w:t>
      </w:r>
      <w:r w:rsidR="008263B5">
        <w:rPr>
          <w:rFonts w:eastAsia="Times New Roman CYR" w:cs="Times New Roman CYR"/>
          <w:sz w:val="28"/>
          <w:szCs w:val="28"/>
        </w:rPr>
        <w:t>онятием</w:t>
      </w:r>
      <w:r w:rsidR="008263B5" w:rsidRPr="00A350C7">
        <w:rPr>
          <w:rFonts w:eastAsia="Times New Roman CYR" w:cs="Times New Roman CYR"/>
          <w:sz w:val="28"/>
          <w:szCs w:val="28"/>
        </w:rPr>
        <w:t xml:space="preserve"> '' </w:t>
      </w:r>
      <w:r w:rsidR="008263B5">
        <w:rPr>
          <w:rFonts w:eastAsia="Times New Roman CYR" w:cs="Times New Roman CYR"/>
          <w:sz w:val="28"/>
          <w:szCs w:val="28"/>
        </w:rPr>
        <w:t xml:space="preserve">тревожность </w:t>
      </w:r>
      <w:r w:rsidR="008263B5" w:rsidRPr="00A350C7">
        <w:rPr>
          <w:rFonts w:eastAsia="Times New Roman CYR" w:cs="Times New Roman CYR"/>
          <w:sz w:val="28"/>
          <w:szCs w:val="28"/>
        </w:rPr>
        <w:t xml:space="preserve">'' </w:t>
      </w:r>
      <w:r w:rsidR="008263B5">
        <w:rPr>
          <w:rFonts w:eastAsia="Times New Roman CYR" w:cs="Times New Roman CYR"/>
          <w:sz w:val="28"/>
          <w:szCs w:val="28"/>
        </w:rPr>
        <w:t>психологи обозначают состояние человека, которое характеризуется повышенной склонностью к переживаниям, опасениям и беспокойству, имеющей отрицательную эмоциональную окраску.</w:t>
      </w:r>
    </w:p>
    <w:p w:rsidR="008263B5" w:rsidRPr="00A350C7" w:rsidRDefault="008263B5" w:rsidP="008263B5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Тревога — эпизодическое проявление беспокойства или воплощения: </w:t>
      </w:r>
      <w:proofErr w:type="spellStart"/>
      <w:r>
        <w:rPr>
          <w:rFonts w:eastAsia="Times New Roman CYR" w:cs="Times New Roman CYR"/>
          <w:sz w:val="28"/>
          <w:szCs w:val="28"/>
        </w:rPr>
        <w:t>попереживали</w:t>
      </w:r>
      <w:proofErr w:type="spellEnd"/>
      <w:r>
        <w:rPr>
          <w:rFonts w:eastAsia="Times New Roman CYR" w:cs="Times New Roman CYR"/>
          <w:sz w:val="28"/>
          <w:szCs w:val="28"/>
        </w:rPr>
        <w:t xml:space="preserve">, успокоились и забыли. А вот тревожность — это уже устойчивое эмоциональное состояние, связанное с постоянным предчувствием беды и целой кучей разнообразных страхов. Но, например, ситуативная тревожность, возникающая в связи с неприятным или опасным </w:t>
      </w:r>
      <w:r w:rsidR="00B20E7D">
        <w:rPr>
          <w:rFonts w:eastAsia="Times New Roman CYR" w:cs="Times New Roman CYR"/>
          <w:sz w:val="28"/>
          <w:szCs w:val="28"/>
        </w:rPr>
        <w:t>событием, абсолютно нормальна (</w:t>
      </w:r>
      <w:r>
        <w:rPr>
          <w:rFonts w:eastAsia="Times New Roman CYR" w:cs="Times New Roman CYR"/>
          <w:sz w:val="28"/>
          <w:szCs w:val="28"/>
        </w:rPr>
        <w:t>больше того, она может сыграть положительную роль, став своео</w:t>
      </w:r>
      <w:r w:rsidR="00B20E7D">
        <w:rPr>
          <w:rFonts w:eastAsia="Times New Roman CYR" w:cs="Times New Roman CYR"/>
          <w:sz w:val="28"/>
          <w:szCs w:val="28"/>
        </w:rPr>
        <w:t>бразным мобилизующим механизмом</w:t>
      </w:r>
      <w:r>
        <w:rPr>
          <w:rFonts w:eastAsia="Times New Roman CYR" w:cs="Times New Roman CYR"/>
          <w:sz w:val="28"/>
          <w:szCs w:val="28"/>
        </w:rPr>
        <w:t xml:space="preserve">). Другое дело — личностная тревожность. Её симптомы: склонность паниковать по любому поводу, частый страх, ощущение неопределённой угрозы и готовность воспринимать все события как </w:t>
      </w:r>
      <w:r w:rsidRPr="00A350C7">
        <w:rPr>
          <w:rFonts w:eastAsia="Times New Roman CYR" w:cs="Times New Roman CYR"/>
          <w:sz w:val="28"/>
          <w:szCs w:val="28"/>
        </w:rPr>
        <w:t xml:space="preserve">'' </w:t>
      </w:r>
      <w:r>
        <w:rPr>
          <w:rFonts w:eastAsia="Times New Roman CYR" w:cs="Times New Roman CYR"/>
          <w:sz w:val="28"/>
          <w:szCs w:val="28"/>
        </w:rPr>
        <w:t xml:space="preserve">ужас — ужас — ужас </w:t>
      </w:r>
      <w:r w:rsidR="00D63D76">
        <w:rPr>
          <w:rFonts w:eastAsia="Times New Roman CYR" w:cs="Times New Roman CYR"/>
          <w:sz w:val="28"/>
          <w:szCs w:val="28"/>
        </w:rPr>
        <w:t>''</w:t>
      </w:r>
      <w:proofErr w:type="gramStart"/>
      <w:r w:rsidR="00D63D76">
        <w:rPr>
          <w:rFonts w:eastAsia="Times New Roman CYR" w:cs="Times New Roman CYR"/>
          <w:sz w:val="28"/>
          <w:szCs w:val="28"/>
        </w:rPr>
        <w:t xml:space="preserve"> .</w:t>
      </w:r>
      <w:proofErr w:type="gramEnd"/>
    </w:p>
    <w:p w:rsidR="001E376D" w:rsidRDefault="008858D4" w:rsidP="008858D4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В общении тревожные дети проявляют робость, напряженность, они очень чувствительны, не способны постоять за себя. Заниженная самооценка у тревожных детей выражается в болезненном восприятии критики от окружающих, обвинении себя во многих неудачах, в боязни браться за н</w:t>
      </w:r>
      <w:r w:rsidR="00D63D76">
        <w:rPr>
          <w:rFonts w:eastAsia="Times New Roman CYR" w:cs="Times New Roman CYR"/>
          <w:sz w:val="28"/>
          <w:szCs w:val="28"/>
        </w:rPr>
        <w:t>овое сложное задание</w:t>
      </w:r>
      <w:r w:rsidRPr="00A350C7">
        <w:rPr>
          <w:rFonts w:eastAsia="Times New Roman CYR" w:cs="Times New Roman CYR"/>
          <w:sz w:val="28"/>
          <w:szCs w:val="28"/>
        </w:rPr>
        <w:t>.</w:t>
      </w:r>
      <w:r>
        <w:rPr>
          <w:rFonts w:eastAsia="Times New Roman CYR" w:cs="Times New Roman CYR"/>
          <w:sz w:val="28"/>
          <w:szCs w:val="28"/>
        </w:rPr>
        <w:t xml:space="preserve"> Тревожность отражается на всех сферах жизнедеятельности ребёнка, заметно ухудшая его самочувствие и осложняя отношения с окружающим миром.</w:t>
      </w:r>
    </w:p>
    <w:p w:rsidR="00D128F4" w:rsidRDefault="00D128F4" w:rsidP="00D128F4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Повышенный уровень тревожности свидетельствует о недостаточно хорошей эмоциональной приспособленности, </w:t>
      </w:r>
      <w:proofErr w:type="spellStart"/>
      <w:r>
        <w:rPr>
          <w:rFonts w:eastAsia="Times New Roman CYR" w:cs="Times New Roman CYR"/>
          <w:sz w:val="28"/>
          <w:szCs w:val="28"/>
        </w:rPr>
        <w:t>адаптированности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ребёнка к жизненным ситуациям, вызывающим беспокойство. Эмоции, которые испытывает ребёнок, легко прочитываются на лице, в позе, жесте, во всём поведении. Эмоциональный фон дошкольника может быть положительным и отрицательным.</w:t>
      </w:r>
    </w:p>
    <w:p w:rsidR="00D128F4" w:rsidRDefault="00D128F4" w:rsidP="00D128F4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lastRenderedPageBreak/>
        <w:t xml:space="preserve">     </w:t>
      </w:r>
      <w:r w:rsidRPr="00A350C7"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Отрицательный фон ребёнка характеризуется подавленностью, плохим настроением, растерянностью. В таких случаях возникают проблемы в общении  и установлении контакта. Ребёнок часто плачет, легко обижается, иногда без видимой причины. Он много времени проводит один, ничем не интерес</w:t>
      </w:r>
      <w:r w:rsidR="00D63D76">
        <w:rPr>
          <w:rFonts w:eastAsia="Times New Roman CYR" w:cs="Times New Roman CYR"/>
          <w:sz w:val="28"/>
          <w:szCs w:val="28"/>
        </w:rPr>
        <w:t>уется, подавлен, не инициативен</w:t>
      </w:r>
      <w:r w:rsidRPr="00A350C7">
        <w:rPr>
          <w:rFonts w:eastAsia="Times New Roman CYR" w:cs="Times New Roman CYR"/>
          <w:sz w:val="28"/>
          <w:szCs w:val="28"/>
        </w:rPr>
        <w:t>.</w:t>
      </w:r>
      <w:r>
        <w:rPr>
          <w:rFonts w:eastAsia="Times New Roman CYR" w:cs="Times New Roman CYR"/>
          <w:sz w:val="28"/>
          <w:szCs w:val="28"/>
        </w:rPr>
        <w:t xml:space="preserve"> Такой ребёнок является тревожным, он отличается частыми проявлениями беспокойства и тревоги, а также большим количеством страхов, причем страхи и тревога возникают в тех ситуациях, в которых ребёнку, казалось бы, ничего не грозит.</w:t>
      </w:r>
    </w:p>
    <w:p w:rsidR="00B7043F" w:rsidRDefault="00B7043F" w:rsidP="00B70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возникновения тревожности, причины её проявления и социальные последствия являются одним из важнейших аспектов изучения в современной психологической науке, так как правильное, здоровое взаимодействие ребёнка со средой и, прежде всего, с его социальным окружением, играют первостепенную роль в его психическом и личностном развитии. Поэтому своевременная коррекционная работа способствует снижению тревожности и формированию адекватного поведения у детей дошкольного возраста. Одним из средств коррекции тревожности может быть танцевальная терапия. Танец зачастую является лёгким способом выражения эмоций, даже если опыт ребёнка настолько </w:t>
      </w:r>
      <w:proofErr w:type="spellStart"/>
      <w:r>
        <w:rPr>
          <w:sz w:val="28"/>
          <w:szCs w:val="28"/>
        </w:rPr>
        <w:t>травматичен</w:t>
      </w:r>
      <w:proofErr w:type="spellEnd"/>
      <w:r>
        <w:rPr>
          <w:sz w:val="28"/>
          <w:szCs w:val="28"/>
        </w:rPr>
        <w:t>, что он не может говорить об этом. Танцевальная терапия помогает улучшить свою самооценку, научиться балансу и координации. Она стремиться дать возможность каждому ребёнку реализовать свои ощущения в непосредственном потоке самовыражения, представляющем собой скорее естественные, самопроизвольные и неограниченные движения, чем выполнение формальных танцевальных движений. Сила танца способна не только поднять настроение, но и обрести потерянную гармонию в отношении с окружающими, с самим собой и своим телом. Спонтанное движение честно и точно передает эмоции, недаром язык жестов может рассказать о человеке то, что он пытается скрыть, боится или не может выразить.</w:t>
      </w:r>
    </w:p>
    <w:p w:rsidR="00F0785C" w:rsidRDefault="00F0785C" w:rsidP="00F0785C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   Танцевальная терапия ведет начало от творческого танца. Танец в терапии в отличие от танца — представления — использует относительно </w:t>
      </w:r>
      <w:r>
        <w:rPr>
          <w:rFonts w:eastAsia="Times New Roman CYR" w:cs="Times New Roman CYR"/>
          <w:sz w:val="28"/>
          <w:szCs w:val="28"/>
        </w:rPr>
        <w:lastRenderedPageBreak/>
        <w:t>неструктурированные двигательные формы и спонтанно освобождающиеся чувства.</w:t>
      </w:r>
    </w:p>
    <w:p w:rsidR="00F0785C" w:rsidRPr="00A350C7" w:rsidRDefault="00F0785C" w:rsidP="00F0785C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Основные понятия танцевальной терапии отражают тесные взаимоотношения между телом или, если говорить более конкретно, движением и разумом. Танцевальная терапия базируется на допущении о том, что манера и характер движений отражают наши личностные особе</w:t>
      </w:r>
      <w:r w:rsidR="00D63D76">
        <w:rPr>
          <w:rFonts w:eastAsia="Times New Roman CYR" w:cs="Times New Roman CYR"/>
          <w:sz w:val="28"/>
          <w:szCs w:val="28"/>
        </w:rPr>
        <w:t>нности</w:t>
      </w:r>
      <w:r w:rsidRPr="00A350C7">
        <w:rPr>
          <w:rFonts w:eastAsia="Times New Roman CYR" w:cs="Times New Roman CYR"/>
          <w:sz w:val="28"/>
          <w:szCs w:val="28"/>
        </w:rPr>
        <w:t>.</w:t>
      </w:r>
    </w:p>
    <w:p w:rsidR="00F0785C" w:rsidRDefault="00F0785C" w:rsidP="00F0785C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          </w:t>
      </w:r>
      <w:r>
        <w:rPr>
          <w:rFonts w:eastAsia="Times New Roman CYR" w:cs="Times New Roman CYR"/>
          <w:sz w:val="28"/>
          <w:szCs w:val="28"/>
        </w:rPr>
        <w:t xml:space="preserve">  Танцевальная терапия — это психотерапевтическое использование танца и движения как процесса, способствующего интеграции эмоционального и </w:t>
      </w:r>
      <w:r w:rsidR="00D63D76">
        <w:rPr>
          <w:rFonts w:eastAsia="Times New Roman CYR" w:cs="Times New Roman CYR"/>
          <w:sz w:val="28"/>
          <w:szCs w:val="28"/>
        </w:rPr>
        <w:t>физического состояния личности</w:t>
      </w:r>
      <w:r w:rsidRPr="00A350C7">
        <w:rPr>
          <w:rFonts w:eastAsia="Times New Roman CYR" w:cs="Times New Roman CYR"/>
          <w:sz w:val="28"/>
          <w:szCs w:val="28"/>
        </w:rPr>
        <w:t>.</w:t>
      </w:r>
      <w:r>
        <w:rPr>
          <w:rFonts w:eastAsia="Times New Roman CYR" w:cs="Times New Roman CYR"/>
          <w:sz w:val="28"/>
          <w:szCs w:val="28"/>
        </w:rPr>
        <w:t xml:space="preserve"> 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Когда — то танцевальная терапия признавалась неэффективной, дающей лишь временное облегчение, но в настоящее время добилась большого уважения и признания. Многие исследователи </w:t>
      </w:r>
      <w:proofErr w:type="gramStart"/>
      <w:r>
        <w:rPr>
          <w:sz w:val="28"/>
          <w:szCs w:val="28"/>
        </w:rPr>
        <w:t>показали</w:t>
      </w:r>
      <w:proofErr w:type="gramEnd"/>
      <w:r>
        <w:rPr>
          <w:sz w:val="28"/>
          <w:szCs w:val="28"/>
        </w:rPr>
        <w:t xml:space="preserve"> что танцевальная терапия может быть эффективным средством коррекции тревожности.   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Коррекция — это система мероприятий, направленных на исправление недостатков психологического развития или поведения человека с помощью специальных сре</w:t>
      </w:r>
      <w:proofErr w:type="gramStart"/>
      <w:r>
        <w:rPr>
          <w:sz w:val="28"/>
          <w:szCs w:val="28"/>
        </w:rPr>
        <w:t>дств пс</w:t>
      </w:r>
      <w:proofErr w:type="gramEnd"/>
      <w:r>
        <w:rPr>
          <w:sz w:val="28"/>
          <w:szCs w:val="28"/>
        </w:rPr>
        <w:t>ихологического воздействия.</w:t>
      </w:r>
    </w:p>
    <w:p w:rsidR="00F0785C" w:rsidRPr="00A350C7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Выделяют два основных механизма психологического коррекционного воздействия, характерных для метода танцевальной терапии. Первый механизм состоит в том, что искусство позволяет в особой символической форме реконструировать конфликтную, травмирующую ситуацию и найти ее разрешение через </w:t>
      </w:r>
      <w:proofErr w:type="spellStart"/>
      <w:r>
        <w:rPr>
          <w:sz w:val="28"/>
          <w:szCs w:val="28"/>
        </w:rPr>
        <w:t>переструктурирование</w:t>
      </w:r>
      <w:proofErr w:type="spellEnd"/>
      <w:r>
        <w:rPr>
          <w:sz w:val="28"/>
          <w:szCs w:val="28"/>
        </w:rPr>
        <w:t xml:space="preserve"> этой ситуации на основе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способностей. Второй механизм связан с реакцией, позволяющей изменить действие </w:t>
      </w:r>
      <w:r w:rsidRPr="00A350C7">
        <w:rPr>
          <w:sz w:val="28"/>
          <w:szCs w:val="28"/>
        </w:rPr>
        <w:t xml:space="preserve">'' </w:t>
      </w:r>
      <w:r>
        <w:rPr>
          <w:sz w:val="28"/>
          <w:szCs w:val="28"/>
        </w:rPr>
        <w:t xml:space="preserve">аффекта от мучительного к </w:t>
      </w:r>
      <w:proofErr w:type="gramStart"/>
      <w:r>
        <w:rPr>
          <w:sz w:val="28"/>
          <w:szCs w:val="28"/>
        </w:rPr>
        <w:t>приносящему</w:t>
      </w:r>
      <w:proofErr w:type="gramEnd"/>
      <w:r>
        <w:rPr>
          <w:sz w:val="28"/>
          <w:szCs w:val="28"/>
        </w:rPr>
        <w:t xml:space="preserve"> наслаждение </w:t>
      </w:r>
      <w:r w:rsidRPr="00A350C7">
        <w:rPr>
          <w:sz w:val="28"/>
          <w:szCs w:val="28"/>
        </w:rPr>
        <w:t>''.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материалах книги </w:t>
      </w:r>
      <w:proofErr w:type="spellStart"/>
      <w:r>
        <w:rPr>
          <w:sz w:val="28"/>
          <w:szCs w:val="28"/>
        </w:rPr>
        <w:t>Гиршона</w:t>
      </w:r>
      <w:proofErr w:type="spellEnd"/>
      <w:r>
        <w:rPr>
          <w:sz w:val="28"/>
          <w:szCs w:val="28"/>
        </w:rPr>
        <w:t xml:space="preserve"> А. Е., Козлова В.В., </w:t>
      </w:r>
      <w:proofErr w:type="spellStart"/>
      <w:r>
        <w:rPr>
          <w:sz w:val="28"/>
          <w:szCs w:val="28"/>
        </w:rPr>
        <w:t>Веремеенко</w:t>
      </w:r>
      <w:proofErr w:type="spellEnd"/>
      <w:r>
        <w:rPr>
          <w:sz w:val="28"/>
          <w:szCs w:val="28"/>
        </w:rPr>
        <w:t xml:space="preserve"> Н.И        </w:t>
      </w:r>
      <w:r w:rsidRPr="00A350C7">
        <w:rPr>
          <w:sz w:val="28"/>
          <w:szCs w:val="28"/>
        </w:rPr>
        <w:t xml:space="preserve">'' </w:t>
      </w:r>
      <w:proofErr w:type="spellStart"/>
      <w:r>
        <w:rPr>
          <w:sz w:val="28"/>
          <w:szCs w:val="28"/>
        </w:rPr>
        <w:t>Тацевально</w:t>
      </w:r>
      <w:proofErr w:type="spellEnd"/>
      <w:r>
        <w:rPr>
          <w:sz w:val="28"/>
          <w:szCs w:val="28"/>
        </w:rPr>
        <w:t xml:space="preserve"> — двигательная терапия</w:t>
      </w:r>
      <w:r w:rsidRPr="00A350C7">
        <w:rPr>
          <w:sz w:val="28"/>
          <w:szCs w:val="28"/>
        </w:rPr>
        <w:t xml:space="preserve"> ''</w:t>
      </w:r>
      <w:r>
        <w:rPr>
          <w:sz w:val="28"/>
          <w:szCs w:val="28"/>
        </w:rPr>
        <w:t xml:space="preserve">  описано исследование </w:t>
      </w:r>
      <w:proofErr w:type="spellStart"/>
      <w:r>
        <w:rPr>
          <w:sz w:val="28"/>
          <w:szCs w:val="28"/>
        </w:rPr>
        <w:t>А.Лесте</w:t>
      </w:r>
      <w:proofErr w:type="spellEnd"/>
      <w:r>
        <w:rPr>
          <w:sz w:val="28"/>
          <w:szCs w:val="28"/>
        </w:rPr>
        <w:t>, Дж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оста о влиянии </w:t>
      </w:r>
      <w:proofErr w:type="spellStart"/>
      <w:r>
        <w:rPr>
          <w:sz w:val="28"/>
          <w:szCs w:val="28"/>
        </w:rPr>
        <w:t>танцетерапии</w:t>
      </w:r>
      <w:proofErr w:type="spellEnd"/>
      <w:r>
        <w:rPr>
          <w:sz w:val="28"/>
          <w:szCs w:val="28"/>
        </w:rPr>
        <w:t xml:space="preserve"> на человека, которое показало, что те кто  проходил серию из 4-5 сессий танцевальной терапии в течение 2 недель, значительно уменьшили показатели по широко известному тесту уровня тревожности. Кроме того, как сообщается в отчете, их опыт движения не </w:t>
      </w:r>
      <w:r>
        <w:rPr>
          <w:sz w:val="28"/>
          <w:szCs w:val="28"/>
        </w:rPr>
        <w:lastRenderedPageBreak/>
        <w:t xml:space="preserve">только принес позитивные изменения, но и дал им ряд психологических </w:t>
      </w:r>
      <w:proofErr w:type="spellStart"/>
      <w:r>
        <w:rPr>
          <w:sz w:val="28"/>
          <w:szCs w:val="28"/>
        </w:rPr>
        <w:t>инсайтов</w:t>
      </w:r>
      <w:proofErr w:type="spellEnd"/>
      <w:r>
        <w:rPr>
          <w:sz w:val="28"/>
          <w:szCs w:val="28"/>
        </w:rPr>
        <w:t>. Исследователи пришли к выводу, что танцевальная терапия может быть значительным методом избавления от чрезмерной тревожности.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отчете о</w:t>
      </w:r>
      <w:r w:rsidR="00B20E7D">
        <w:rPr>
          <w:sz w:val="28"/>
          <w:szCs w:val="28"/>
        </w:rPr>
        <w:t>б</w:t>
      </w:r>
      <w:r>
        <w:rPr>
          <w:sz w:val="28"/>
          <w:szCs w:val="28"/>
        </w:rPr>
        <w:t xml:space="preserve">  исследовании, представленным </w:t>
      </w:r>
      <w:proofErr w:type="spellStart"/>
      <w:r>
        <w:rPr>
          <w:sz w:val="28"/>
          <w:szCs w:val="28"/>
        </w:rPr>
        <w:t>танц</w:t>
      </w:r>
      <w:r w:rsidR="00B20E7D">
        <w:rPr>
          <w:sz w:val="28"/>
          <w:szCs w:val="28"/>
        </w:rPr>
        <w:t>е</w:t>
      </w:r>
      <w:r>
        <w:rPr>
          <w:sz w:val="28"/>
          <w:szCs w:val="28"/>
        </w:rPr>
        <w:t>терапевтом</w:t>
      </w:r>
      <w:proofErr w:type="spellEnd"/>
      <w:r>
        <w:rPr>
          <w:sz w:val="28"/>
          <w:szCs w:val="28"/>
        </w:rPr>
        <w:t xml:space="preserve"> Донной </w:t>
      </w:r>
      <w:proofErr w:type="spellStart"/>
      <w:r>
        <w:rPr>
          <w:sz w:val="28"/>
          <w:szCs w:val="28"/>
        </w:rPr>
        <w:t>Ньюман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Блю</w:t>
      </w:r>
      <w:r w:rsidR="00B20E7D">
        <w:rPr>
          <w:sz w:val="28"/>
          <w:szCs w:val="28"/>
        </w:rPr>
        <w:t>стейн</w:t>
      </w:r>
      <w:proofErr w:type="spellEnd"/>
      <w:r w:rsidR="00B20E7D">
        <w:rPr>
          <w:sz w:val="28"/>
          <w:szCs w:val="28"/>
        </w:rPr>
        <w:t>, целью которого являлось и</w:t>
      </w:r>
      <w:r>
        <w:rPr>
          <w:sz w:val="28"/>
          <w:szCs w:val="28"/>
        </w:rPr>
        <w:t>зучение влияния танцевальной терапии на психическое состояние человека, сообщалось, что танцевальная терапия эффективно помогает пациентам, делает их более расслабленными, формирует у них чувство уверенности и успеха, снижает уровень ситуативной и личностной тревожности.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2004-2005 году Московский центр современного танца посвятил свое исследование изучению влияния танцевальных уроков на психическое состояние человека. Свою работу они направили на изучение того, что приводит человека в танцевальный класс и какие изменения с ним происходят в результате </w:t>
      </w:r>
      <w:r w:rsidR="00B20E7D">
        <w:rPr>
          <w:sz w:val="28"/>
          <w:szCs w:val="28"/>
        </w:rPr>
        <w:t>обучения танцам. Наиболее распро</w:t>
      </w:r>
      <w:r>
        <w:rPr>
          <w:sz w:val="28"/>
          <w:szCs w:val="28"/>
        </w:rPr>
        <w:t>страненной целью занятий явилось желание стать более свободным, почувствовать свое тело, избавиться от тревожности. Так, с момента начала занятий у испытуемых достоверно снизился уровень напряжения, уменьшилось чувство одиночества, снизился уровень ситуативной тревожности и возрос уровень комфортности.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работе с дошкольниками танцевальная терапия дает хорошие результаты. Если ориентировать ее на определенную проблему, например, личностную тревожность дошкольников, то </w:t>
      </w:r>
      <w:r w:rsidR="00B20E7D">
        <w:rPr>
          <w:sz w:val="28"/>
          <w:szCs w:val="28"/>
        </w:rPr>
        <w:t xml:space="preserve">можно корректировать негативные </w:t>
      </w:r>
      <w:r>
        <w:rPr>
          <w:sz w:val="28"/>
          <w:szCs w:val="28"/>
        </w:rPr>
        <w:t>изменения психического состояния ребенка. Благодаря танцевальной терапии детям дошкольного возраста легче выразить свои чувства тревоги и освободиться от них. После проживания этих чу</w:t>
      </w:r>
      <w:proofErr w:type="gramStart"/>
      <w:r>
        <w:rPr>
          <w:sz w:val="28"/>
          <w:szCs w:val="28"/>
        </w:rPr>
        <w:t>вств в т</w:t>
      </w:r>
      <w:proofErr w:type="gramEnd"/>
      <w:r>
        <w:rPr>
          <w:sz w:val="28"/>
          <w:szCs w:val="28"/>
        </w:rPr>
        <w:t>анце, им легче говорить о них и перестать выстраивать барьеры между собой и другими.</w:t>
      </w:r>
    </w:p>
    <w:p w:rsid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Метод танцевальной терапии с целью уменьшения уровня тревожности для дошкольников более эффективен, так как содержит простые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и чаще всего знакомую музыку со словами, чем </w:t>
      </w:r>
      <w:r>
        <w:rPr>
          <w:sz w:val="28"/>
          <w:szCs w:val="28"/>
        </w:rPr>
        <w:lastRenderedPageBreak/>
        <w:t>способствует более лучшему раскрепощению и достижению нужного результата.</w:t>
      </w:r>
    </w:p>
    <w:p w:rsidR="00F0785C" w:rsidRPr="00F0785C" w:rsidRDefault="00F0785C" w:rsidP="00F078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занятий танцевальной терапией у детей повышается настроение, возвращается уверенность в себе, снижается уровень тревожности.</w:t>
      </w:r>
    </w:p>
    <w:p w:rsidR="00F0785C" w:rsidRDefault="00F0785C" w:rsidP="00F0785C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Танцевальная терапия направлена на развитие и тренировку психических процессов, творческого воображения, способности свободного и осознанного владения своим телом. Такой подход дает возможность эффективно корректировать уровень тревожности у дошкольников.</w:t>
      </w:r>
    </w:p>
    <w:p w:rsidR="00D128F4" w:rsidRPr="008858D4" w:rsidRDefault="00D128F4" w:rsidP="008858D4">
      <w:pPr>
        <w:spacing w:line="360" w:lineRule="auto"/>
        <w:jc w:val="both"/>
        <w:rPr>
          <w:rFonts w:eastAsia="Times New Roman CYR" w:cs="Times New Roman CYR"/>
          <w:sz w:val="28"/>
          <w:szCs w:val="28"/>
        </w:rPr>
      </w:pPr>
    </w:p>
    <w:sectPr w:rsidR="00D128F4" w:rsidRPr="008858D4" w:rsidSect="001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01D09"/>
    <w:rsid w:val="000A6688"/>
    <w:rsid w:val="001E376D"/>
    <w:rsid w:val="006B2491"/>
    <w:rsid w:val="008263B5"/>
    <w:rsid w:val="008858D4"/>
    <w:rsid w:val="00B20E7D"/>
    <w:rsid w:val="00B7043F"/>
    <w:rsid w:val="00C01D09"/>
    <w:rsid w:val="00C3152B"/>
    <w:rsid w:val="00D128F4"/>
    <w:rsid w:val="00D63D76"/>
    <w:rsid w:val="00D80BC1"/>
    <w:rsid w:val="00F0785C"/>
    <w:rsid w:val="00F4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2013-02-07T10:38:00Z</dcterms:created>
  <dcterms:modified xsi:type="dcterms:W3CDTF">2013-09-27T09:10:00Z</dcterms:modified>
</cp:coreProperties>
</file>