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03" w:rsidRPr="00EC2225" w:rsidRDefault="00FF7F03" w:rsidP="00A074F3">
      <w:pPr>
        <w:spacing w:after="0" w:line="270" w:lineRule="atLeast"/>
        <w:jc w:val="center"/>
        <w:rPr>
          <w:rFonts w:ascii="Times New Roman" w:eastAsia="Times New Roman" w:hAnsi="Times New Roman" w:cs="Times New Roman"/>
          <w:b/>
          <w:bCs/>
          <w:color w:val="000000"/>
          <w:sz w:val="32"/>
          <w:szCs w:val="32"/>
          <w:u w:val="single"/>
          <w:lang w:eastAsia="ru-RU"/>
        </w:rPr>
      </w:pPr>
      <w:r w:rsidRPr="00EC2225">
        <w:rPr>
          <w:rFonts w:ascii="Times New Roman" w:eastAsia="Times New Roman" w:hAnsi="Times New Roman" w:cs="Times New Roman"/>
          <w:b/>
          <w:bCs/>
          <w:color w:val="000000"/>
          <w:sz w:val="32"/>
          <w:szCs w:val="32"/>
          <w:u w:val="single"/>
          <w:lang w:eastAsia="ru-RU"/>
        </w:rPr>
        <w:t>Тема самообразования: "Система работы с одаренными детьми на уроках русского языка и литературы"</w:t>
      </w:r>
    </w:p>
    <w:p w:rsidR="00FF7F03" w:rsidRDefault="00FF7F03" w:rsidP="00FF7F03">
      <w:pPr>
        <w:spacing w:after="0" w:line="270" w:lineRule="atLeast"/>
        <w:jc w:val="center"/>
        <w:rPr>
          <w:rFonts w:ascii="Times New Roman" w:eastAsia="Times New Roman" w:hAnsi="Times New Roman" w:cs="Times New Roman"/>
          <w:b/>
          <w:bCs/>
          <w:color w:val="000000"/>
          <w:sz w:val="28"/>
          <w:lang w:eastAsia="ru-RU"/>
        </w:rPr>
      </w:pPr>
    </w:p>
    <w:p w:rsidR="00FF7F03" w:rsidRDefault="00FF7F03" w:rsidP="00FF7F03">
      <w:pPr>
        <w:spacing w:after="0" w:line="270" w:lineRule="atLeast"/>
        <w:jc w:val="center"/>
        <w:rPr>
          <w:rFonts w:ascii="Times New Roman" w:eastAsia="Times New Roman" w:hAnsi="Times New Roman" w:cs="Times New Roman"/>
          <w:b/>
          <w:bCs/>
          <w:color w:val="000000"/>
          <w:sz w:val="28"/>
          <w:lang w:eastAsia="ru-RU"/>
        </w:rPr>
      </w:pPr>
      <w:r w:rsidRPr="00FF7F03">
        <w:rPr>
          <w:rFonts w:ascii="Times New Roman" w:eastAsia="Times New Roman" w:hAnsi="Times New Roman" w:cs="Times New Roman"/>
          <w:b/>
          <w:bCs/>
          <w:color w:val="000000"/>
          <w:sz w:val="28"/>
          <w:lang w:eastAsia="ru-RU"/>
        </w:rPr>
        <w:t>План работы с одарёнными детьми учителя русского языка и литературы МБОУСОШ №</w:t>
      </w:r>
      <w:r>
        <w:rPr>
          <w:rFonts w:ascii="Times New Roman" w:eastAsia="Times New Roman" w:hAnsi="Times New Roman" w:cs="Times New Roman"/>
          <w:b/>
          <w:bCs/>
          <w:color w:val="000000"/>
          <w:sz w:val="28"/>
          <w:lang w:eastAsia="ru-RU"/>
        </w:rPr>
        <w:t>24</w:t>
      </w:r>
      <w:r w:rsidRPr="00FF7F03">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г. Тулы  Афанасьевой Оксаны Валериевны на </w:t>
      </w:r>
      <w:r w:rsidRPr="00FF7F03">
        <w:rPr>
          <w:rFonts w:ascii="Times New Roman" w:eastAsia="Times New Roman" w:hAnsi="Times New Roman" w:cs="Times New Roman"/>
          <w:b/>
          <w:bCs/>
          <w:color w:val="000000"/>
          <w:sz w:val="28"/>
          <w:lang w:eastAsia="ru-RU"/>
        </w:rPr>
        <w:t xml:space="preserve"> 201</w:t>
      </w:r>
      <w:r>
        <w:rPr>
          <w:rFonts w:ascii="Times New Roman" w:eastAsia="Times New Roman" w:hAnsi="Times New Roman" w:cs="Times New Roman"/>
          <w:b/>
          <w:bCs/>
          <w:color w:val="000000"/>
          <w:sz w:val="28"/>
          <w:lang w:eastAsia="ru-RU"/>
        </w:rPr>
        <w:t>2</w:t>
      </w:r>
      <w:r w:rsidRPr="00FF7F03">
        <w:rPr>
          <w:rFonts w:ascii="Times New Roman" w:eastAsia="Times New Roman" w:hAnsi="Times New Roman" w:cs="Times New Roman"/>
          <w:b/>
          <w:bCs/>
          <w:color w:val="000000"/>
          <w:sz w:val="28"/>
          <w:lang w:eastAsia="ru-RU"/>
        </w:rPr>
        <w:t>-201</w:t>
      </w:r>
      <w:r>
        <w:rPr>
          <w:rFonts w:ascii="Times New Roman" w:eastAsia="Times New Roman" w:hAnsi="Times New Roman" w:cs="Times New Roman"/>
          <w:b/>
          <w:bCs/>
          <w:color w:val="000000"/>
          <w:sz w:val="28"/>
          <w:lang w:eastAsia="ru-RU"/>
        </w:rPr>
        <w:t>3</w:t>
      </w:r>
      <w:r w:rsidRPr="00FF7F03">
        <w:rPr>
          <w:rFonts w:ascii="Times New Roman" w:eastAsia="Times New Roman" w:hAnsi="Times New Roman" w:cs="Times New Roman"/>
          <w:b/>
          <w:bCs/>
          <w:color w:val="000000"/>
          <w:sz w:val="28"/>
          <w:lang w:eastAsia="ru-RU"/>
        </w:rPr>
        <w:t xml:space="preserve"> учебный год</w:t>
      </w:r>
    </w:p>
    <w:p w:rsidR="00FF7F03" w:rsidRPr="00FF7F03" w:rsidRDefault="00FF7F03" w:rsidP="00FF7F03">
      <w:pPr>
        <w:spacing w:after="0" w:line="270" w:lineRule="atLeast"/>
        <w:jc w:val="center"/>
        <w:rPr>
          <w:rFonts w:ascii="Times New Roman" w:eastAsia="Times New Roman" w:hAnsi="Times New Roman" w:cs="Times New Roman"/>
          <w:color w:val="000000"/>
          <w:sz w:val="24"/>
          <w:szCs w:val="24"/>
          <w:lang w:eastAsia="ru-RU"/>
        </w:rPr>
      </w:pPr>
    </w:p>
    <w:tbl>
      <w:tblPr>
        <w:tblW w:w="14787" w:type="dxa"/>
        <w:tblCellMar>
          <w:left w:w="0" w:type="dxa"/>
          <w:right w:w="0" w:type="dxa"/>
        </w:tblCellMar>
        <w:tblLook w:val="04A0"/>
      </w:tblPr>
      <w:tblGrid>
        <w:gridCol w:w="1074"/>
        <w:gridCol w:w="5306"/>
        <w:gridCol w:w="3865"/>
        <w:gridCol w:w="4542"/>
      </w:tblGrid>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bookmarkStart w:id="0" w:name="702ed1ceff562beb3b801cde959ba9731520cf21"/>
            <w:bookmarkStart w:id="1" w:name="12"/>
            <w:bookmarkEnd w:id="0"/>
            <w:bookmarkEnd w:id="1"/>
            <w:r w:rsidRPr="00FF7F03">
              <w:rPr>
                <w:rFonts w:ascii="Times New Roman" w:eastAsia="Times New Roman" w:hAnsi="Times New Roman" w:cs="Times New Roman"/>
                <w:color w:val="000000"/>
                <w:sz w:val="28"/>
                <w:lang w:eastAsia="ru-RU"/>
              </w:rPr>
              <w:t>№п/п</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Содержание мероприятия</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Форма проведения</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Сроки проведения</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1</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Составление плана работы с одарёнными детьми по русскому языку и литературе</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Утверждение плана на МО</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Август</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2</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Изучение интересов и склонностей обучающихся; уточнение критериев всех видов одарённости: интеллектуальной, академической, творческой, художественной и т.д. Диагностика родителей и индивидуальные беседы. Формирование списков обучающихся.</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Анкетирование, собеседование, интеллектуальные игры</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Сентябрь</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3</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Подготовка к школьной олимпиаде по русскому языку и литературе</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Практические занятия</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Сентябрь-октябрь</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4</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Разработка тематики исследовательских работ, составление плана исследований</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Практические занятия</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Сентябрь</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5</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Подготовка к участию в районной предметной олимпиаде,  олимпиаде «Русский медвежонок»</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Индивидуальные занятия с победителями школьных олимпиад</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Сентябрь-ноябрь</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6</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Начало оформления творческих исследовательских работ</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Практические занятия, индивидуальные консультации</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Декабрь</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7</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 xml:space="preserve">Завершение работы по оформлению </w:t>
            </w:r>
            <w:r w:rsidRPr="00FF7F03">
              <w:rPr>
                <w:rFonts w:ascii="Times New Roman" w:eastAsia="Times New Roman" w:hAnsi="Times New Roman" w:cs="Times New Roman"/>
                <w:color w:val="000000"/>
                <w:sz w:val="28"/>
                <w:lang w:eastAsia="ru-RU"/>
              </w:rPr>
              <w:lastRenderedPageBreak/>
              <w:t>исследований</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lastRenderedPageBreak/>
              <w:t xml:space="preserve">Презентация работ на </w:t>
            </w:r>
            <w:r w:rsidRPr="00FF7F03">
              <w:rPr>
                <w:rFonts w:ascii="Times New Roman" w:eastAsia="Times New Roman" w:hAnsi="Times New Roman" w:cs="Times New Roman"/>
                <w:color w:val="000000"/>
                <w:sz w:val="28"/>
                <w:lang w:eastAsia="ru-RU"/>
              </w:rPr>
              <w:lastRenderedPageBreak/>
              <w:t>заседании МО</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lastRenderedPageBreak/>
              <w:t>Январь</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lastRenderedPageBreak/>
              <w:t>8</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 xml:space="preserve">Участие в научно-практической конференции научно-исследовательского общества школьников МБОУСОШ № </w:t>
            </w:r>
            <w:r>
              <w:rPr>
                <w:rFonts w:ascii="Times New Roman" w:eastAsia="Times New Roman" w:hAnsi="Times New Roman" w:cs="Times New Roman"/>
                <w:color w:val="000000"/>
                <w:sz w:val="28"/>
                <w:lang w:eastAsia="ru-RU"/>
              </w:rPr>
              <w:t>24</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Конференция НИОШ</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Февраль</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9</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Школьный интеллектуальный марафон</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Интеллектуальные игры, викторины</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В течение года</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10</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Участие в конкурсах, проектах различных направлений и уровней</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«Отечество»,  «Вдохновение», «Всероссийский конкурс «Лучший урок письма» и т.д.</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В течение года</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11</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A074F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Работа элективного курса «Учись писать грамотно. Трудные случаи правописания», «Теория и практика сочинения-рассуждения на основе прочитанного текста» (</w:t>
            </w:r>
            <w:r w:rsidR="00A074F3">
              <w:rPr>
                <w:rFonts w:ascii="Times New Roman" w:eastAsia="Times New Roman" w:hAnsi="Times New Roman" w:cs="Times New Roman"/>
                <w:color w:val="000000"/>
                <w:sz w:val="28"/>
                <w:lang w:eastAsia="ru-RU"/>
              </w:rPr>
              <w:t>7</w:t>
            </w:r>
            <w:r w:rsidRPr="00FF7F03">
              <w:rPr>
                <w:rFonts w:ascii="Times New Roman" w:eastAsia="Times New Roman" w:hAnsi="Times New Roman" w:cs="Times New Roman"/>
                <w:color w:val="000000"/>
                <w:sz w:val="28"/>
                <w:lang w:eastAsia="ru-RU"/>
              </w:rPr>
              <w:t xml:space="preserve"> кл.)</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Практические занятия</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В течение года</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12</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Подбор заданий повышенного уровня сложности для одарённых детей</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Карточки, тесты, темы докладов, рефератов, творческих и исследовательских работ</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В течение года</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13</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Создание в кабинете картотеки материалов повышенного уровня сложности</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Карточки, тесты, материалы для подготовки к олимпиадам</w:t>
            </w:r>
            <w:r>
              <w:rPr>
                <w:rFonts w:ascii="Times New Roman" w:eastAsia="Times New Roman" w:hAnsi="Times New Roman" w:cs="Times New Roman"/>
                <w:color w:val="000000"/>
                <w:sz w:val="28"/>
                <w:lang w:eastAsia="ru-RU"/>
              </w:rPr>
              <w:t xml:space="preserve"> (в том числе электронные версии)</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В течение года</w:t>
            </w:r>
          </w:p>
        </w:tc>
      </w:tr>
      <w:tr w:rsidR="00FF7F03" w:rsidRPr="00FF7F03" w:rsidTr="00FF7F03">
        <w:tc>
          <w:tcPr>
            <w:tcW w:w="10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14</w:t>
            </w:r>
          </w:p>
        </w:tc>
        <w:tc>
          <w:tcPr>
            <w:tcW w:w="53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Планирование работы на следующий год</w:t>
            </w:r>
          </w:p>
        </w:tc>
        <w:tc>
          <w:tcPr>
            <w:tcW w:w="3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Составление плана</w:t>
            </w:r>
          </w:p>
        </w:tc>
        <w:tc>
          <w:tcPr>
            <w:tcW w:w="45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F7F03" w:rsidRPr="00FF7F03" w:rsidRDefault="00FF7F03" w:rsidP="00FF7F03">
            <w:pPr>
              <w:spacing w:after="0" w:line="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Май</w:t>
            </w:r>
          </w:p>
        </w:tc>
      </w:tr>
    </w:tbl>
    <w:p w:rsidR="00FF7F03" w:rsidRPr="00FF7F03" w:rsidRDefault="00FF7F03" w:rsidP="00FF7F03">
      <w:pPr>
        <w:spacing w:after="0" w:line="270" w:lineRule="atLeast"/>
        <w:rPr>
          <w:rFonts w:ascii="Times New Roman" w:eastAsia="Times New Roman" w:hAnsi="Times New Roman" w:cs="Times New Roman"/>
          <w:color w:val="000000"/>
          <w:sz w:val="24"/>
          <w:szCs w:val="24"/>
          <w:lang w:eastAsia="ru-RU"/>
        </w:rPr>
      </w:pPr>
      <w:r w:rsidRPr="00FF7F03">
        <w:rPr>
          <w:rFonts w:ascii="Times New Roman" w:eastAsia="Times New Roman" w:hAnsi="Times New Roman" w:cs="Times New Roman"/>
          <w:color w:val="000000"/>
          <w:sz w:val="28"/>
          <w:lang w:eastAsia="ru-RU"/>
        </w:rPr>
        <w:t> </w:t>
      </w:r>
    </w:p>
    <w:p w:rsidR="00FF7F03" w:rsidRDefault="00FF7F03">
      <w:pPr>
        <w:rPr>
          <w:rStyle w:val="apple-style-span"/>
          <w:color w:val="000000"/>
          <w:sz w:val="29"/>
          <w:szCs w:val="29"/>
        </w:rPr>
      </w:pPr>
    </w:p>
    <w:p w:rsidR="00FF7F03" w:rsidRPr="00EC2225" w:rsidRDefault="000F19B6" w:rsidP="00F3542E">
      <w:pPr>
        <w:jc w:val="center"/>
        <w:rPr>
          <w:rStyle w:val="apple-style-span"/>
          <w:rFonts w:ascii="Times New Roman" w:hAnsi="Times New Roman" w:cs="Times New Roman"/>
          <w:b/>
          <w:color w:val="000000"/>
          <w:sz w:val="32"/>
          <w:szCs w:val="32"/>
          <w:u w:val="single"/>
        </w:rPr>
      </w:pPr>
      <w:r w:rsidRPr="00EC2225">
        <w:rPr>
          <w:rStyle w:val="apple-style-span"/>
          <w:rFonts w:ascii="Times New Roman" w:hAnsi="Times New Roman" w:cs="Times New Roman"/>
          <w:b/>
          <w:color w:val="000000"/>
          <w:sz w:val="32"/>
          <w:szCs w:val="32"/>
          <w:u w:val="single"/>
        </w:rPr>
        <w:lastRenderedPageBreak/>
        <w:t>Владение современными образовательными технологиями и методиками, эффективность их применения.</w:t>
      </w:r>
    </w:p>
    <w:p w:rsidR="00F3542E" w:rsidRPr="00F3542E" w:rsidRDefault="00F3542E" w:rsidP="00F3542E">
      <w:pPr>
        <w:jc w:val="center"/>
        <w:rPr>
          <w:rStyle w:val="apple-style-span"/>
          <w:rFonts w:ascii="Times New Roman" w:hAnsi="Times New Roman" w:cs="Times New Roman"/>
          <w:b/>
          <w:color w:val="000000"/>
          <w:sz w:val="28"/>
          <w:szCs w:val="28"/>
        </w:rPr>
      </w:pP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Pr="00F3542E">
        <w:rPr>
          <w:rFonts w:ascii="Times New Roman" w:eastAsia="Times New Roman" w:hAnsi="Times New Roman" w:cs="Times New Roman"/>
          <w:color w:val="000000"/>
          <w:sz w:val="28"/>
          <w:lang w:eastAsia="ru-RU"/>
        </w:rPr>
        <w:t>Мы живем в эпоху, когда расстояние от самых безумных фантазий до совершенно реальной действительности сокращается с невероятной быстротой», - сказал ещё в начале XX века писатель-реалист  М. Горький. Эти слова классика звучат необыкновенно актуально сейчас, когда развитие техники идёт семимильными шагами.</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Развиваются технологии – изменяются и требования, предъявляемые к содержанию учебного процесса. В настоящее время учителя должны не столько давать знания, сколько учить обучающихся учиться, самостоятельно находить источники пополнения знаний. </w:t>
      </w:r>
      <w:r w:rsidRPr="00F3542E">
        <w:rPr>
          <w:rFonts w:ascii="Times New Roman" w:eastAsia="Times New Roman" w:hAnsi="Times New Roman" w:cs="Times New Roman"/>
          <w:color w:val="333333"/>
          <w:sz w:val="28"/>
          <w:lang w:eastAsia="ru-RU"/>
        </w:rPr>
        <w:t>Учебник долгие годы был главным источником знаний для подрастающего поколения, основным средством и сценарием обучения, хранителем содержания образования. Но в настоящее время печатная продукция сдаёт свои позиции. На её место приходят информационные технологии, позволяющие человеку получить несоизмеримо больше информации по интересующей его проблеме. </w:t>
      </w:r>
      <w:r w:rsidRPr="00F3542E">
        <w:rPr>
          <w:rFonts w:ascii="Times New Roman" w:eastAsia="Times New Roman" w:hAnsi="Times New Roman" w:cs="Times New Roman"/>
          <w:color w:val="000000"/>
          <w:sz w:val="28"/>
          <w:lang w:eastAsia="ru-RU"/>
        </w:rPr>
        <w:t>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Использование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увлекательнее.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xml:space="preserve">Внедрение  ИКТ  на уроках позволяет использовать разнообразный иллюстративно-информационный материал. Причем материал могут находить и сами учащиеся в Интернете и на дисках (Например, очень богатый материал содержится на диске </w:t>
      </w:r>
      <w:r w:rsidRPr="00F3542E">
        <w:rPr>
          <w:rFonts w:ascii="Times New Roman" w:eastAsia="Times New Roman" w:hAnsi="Times New Roman" w:cs="Times New Roman"/>
          <w:b/>
          <w:color w:val="000000"/>
          <w:sz w:val="28"/>
          <w:lang w:eastAsia="ru-RU"/>
        </w:rPr>
        <w:t>«Виртуальная школа Кирилла и Мефодия»).</w:t>
      </w:r>
      <w:r w:rsidRPr="00F3542E">
        <w:rPr>
          <w:rFonts w:ascii="Times New Roman" w:eastAsia="Times New Roman" w:hAnsi="Times New Roman" w:cs="Times New Roman"/>
          <w:color w:val="000000"/>
          <w:sz w:val="28"/>
          <w:lang w:eastAsia="ru-RU"/>
        </w:rPr>
        <w:t xml:space="preserve"> Таким образом, формируется информативная </w:t>
      </w:r>
      <w:r w:rsidRPr="00F3542E">
        <w:rPr>
          <w:rFonts w:ascii="Times New Roman" w:eastAsia="Times New Roman" w:hAnsi="Times New Roman" w:cs="Times New Roman"/>
          <w:color w:val="000000"/>
          <w:sz w:val="28"/>
          <w:lang w:eastAsia="ru-RU"/>
        </w:rPr>
        <w:lastRenderedPageBreak/>
        <w:t>компетенция обучающихся. Использование интерактивных тестов помогает не только экономить время учителя, но и дает возможность учащимся самим оценить свои знания, свои возможности.</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Применение мультипликации и анимации разнообразят уроки, активизируют учащихся. Интересно звучит на уроке лекция с использованием мультимедиа проектора, когда текст сопровождается  демонстрацией  учащимся красочных схем, для пояснения используются различные  звуки  и анимация (но при этом нужно помнить, что излишняя анимация мешает восприятию), быстрые ссылки на ранее изученный материал. Важно продумать, где и как целесообразно использовать информационные технологии на уроке.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В настоящее время создано множество  различных коллекций цифровых образовательных ресурсов, включающих специально разработанные наборы разнообразных ЦОР, тематические коллекции, инструменты, программные средства для организации учебного процесса. Эти коллекции постоянно пополняются учебными и методическими материалами, помогающими  учителю  использовать современные  методы обучения.  Использование ЭОР повышает  наглядность, интерактивность.  Это анимированные рисунки и иллюстрации; интерактивные определения,  правила, таблицы, учебные тексты; электронные задания, тесты, словари и справочники.</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Остановимся  на тех ресурсах, которые чаще всего используются на уроке.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Это, например, </w:t>
      </w:r>
      <w:hyperlink r:id="rId5" w:history="1">
        <w:r w:rsidRPr="00F3542E">
          <w:rPr>
            <w:rFonts w:ascii="Times New Roman" w:eastAsia="Times New Roman" w:hAnsi="Times New Roman" w:cs="Times New Roman"/>
            <w:color w:val="0000FF"/>
            <w:sz w:val="28"/>
            <w:u w:val="single"/>
            <w:lang w:eastAsia="ru-RU"/>
          </w:rPr>
          <w:t>презентации</w:t>
        </w:r>
      </w:hyperlink>
      <w:r w:rsidRPr="00F3542E">
        <w:rPr>
          <w:rFonts w:ascii="Times New Roman" w:eastAsia="Times New Roman" w:hAnsi="Times New Roman" w:cs="Times New Roman"/>
          <w:color w:val="000000"/>
          <w:sz w:val="28"/>
          <w:lang w:eastAsia="ru-RU"/>
        </w:rPr>
        <w:t>. Использовать их можно и при объяснении  нового материала, и при закреплении знаний, и при выполнении творческих заданий и  физминуток. В презентацию можно вставить всё, что нужно для разных этапов учебной деятельности: и рисунки, и схемы, и тесты, и видео, и ссылку на другой ЭОР. По сравнению с другими ресурсами презентацию можно считать универсальным.</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u w:val="single"/>
          <w:lang w:eastAsia="ru-RU"/>
        </w:rPr>
        <w:t>Анимации</w:t>
      </w:r>
      <w:r w:rsidRPr="00F3542E">
        <w:rPr>
          <w:rFonts w:ascii="Times New Roman" w:eastAsia="Times New Roman" w:hAnsi="Times New Roman" w:cs="Times New Roman"/>
          <w:color w:val="000000"/>
          <w:sz w:val="28"/>
          <w:lang w:eastAsia="ru-RU"/>
        </w:rPr>
        <w:t> и </w:t>
      </w:r>
      <w:hyperlink r:id="rId6" w:history="1">
        <w:r w:rsidRPr="00F3542E">
          <w:rPr>
            <w:rFonts w:ascii="Times New Roman" w:eastAsia="Times New Roman" w:hAnsi="Times New Roman" w:cs="Times New Roman"/>
            <w:color w:val="0000FF"/>
            <w:sz w:val="28"/>
            <w:u w:val="single"/>
            <w:lang w:eastAsia="ru-RU"/>
          </w:rPr>
          <w:t>иллюстрации</w:t>
        </w:r>
      </w:hyperlink>
      <w:r w:rsidRPr="00F3542E">
        <w:rPr>
          <w:rFonts w:ascii="Times New Roman" w:eastAsia="Times New Roman" w:hAnsi="Times New Roman" w:cs="Times New Roman"/>
          <w:color w:val="000000"/>
          <w:sz w:val="28"/>
          <w:lang w:eastAsia="ru-RU"/>
        </w:rPr>
        <w:t> применяются при объяснении нового материала: эти ресурсы наглядно демонстрируют учебный материал, позволяют наблюдать различные явления языка. Также данные ресурсы можно использовать для организации творческой работы (составить рассказ на основе картинки, например).</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На уроках обобщения и повторения целесообразно использовать интерактивные </w:t>
      </w:r>
      <w:hyperlink r:id="rId7" w:history="1">
        <w:r w:rsidRPr="00F3542E">
          <w:rPr>
            <w:rFonts w:ascii="Times New Roman" w:eastAsia="Times New Roman" w:hAnsi="Times New Roman" w:cs="Times New Roman"/>
            <w:color w:val="0000FF"/>
            <w:sz w:val="28"/>
            <w:u w:val="single"/>
            <w:lang w:eastAsia="ru-RU"/>
          </w:rPr>
          <w:t>таблицы</w:t>
        </w:r>
      </w:hyperlink>
      <w:r w:rsidRPr="00F3542E">
        <w:rPr>
          <w:rFonts w:ascii="Times New Roman" w:eastAsia="Times New Roman" w:hAnsi="Times New Roman" w:cs="Times New Roman"/>
          <w:color w:val="000000"/>
          <w:sz w:val="28"/>
          <w:lang w:eastAsia="ru-RU"/>
        </w:rPr>
        <w:t>, схемы; они помогают систематизировать изученный материал. Впрочем, можно их использовать и при объяснении нового материала.   С помощью таблиц дети учатся анализировать языковые явления, делать выводы и обобщения, схематично представлять языковой материал. Таблицы помогают вспомнить орфограмму или пунктограмму.  В отличие от печатных,  электронные таблицы обладают повышенной наглядностью. Одну и ту же таблицу можно использовать в течение всего периода изучения какой-либо  темы, так как таблицы бывают многоуровневые, содержащие полную информацию по какому-либо разделу (например, «Местоимения» или «Имя существительное»).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lastRenderedPageBreak/>
        <w:t>На этапах повторения и закрепления материала большую роль играют  интерактивные тесты. Преимущество электронных тестов в высокой степени интерактивности: и контролируют уровень знаний, и в случае необходимости помогают вспомнить правило.</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Сегодня очень много внимания уделяют использованию информационных технологий в школе. И это вполне оправдано тем, что век нынешний – это век информационный. Задача учителя теперь заключается не только в том, чтобы дать детям знания, но и в том, чтобы научить своих воспитанников искать их и осваивать самостоятельно. Умение обрабатывать информацию на сегодняшний день является весьма ценным достоянием. В связи с этим ИКТ помогают учителю в достижении этой цели.</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Что же подразумевают под собой ИКТ?</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Во-первых, это технологии, позволяющие искать, обрабатывать и усваивать информацию из различных источников, в том числе и из Интернета, использование ЭОР.</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Во-вторых, это использование самого компьютера, самых разных  программ.</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Применение информационных технологий на уроках необходимо, и мотивировано это тем, что они</w:t>
      </w:r>
    </w:p>
    <w:p w:rsidR="00F3542E" w:rsidRPr="00F3542E" w:rsidRDefault="00F3542E" w:rsidP="00F3542E">
      <w:pPr>
        <w:numPr>
          <w:ilvl w:val="0"/>
          <w:numId w:val="1"/>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позволяют эффективно организовать групповую и самостоятельную работу на уроке;</w:t>
      </w:r>
    </w:p>
    <w:p w:rsidR="00F3542E" w:rsidRPr="00F3542E" w:rsidRDefault="00F3542E" w:rsidP="00F3542E">
      <w:pPr>
        <w:numPr>
          <w:ilvl w:val="0"/>
          <w:numId w:val="1"/>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способствуют совершенствованию практических умений и навыков учащихся;</w:t>
      </w:r>
    </w:p>
    <w:p w:rsidR="00F3542E" w:rsidRPr="00F3542E" w:rsidRDefault="00F3542E" w:rsidP="00F3542E">
      <w:pPr>
        <w:numPr>
          <w:ilvl w:val="0"/>
          <w:numId w:val="1"/>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позволяют индивидуализировать процесс обучения;</w:t>
      </w:r>
    </w:p>
    <w:p w:rsidR="00F3542E" w:rsidRPr="00F3542E" w:rsidRDefault="00F3542E" w:rsidP="00F3542E">
      <w:pPr>
        <w:numPr>
          <w:ilvl w:val="0"/>
          <w:numId w:val="1"/>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повышают интерес к урокам русского языка и литературы;</w:t>
      </w:r>
    </w:p>
    <w:p w:rsidR="00F3542E" w:rsidRPr="00F3542E" w:rsidRDefault="00F3542E" w:rsidP="00F3542E">
      <w:pPr>
        <w:numPr>
          <w:ilvl w:val="0"/>
          <w:numId w:val="1"/>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активизируют познавательную деятельность учащихся;</w:t>
      </w:r>
    </w:p>
    <w:p w:rsidR="00F3542E" w:rsidRPr="00F3542E" w:rsidRDefault="00F3542E" w:rsidP="00F3542E">
      <w:pPr>
        <w:numPr>
          <w:ilvl w:val="0"/>
          <w:numId w:val="1"/>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развивают творческий потенциал учащихся;</w:t>
      </w:r>
    </w:p>
    <w:p w:rsidR="00F3542E" w:rsidRPr="00F3542E" w:rsidRDefault="00F3542E" w:rsidP="00F3542E">
      <w:pPr>
        <w:numPr>
          <w:ilvl w:val="0"/>
          <w:numId w:val="1"/>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осовременивают урок.</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Компьютер может использоваться на всех этапах обучения: при объяснении нового материала; закреплении; повторении; контроле знаний, умений и навыков.</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При этом для ребенка он выполняет различные функции: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Основные направления использования компьютерных  технологий и электронных образовательных ресурсов на уроках:</w:t>
      </w:r>
    </w:p>
    <w:p w:rsidR="00F3542E" w:rsidRPr="00F3542E" w:rsidRDefault="00F3542E" w:rsidP="00F3542E">
      <w:pPr>
        <w:numPr>
          <w:ilvl w:val="0"/>
          <w:numId w:val="2"/>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lastRenderedPageBreak/>
        <w:t>визуальная информация (иллюстративный, наглядный материал);</w:t>
      </w:r>
    </w:p>
    <w:p w:rsidR="00F3542E" w:rsidRPr="00F3542E" w:rsidRDefault="00F3542E" w:rsidP="00F3542E">
      <w:pPr>
        <w:numPr>
          <w:ilvl w:val="0"/>
          <w:numId w:val="2"/>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интерактивный демонстрационный материал (упражнения, опорные схемы, таблицы, понятия);</w:t>
      </w:r>
    </w:p>
    <w:p w:rsidR="00F3542E" w:rsidRPr="00F3542E" w:rsidRDefault="00F3542E" w:rsidP="00F3542E">
      <w:pPr>
        <w:numPr>
          <w:ilvl w:val="0"/>
          <w:numId w:val="2"/>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тренажёр;</w:t>
      </w:r>
    </w:p>
    <w:p w:rsidR="00F3542E" w:rsidRPr="00F3542E" w:rsidRDefault="00F3542E" w:rsidP="00F3542E">
      <w:pPr>
        <w:numPr>
          <w:ilvl w:val="0"/>
          <w:numId w:val="2"/>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контроль за умениями, навыками учащихся;</w:t>
      </w:r>
    </w:p>
    <w:p w:rsidR="00F3542E" w:rsidRPr="00F3542E" w:rsidRDefault="00F3542E" w:rsidP="00F3542E">
      <w:pPr>
        <w:numPr>
          <w:ilvl w:val="0"/>
          <w:numId w:val="2"/>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самостоятельная поисковая, творческая работа учащихся.</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Применение ИКТ-технологий и ЭОР помогает на уроках русского языка и литературы стимулировать познавательную деятельность школьников, что достигается путем участия ребенка в создании презентаций по новому материалу, подготовке докладов, самостоятельному изучению дополнительного материала и составление презентаций — опорных конспектов, при закреплении материала на уроке; способствует глубокому пониманию изучаемого материала через моделирование основных учебных ситуаций; визуализирует учебный материал; интегрирует смежные дисциплины: историю, мировую художественную культуру, музыку; повышает мотивацию учения школьников и вызывает устойчивый интерес к изучаемым предметам; делает разнообразнее формы представления учебного материала, домашнего задания, заданий для самостоятельной работы; стимулирует воображение школьников; способствует развитию творческого подхода при выполнении учебных заданий.</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Современный урок литературы невозможен без сопоставления литературных произведений с другими видами искусства. Этот органический синтез помогает учителю управлять потоком ассоциаций, будить воображение учеников, стимулировать их творческую активность. Конкретно-наглядная основа урока делает его ярким, зрелищным и поэтому запоминающимся. В методической литературе накоплен большой опыт работы с иллюстрациями, репродукциями, портретами и фотоматериалами, но перед учителем всегда стоит проблема раздаточного материала.</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Эту проблему помогают решить компьютерные информационные технологии и электронные образовательные ресурсы, которые дают возможность подготовить презентацию иллюстративного и информационного материала, (набор слайдов-иллюстраций, снабженных необходимыми комментариями для работы на уроке), создать сайт и таким образом обобщить материал по теме. В рамках этой программы можно организовать на уроках литературы, МХК, развития речи сопоставление иллюстраций, сравнивание работ разных художников к одному и тому же произведению. Ученики за урок не только познакомятся с портретами, фотографиями, иллюстрациями, но и просмотрят отрывки из фильмов, прослушают аудиозаписи, музыкальные отрывки и даже побывают на экскурсии в музее.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lastRenderedPageBreak/>
        <w:t>Компьютер, конечно, не может на уроке литературы заменить живое слово учителя, изучение художественного произведения, творческого общения, но может стать хорошим помощником. Например, в качестве тренажёра при  контроле за умениями, навыками учащихся. Такой тестовый контроль при формировании умений и навыков с помощью компьютера предполагает возможность быстрее и объективнее, чем при традиционном способе, выявить знание и незнание обучающихся. Данный способ организации учебного процесса удобен и прост для оценивания в современной системе обработке информации.</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Учебные компьютерные программы по русскому языку позволяют решить ряд проблем:</w:t>
      </w:r>
    </w:p>
    <w:p w:rsidR="00F3542E" w:rsidRPr="00F3542E" w:rsidRDefault="00F3542E" w:rsidP="00F3542E">
      <w:pPr>
        <w:numPr>
          <w:ilvl w:val="0"/>
          <w:numId w:val="3"/>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повысить интерес учащихся к предмету;</w:t>
      </w:r>
    </w:p>
    <w:p w:rsidR="00F3542E" w:rsidRPr="00F3542E" w:rsidRDefault="00F3542E" w:rsidP="00F3542E">
      <w:pPr>
        <w:numPr>
          <w:ilvl w:val="0"/>
          <w:numId w:val="3"/>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повысить успеваемость и качество знаний учащихся;</w:t>
      </w:r>
    </w:p>
    <w:p w:rsidR="00F3542E" w:rsidRPr="00F3542E" w:rsidRDefault="00F3542E" w:rsidP="00F3542E">
      <w:pPr>
        <w:numPr>
          <w:ilvl w:val="0"/>
          <w:numId w:val="3"/>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сэкономить время на опрос учащихся;</w:t>
      </w:r>
    </w:p>
    <w:p w:rsidR="00F3542E" w:rsidRPr="00F3542E" w:rsidRDefault="00F3542E" w:rsidP="00F3542E">
      <w:pPr>
        <w:numPr>
          <w:ilvl w:val="0"/>
          <w:numId w:val="3"/>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дают возможность учащимся самостоятельно заниматься не  только на уроках, но и в домашних условиях;</w:t>
      </w:r>
    </w:p>
    <w:p w:rsidR="00F3542E" w:rsidRPr="00F3542E" w:rsidRDefault="00F3542E" w:rsidP="00F3542E">
      <w:pPr>
        <w:numPr>
          <w:ilvl w:val="0"/>
          <w:numId w:val="3"/>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помогают и учителю повысить уровень своих знаний.</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Незаменимы ИКТ-технологии и электронные образовательные ресурсы при самостоятельной поисковой, творческой работе учащихся, так как дают самые широкие возможности для развития творческого потенциала школьников. Учитель может научить ребенка грамотно использовать компьютер, показать, что это не только игрушка и средство общения с друзьями. При умелом наставничестве педагога подросток научится среди обилия информации в Интернете находить нужную, научится обрабатывать эту информацию, что является наиболее важной задачей. Учитель русского языка и литературы уже сталкивается с тем, что ученики приносят аккуратно переписанные с сайтов сочинения, бездумно и совершенно без усилий перепечатанные доклады и рефераты. Есть ли польза в такой «работе»? Минимальная: все же нашел, что искал, и сумел выкрутиться из проблемы. Что может сделать учитель, чтобы подобная работа все же приносила пользу?</w:t>
      </w:r>
      <w:r w:rsidRPr="00F3542E">
        <w:rPr>
          <w:rFonts w:ascii="Times New Roman" w:eastAsia="Times New Roman" w:hAnsi="Times New Roman" w:cs="Times New Roman"/>
          <w:b/>
          <w:bCs/>
          <w:color w:val="000000"/>
          <w:sz w:val="28"/>
          <w:lang w:eastAsia="ru-RU"/>
        </w:rPr>
        <w:t> </w:t>
      </w:r>
      <w:r w:rsidRPr="00F3542E">
        <w:rPr>
          <w:rFonts w:ascii="Times New Roman" w:eastAsia="Times New Roman" w:hAnsi="Times New Roman" w:cs="Times New Roman"/>
          <w:color w:val="000000"/>
          <w:sz w:val="28"/>
          <w:lang w:eastAsia="ru-RU"/>
        </w:rPr>
        <w:t>Создать необходимость обработать найденную информацию, преобразовав ее, например, в виде опорной схемы, презентации, тестовых заданий, вопросов по теме и т.п.</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xml:space="preserve">Самое элементарное применение компьютера ребятами – редактирование текстов, набор текстов своих творческих работ, своих стихов, составление сборников, создание компьютерных рисунков. Старшеклассники оформляют свои доклады, рефераты с помощью компьютера, делают сами рисунки, схемы, помогают делать тесты, пособия по литературе, дидактический материал. Надо отметить, что ребятам нравится выполнять задания на компьютере. Это тот самый случай, когда приятное соединяется с полезным. Кроме этого, использование компьютерных, информационных технологий на уроках русского языка и литературы позволяет осуществлять интеграцию с </w:t>
      </w:r>
      <w:r w:rsidRPr="00F3542E">
        <w:rPr>
          <w:rFonts w:ascii="Times New Roman" w:eastAsia="Times New Roman" w:hAnsi="Times New Roman" w:cs="Times New Roman"/>
          <w:color w:val="000000"/>
          <w:sz w:val="28"/>
          <w:lang w:eastAsia="ru-RU"/>
        </w:rPr>
        <w:lastRenderedPageBreak/>
        <w:t>информатикой, реализовывать приобретаемые на этом занятии навыки в практической деятельности. Этот союз приятен и  преподавателям информатики и информационных технологий.</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Таким образом, использование ИКТ и ЭОР на уроках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 Кроме этого, владение и использование ИКТ – хороший способ не отстать от времени и от своих учеников.</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w:t>
      </w:r>
    </w:p>
    <w:p w:rsidR="00F3542E" w:rsidRDefault="00F3542E" w:rsidP="00F3542E">
      <w:pPr>
        <w:spacing w:after="0" w:line="240" w:lineRule="auto"/>
        <w:ind w:firstLine="180"/>
        <w:jc w:val="both"/>
        <w:rPr>
          <w:rFonts w:ascii="Times New Roman" w:eastAsia="Times New Roman" w:hAnsi="Times New Roman" w:cs="Times New Roman"/>
          <w:color w:val="000000"/>
          <w:sz w:val="28"/>
          <w:lang w:eastAsia="ru-RU"/>
        </w:rPr>
      </w:pPr>
      <w:r w:rsidRPr="00F3542E">
        <w:rPr>
          <w:rFonts w:ascii="Times New Roman" w:eastAsia="Times New Roman" w:hAnsi="Times New Roman" w:cs="Times New Roman"/>
          <w:color w:val="000000"/>
          <w:sz w:val="28"/>
          <w:lang w:eastAsia="ru-RU"/>
        </w:rPr>
        <w:t> Глава 2. Повышение у  учащихся интереса к урокам русского языка и литературы.</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Сегодня информация играет решающую роль во многих проблемах, связанных не только с познавательной, но и технологической, творческой, политической, социальной деятельностью человека. Резкое возрастание роли и значения информации требует глубокой подготовленности всех членов современного общества к использованию средств информационной технологии в своей профессиональной деятельности, а значит, востребован выпускник школы, владеющий навыками работы с информацией. Нельзя  забывать и о высоком потенциале информационных технологий вформировании и удовлетворении индивидуальных духовных потребностей учащихся, развитии их творческих способностей.</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К достоинствам компьютерной поддержки как одного из видов использования новых информационных технологий в обучении можно отнести следующие: возможность конструирования компьютерного материала для конкретного урока; возможность сочетания разных программных средств; а также побуждающий аспект активизации деятельности учащихся. Несомненно, компьютер с его широкими возможностями внедрения ИКТ-технологий и ЭОР на урочных и внеурочных занятиях по русскому языку и литературе выполняет различные функции: источника учебной информации; наглядного пособия качественно нового уровня с возможностями мультимедиа и телекоммуникации; тренажера; средства диагностики и контроля; текстового редактора.</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Задача учителя-словесника – сделать каждый урок привлекательным и по-настоящему современным. Надо научить детей бережно, умело обращаться со словом, гордиться красотой и уникальностью родного языка  особенно в наше время, когда так бурно развиваются наука и техника, а компьютерные технологии прочно входят в нашу жизнь, охватывая все сферы жизнедеятельности человека: промышленность, экономику, политику, культуру и, конечно, образование.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lastRenderedPageBreak/>
        <w:t>Если еще недавно учитель регулировал процесс получения учениками знаний в форме готовых ответов на вопросы из печатной учебной продукции (количество которой было ограничено), то теперь он является своеобразным посредником между множеством разнообразных информационных источников и учениками, и это его положение с каждым годом становится все сложнее и сложнее.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Вместе с тем уроки с использованием данных инновационных технологий следует проводить наряду с обычными занятиями; компьютерная поддержка должна являться одним из компонентов учебного процесса и применяться только там, где это целесообразно.</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Используя информационные технологии и электронные образовательные ресурсы на своих уроках, учитель таким образом решает не только задачу подготовки учащегося, умеющего применять информационные технологии в своей деятельности, задачи развивающего обучения, но и специальные практические задачи, записанные в программе по русскому языку и литературе.</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В последнее время невозможно представить профессиональную деятельность любого учителя без ИКТ-технологий, а с недавних пор и баз применения ЭОР. Мне это необходимо в своей педагогической деятельности для:</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планирования учебного материала и учебных занятий,  </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xml:space="preserve">- подготовки печатных материалов к урокам (использовалось приложение </w:t>
      </w:r>
      <w:r w:rsidRPr="00F3542E">
        <w:rPr>
          <w:rFonts w:ascii="Times New Roman" w:eastAsia="Times New Roman" w:hAnsi="Times New Roman" w:cs="Times New Roman"/>
          <w:b/>
          <w:color w:val="000000"/>
          <w:sz w:val="28"/>
          <w:lang w:eastAsia="ru-RU"/>
        </w:rPr>
        <w:t>Microsoft Word</w:t>
      </w:r>
      <w:r w:rsidRPr="00F3542E">
        <w:rPr>
          <w:rFonts w:ascii="Times New Roman" w:eastAsia="Times New Roman" w:hAnsi="Times New Roman" w:cs="Times New Roman"/>
          <w:color w:val="000000"/>
          <w:sz w:val="28"/>
          <w:lang w:eastAsia="ru-RU"/>
        </w:rPr>
        <w:t>);</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xml:space="preserve">- обработки результатов проверочных и контрольных работ (использовалось приложение Microsoft Word, в частности диаграмма </w:t>
      </w:r>
      <w:r w:rsidRPr="00F3542E">
        <w:rPr>
          <w:rFonts w:ascii="Times New Roman" w:eastAsia="Times New Roman" w:hAnsi="Times New Roman" w:cs="Times New Roman"/>
          <w:b/>
          <w:color w:val="000000"/>
          <w:sz w:val="28"/>
          <w:lang w:eastAsia="ru-RU"/>
        </w:rPr>
        <w:t>Microsoft Graph 97</w:t>
      </w:r>
      <w:r w:rsidRPr="00F3542E">
        <w:rPr>
          <w:rFonts w:ascii="Times New Roman" w:eastAsia="Times New Roman" w:hAnsi="Times New Roman" w:cs="Times New Roman"/>
          <w:color w:val="000000"/>
          <w:sz w:val="28"/>
          <w:lang w:eastAsia="ru-RU"/>
        </w:rPr>
        <w:t xml:space="preserve">, а также электронные таблицы </w:t>
      </w:r>
      <w:r w:rsidRPr="00F3542E">
        <w:rPr>
          <w:rFonts w:ascii="Times New Roman" w:eastAsia="Times New Roman" w:hAnsi="Times New Roman" w:cs="Times New Roman"/>
          <w:b/>
          <w:color w:val="000000"/>
          <w:sz w:val="28"/>
          <w:lang w:eastAsia="ru-RU"/>
        </w:rPr>
        <w:t>Microsoft Excel</w:t>
      </w:r>
      <w:r w:rsidRPr="00F3542E">
        <w:rPr>
          <w:rFonts w:ascii="Times New Roman" w:eastAsia="Times New Roman" w:hAnsi="Times New Roman" w:cs="Times New Roman"/>
          <w:color w:val="000000"/>
          <w:sz w:val="28"/>
          <w:lang w:eastAsia="ru-RU"/>
        </w:rPr>
        <w:t>).</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В последнее время использование мною информационных технологий при обучении русскому языку и литературе значительно расширилось.</w:t>
      </w:r>
    </w:p>
    <w:p w:rsidR="00F3542E" w:rsidRPr="00F3542E" w:rsidRDefault="00F3542E" w:rsidP="00F3542E">
      <w:pPr>
        <w:spacing w:after="0" w:line="240" w:lineRule="auto"/>
        <w:ind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Кроме перечисленных выше вариантов использования информационных технологий,  я в  своей работе использую:</w:t>
      </w:r>
    </w:p>
    <w:p w:rsidR="00F3542E" w:rsidRPr="00F3542E" w:rsidRDefault="00F3542E" w:rsidP="00F3542E">
      <w:pPr>
        <w:numPr>
          <w:ilvl w:val="0"/>
          <w:numId w:val="4"/>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xml:space="preserve">программно-методический комплекс </w:t>
      </w:r>
      <w:r w:rsidRPr="00F3542E">
        <w:rPr>
          <w:rFonts w:ascii="Times New Roman" w:eastAsia="Times New Roman" w:hAnsi="Times New Roman" w:cs="Times New Roman"/>
          <w:b/>
          <w:color w:val="000000"/>
          <w:sz w:val="28"/>
          <w:lang w:eastAsia="ru-RU"/>
        </w:rPr>
        <w:t xml:space="preserve">«Учебный тренажёр. Централизованное тестирование» </w:t>
      </w:r>
      <w:r w:rsidRPr="00F3542E">
        <w:rPr>
          <w:rFonts w:ascii="Times New Roman" w:eastAsia="Times New Roman" w:hAnsi="Times New Roman" w:cs="Times New Roman"/>
          <w:color w:val="000000"/>
          <w:sz w:val="28"/>
          <w:lang w:eastAsia="ru-RU"/>
        </w:rPr>
        <w:t>(11 класс);</w:t>
      </w:r>
    </w:p>
    <w:p w:rsidR="00F3542E" w:rsidRPr="00F3542E" w:rsidRDefault="00F3542E" w:rsidP="00F3542E">
      <w:pPr>
        <w:numPr>
          <w:ilvl w:val="0"/>
          <w:numId w:val="4"/>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компьютер, мультимедийный проектор для подготовки фрагментов уроков и учебных презентаций по русскому языку и литературе (5–11 класс);</w:t>
      </w:r>
    </w:p>
    <w:p w:rsidR="00F3542E" w:rsidRPr="00F3542E" w:rsidRDefault="00F3542E" w:rsidP="00F3542E">
      <w:pPr>
        <w:numPr>
          <w:ilvl w:val="0"/>
          <w:numId w:val="4"/>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 xml:space="preserve">компьютерные программы-репетиторы на CD-дисках, например, </w:t>
      </w:r>
      <w:r w:rsidRPr="00F3542E">
        <w:rPr>
          <w:rFonts w:ascii="Times New Roman" w:eastAsia="Times New Roman" w:hAnsi="Times New Roman" w:cs="Times New Roman"/>
          <w:b/>
          <w:color w:val="000000"/>
          <w:sz w:val="28"/>
          <w:lang w:eastAsia="ru-RU"/>
        </w:rPr>
        <w:t>«Русский язык. Программа-тренажёр»</w:t>
      </w:r>
      <w:r w:rsidRPr="00F3542E">
        <w:rPr>
          <w:rFonts w:ascii="Times New Roman" w:eastAsia="Times New Roman" w:hAnsi="Times New Roman" w:cs="Times New Roman"/>
          <w:color w:val="000000"/>
          <w:sz w:val="28"/>
          <w:lang w:eastAsia="ru-RU"/>
        </w:rPr>
        <w:t xml:space="preserve"> из серии </w:t>
      </w:r>
      <w:r w:rsidRPr="00F3542E">
        <w:rPr>
          <w:rFonts w:ascii="Times New Roman" w:eastAsia="Times New Roman" w:hAnsi="Times New Roman" w:cs="Times New Roman"/>
          <w:b/>
          <w:color w:val="000000"/>
          <w:sz w:val="28"/>
          <w:lang w:eastAsia="ru-RU"/>
        </w:rPr>
        <w:t>«Репетитор» (РФ)</w:t>
      </w:r>
      <w:r w:rsidRPr="00F3542E">
        <w:rPr>
          <w:rFonts w:ascii="Times New Roman" w:eastAsia="Times New Roman" w:hAnsi="Times New Roman" w:cs="Times New Roman"/>
          <w:color w:val="000000"/>
          <w:sz w:val="28"/>
          <w:lang w:eastAsia="ru-RU"/>
        </w:rPr>
        <w:t xml:space="preserve"> (9-11 класс);</w:t>
      </w:r>
    </w:p>
    <w:p w:rsidR="00F3542E" w:rsidRPr="00F3542E" w:rsidRDefault="00F3542E" w:rsidP="00F3542E">
      <w:pPr>
        <w:numPr>
          <w:ilvl w:val="0"/>
          <w:numId w:val="4"/>
        </w:numPr>
        <w:spacing w:after="0" w:line="240" w:lineRule="auto"/>
        <w:ind w:left="0" w:firstLine="180"/>
        <w:jc w:val="both"/>
        <w:rPr>
          <w:rFonts w:ascii="Times New Roman" w:eastAsia="Times New Roman" w:hAnsi="Times New Roman" w:cs="Times New Roman"/>
          <w:b/>
          <w:color w:val="000000"/>
          <w:sz w:val="24"/>
          <w:szCs w:val="24"/>
          <w:lang w:eastAsia="ru-RU"/>
        </w:rPr>
      </w:pPr>
      <w:r w:rsidRPr="00F3542E">
        <w:rPr>
          <w:rFonts w:ascii="Times New Roman" w:eastAsia="Times New Roman" w:hAnsi="Times New Roman" w:cs="Times New Roman"/>
          <w:color w:val="000000"/>
          <w:sz w:val="28"/>
          <w:lang w:eastAsia="ru-RU"/>
        </w:rPr>
        <w:t>справочные ресурсы Интернета: сайты российских библиотек, сайты энциклопедических изданий по русскому языку, литературе, культуре, различные информационные персональные сайты учителей-словесников</w:t>
      </w:r>
      <w:r>
        <w:rPr>
          <w:rFonts w:ascii="Times New Roman" w:eastAsia="Times New Roman" w:hAnsi="Times New Roman" w:cs="Times New Roman"/>
          <w:color w:val="000000"/>
          <w:sz w:val="28"/>
          <w:lang w:eastAsia="ru-RU"/>
        </w:rPr>
        <w:t xml:space="preserve"> </w:t>
      </w:r>
      <w:r w:rsidRPr="00F3542E">
        <w:rPr>
          <w:rFonts w:ascii="Times New Roman" w:eastAsia="Times New Roman" w:hAnsi="Times New Roman" w:cs="Times New Roman"/>
          <w:b/>
          <w:color w:val="000000"/>
          <w:sz w:val="28"/>
          <w:lang w:eastAsia="ru-RU"/>
        </w:rPr>
        <w:t>(</w:t>
      </w:r>
      <w:proofErr w:type="spellStart"/>
      <w:r w:rsidRPr="00F3542E">
        <w:rPr>
          <w:rFonts w:ascii="Times New Roman" w:eastAsia="Times New Roman" w:hAnsi="Times New Roman" w:cs="Times New Roman"/>
          <w:b/>
          <w:color w:val="000000"/>
          <w:sz w:val="28"/>
          <w:lang w:val="en-US" w:eastAsia="ru-RU"/>
        </w:rPr>
        <w:t>resolventa</w:t>
      </w:r>
      <w:proofErr w:type="spellEnd"/>
      <w:r w:rsidRPr="00F3542E">
        <w:rPr>
          <w:rFonts w:ascii="Times New Roman" w:eastAsia="Times New Roman" w:hAnsi="Times New Roman" w:cs="Times New Roman"/>
          <w:b/>
          <w:color w:val="000000"/>
          <w:sz w:val="28"/>
          <w:lang w:eastAsia="ru-RU"/>
        </w:rPr>
        <w:t>.</w:t>
      </w:r>
      <w:proofErr w:type="spellStart"/>
      <w:r w:rsidRPr="00F3542E">
        <w:rPr>
          <w:rFonts w:ascii="Times New Roman" w:eastAsia="Times New Roman" w:hAnsi="Times New Roman" w:cs="Times New Roman"/>
          <w:b/>
          <w:color w:val="000000"/>
          <w:sz w:val="28"/>
          <w:lang w:val="en-US" w:eastAsia="ru-RU"/>
        </w:rPr>
        <w:t>ru</w:t>
      </w:r>
      <w:proofErr w:type="spellEnd"/>
      <w:r w:rsidRPr="00F3542E">
        <w:rPr>
          <w:rFonts w:ascii="Times New Roman" w:eastAsia="Times New Roman" w:hAnsi="Times New Roman" w:cs="Times New Roman"/>
          <w:b/>
          <w:color w:val="000000"/>
          <w:sz w:val="28"/>
          <w:lang w:eastAsia="ru-RU"/>
        </w:rPr>
        <w:t>;</w:t>
      </w:r>
      <w:r w:rsidRPr="000B21D2">
        <w:rPr>
          <w:rFonts w:ascii="Times New Roman" w:eastAsia="Times New Roman" w:hAnsi="Times New Roman" w:cs="Times New Roman"/>
          <w:b/>
          <w:color w:val="000000"/>
          <w:sz w:val="28"/>
          <w:lang w:eastAsia="ru-RU"/>
        </w:rPr>
        <w:t xml:space="preserve"> </w:t>
      </w:r>
      <w:r w:rsidRPr="00F3542E">
        <w:rPr>
          <w:rFonts w:ascii="Times New Roman" w:eastAsia="Times New Roman" w:hAnsi="Times New Roman" w:cs="Times New Roman"/>
          <w:b/>
          <w:color w:val="000000"/>
          <w:sz w:val="28"/>
          <w:lang w:val="en-US" w:eastAsia="ru-RU"/>
        </w:rPr>
        <w:t>school</w:t>
      </w:r>
      <w:r w:rsidRPr="000B21D2">
        <w:rPr>
          <w:rFonts w:ascii="Times New Roman" w:eastAsia="Times New Roman" w:hAnsi="Times New Roman" w:cs="Times New Roman"/>
          <w:b/>
          <w:color w:val="000000"/>
          <w:sz w:val="28"/>
          <w:lang w:eastAsia="ru-RU"/>
        </w:rPr>
        <w:t>-</w:t>
      </w:r>
      <w:r w:rsidRPr="00F3542E">
        <w:rPr>
          <w:rFonts w:ascii="Times New Roman" w:eastAsia="Times New Roman" w:hAnsi="Times New Roman" w:cs="Times New Roman"/>
          <w:b/>
          <w:color w:val="000000"/>
          <w:sz w:val="28"/>
          <w:lang w:val="en-US" w:eastAsia="ru-RU"/>
        </w:rPr>
        <w:t>collektion</w:t>
      </w:r>
      <w:r w:rsidRPr="000B21D2">
        <w:rPr>
          <w:rFonts w:ascii="Times New Roman" w:eastAsia="Times New Roman" w:hAnsi="Times New Roman" w:cs="Times New Roman"/>
          <w:b/>
          <w:color w:val="000000"/>
          <w:sz w:val="28"/>
          <w:lang w:eastAsia="ru-RU"/>
        </w:rPr>
        <w:t>.</w:t>
      </w:r>
      <w:r w:rsidRPr="00F3542E">
        <w:rPr>
          <w:rFonts w:ascii="Times New Roman" w:eastAsia="Times New Roman" w:hAnsi="Times New Roman" w:cs="Times New Roman"/>
          <w:b/>
          <w:color w:val="000000"/>
          <w:sz w:val="28"/>
          <w:lang w:val="en-US" w:eastAsia="ru-RU"/>
        </w:rPr>
        <w:t>edu</w:t>
      </w:r>
      <w:r w:rsidRPr="000B21D2">
        <w:rPr>
          <w:rFonts w:ascii="Times New Roman" w:eastAsia="Times New Roman" w:hAnsi="Times New Roman" w:cs="Times New Roman"/>
          <w:b/>
          <w:color w:val="000000"/>
          <w:sz w:val="28"/>
          <w:lang w:eastAsia="ru-RU"/>
        </w:rPr>
        <w:t>.</w:t>
      </w:r>
      <w:r w:rsidRPr="00F3542E">
        <w:rPr>
          <w:rFonts w:ascii="Times New Roman" w:eastAsia="Times New Roman" w:hAnsi="Times New Roman" w:cs="Times New Roman"/>
          <w:b/>
          <w:color w:val="000000"/>
          <w:sz w:val="28"/>
          <w:lang w:val="en-US" w:eastAsia="ru-RU"/>
        </w:rPr>
        <w:t>ru</w:t>
      </w:r>
      <w:r w:rsidRPr="00F3542E">
        <w:rPr>
          <w:rFonts w:ascii="Times New Roman" w:eastAsia="Times New Roman" w:hAnsi="Times New Roman" w:cs="Times New Roman"/>
          <w:b/>
          <w:color w:val="000000"/>
          <w:sz w:val="28"/>
          <w:lang w:eastAsia="ru-RU"/>
        </w:rPr>
        <w:t>;</w:t>
      </w:r>
      <w:r w:rsidRPr="000B21D2">
        <w:rPr>
          <w:rFonts w:ascii="Times New Roman" w:eastAsia="Times New Roman" w:hAnsi="Times New Roman" w:cs="Times New Roman"/>
          <w:b/>
          <w:color w:val="000000"/>
          <w:sz w:val="28"/>
          <w:lang w:eastAsia="ru-RU"/>
        </w:rPr>
        <w:t xml:space="preserve"> </w:t>
      </w:r>
      <w:r w:rsidRPr="00F3542E">
        <w:rPr>
          <w:rFonts w:ascii="Times New Roman" w:eastAsia="Times New Roman" w:hAnsi="Times New Roman" w:cs="Times New Roman"/>
          <w:b/>
          <w:color w:val="000000"/>
          <w:sz w:val="28"/>
          <w:lang w:val="en-US" w:eastAsia="ru-RU"/>
        </w:rPr>
        <w:t>fcior</w:t>
      </w:r>
      <w:r w:rsidRPr="000B21D2">
        <w:rPr>
          <w:rFonts w:ascii="Times New Roman" w:eastAsia="Times New Roman" w:hAnsi="Times New Roman" w:cs="Times New Roman"/>
          <w:b/>
          <w:color w:val="000000"/>
          <w:sz w:val="28"/>
          <w:lang w:eastAsia="ru-RU"/>
        </w:rPr>
        <w:t>.</w:t>
      </w:r>
      <w:r w:rsidRPr="00F3542E">
        <w:rPr>
          <w:rFonts w:ascii="Times New Roman" w:eastAsia="Times New Roman" w:hAnsi="Times New Roman" w:cs="Times New Roman"/>
          <w:b/>
          <w:color w:val="000000"/>
          <w:sz w:val="28"/>
          <w:lang w:val="en-US" w:eastAsia="ru-RU"/>
        </w:rPr>
        <w:t>edu</w:t>
      </w:r>
      <w:r w:rsidRPr="000B21D2">
        <w:rPr>
          <w:rFonts w:ascii="Times New Roman" w:eastAsia="Times New Roman" w:hAnsi="Times New Roman" w:cs="Times New Roman"/>
          <w:b/>
          <w:color w:val="000000"/>
          <w:sz w:val="28"/>
          <w:lang w:eastAsia="ru-RU"/>
        </w:rPr>
        <w:t>.</w:t>
      </w:r>
      <w:r w:rsidRPr="00F3542E">
        <w:rPr>
          <w:rFonts w:ascii="Times New Roman" w:eastAsia="Times New Roman" w:hAnsi="Times New Roman" w:cs="Times New Roman"/>
          <w:b/>
          <w:color w:val="000000"/>
          <w:sz w:val="28"/>
          <w:lang w:val="en-US" w:eastAsia="ru-RU"/>
        </w:rPr>
        <w:t>ru</w:t>
      </w:r>
      <w:r w:rsidRPr="00F3542E">
        <w:rPr>
          <w:rFonts w:ascii="Times New Roman" w:eastAsia="Times New Roman" w:hAnsi="Times New Roman" w:cs="Times New Roman"/>
          <w:b/>
          <w:color w:val="000000"/>
          <w:sz w:val="28"/>
          <w:lang w:eastAsia="ru-RU"/>
        </w:rPr>
        <w:t>;</w:t>
      </w:r>
      <w:r w:rsidRPr="000B21D2">
        <w:rPr>
          <w:rFonts w:ascii="Times New Roman" w:eastAsia="Times New Roman" w:hAnsi="Times New Roman" w:cs="Times New Roman"/>
          <w:b/>
          <w:color w:val="000000"/>
          <w:sz w:val="28"/>
          <w:lang w:eastAsia="ru-RU"/>
        </w:rPr>
        <w:t xml:space="preserve"> </w:t>
      </w:r>
      <w:r w:rsidRPr="00F3542E">
        <w:rPr>
          <w:rFonts w:ascii="Times New Roman" w:eastAsia="Times New Roman" w:hAnsi="Times New Roman" w:cs="Times New Roman"/>
          <w:b/>
          <w:color w:val="000000"/>
          <w:sz w:val="28"/>
          <w:lang w:val="en-US" w:eastAsia="ru-RU"/>
        </w:rPr>
        <w:t>univertv</w:t>
      </w:r>
      <w:r w:rsidRPr="000B21D2">
        <w:rPr>
          <w:rFonts w:ascii="Times New Roman" w:eastAsia="Times New Roman" w:hAnsi="Times New Roman" w:cs="Times New Roman"/>
          <w:b/>
          <w:color w:val="000000"/>
          <w:sz w:val="28"/>
          <w:lang w:eastAsia="ru-RU"/>
        </w:rPr>
        <w:t>.</w:t>
      </w:r>
      <w:r w:rsidRPr="00F3542E">
        <w:rPr>
          <w:rFonts w:ascii="Times New Roman" w:eastAsia="Times New Roman" w:hAnsi="Times New Roman" w:cs="Times New Roman"/>
          <w:b/>
          <w:color w:val="000000"/>
          <w:sz w:val="28"/>
          <w:lang w:val="en-US" w:eastAsia="ru-RU"/>
        </w:rPr>
        <w:t>ru</w:t>
      </w:r>
      <w:r w:rsidRPr="00F3542E">
        <w:rPr>
          <w:rFonts w:ascii="Times New Roman" w:eastAsia="Times New Roman" w:hAnsi="Times New Roman" w:cs="Times New Roman"/>
          <w:b/>
          <w:color w:val="000000"/>
          <w:sz w:val="28"/>
          <w:lang w:eastAsia="ru-RU"/>
        </w:rPr>
        <w:t>;</w:t>
      </w:r>
      <w:r w:rsidRPr="000B21D2">
        <w:rPr>
          <w:rFonts w:ascii="Times New Roman" w:eastAsia="Times New Roman" w:hAnsi="Times New Roman" w:cs="Times New Roman"/>
          <w:b/>
          <w:color w:val="000000"/>
          <w:sz w:val="28"/>
          <w:lang w:eastAsia="ru-RU"/>
        </w:rPr>
        <w:t xml:space="preserve"> </w:t>
      </w:r>
      <w:r w:rsidRPr="00F3542E">
        <w:rPr>
          <w:rFonts w:ascii="Times New Roman" w:eastAsia="Times New Roman" w:hAnsi="Times New Roman" w:cs="Times New Roman"/>
          <w:b/>
          <w:color w:val="000000"/>
          <w:sz w:val="28"/>
          <w:lang w:val="en-US" w:eastAsia="ru-RU"/>
        </w:rPr>
        <w:t>peressa</w:t>
      </w:r>
      <w:r w:rsidRPr="000B21D2">
        <w:rPr>
          <w:rFonts w:ascii="Times New Roman" w:eastAsia="Times New Roman" w:hAnsi="Times New Roman" w:cs="Times New Roman"/>
          <w:b/>
          <w:color w:val="000000"/>
          <w:sz w:val="28"/>
          <w:lang w:eastAsia="ru-RU"/>
        </w:rPr>
        <w:t>2009.</w:t>
      </w:r>
      <w:r w:rsidRPr="00F3542E">
        <w:rPr>
          <w:rFonts w:ascii="Times New Roman" w:eastAsia="Times New Roman" w:hAnsi="Times New Roman" w:cs="Times New Roman"/>
          <w:b/>
          <w:color w:val="000000"/>
          <w:sz w:val="28"/>
          <w:lang w:val="en-US" w:eastAsia="ru-RU"/>
        </w:rPr>
        <w:t>narod</w:t>
      </w:r>
      <w:r w:rsidRPr="000B21D2">
        <w:rPr>
          <w:rFonts w:ascii="Times New Roman" w:eastAsia="Times New Roman" w:hAnsi="Times New Roman" w:cs="Times New Roman"/>
          <w:b/>
          <w:color w:val="000000"/>
          <w:sz w:val="28"/>
          <w:lang w:eastAsia="ru-RU"/>
        </w:rPr>
        <w:t>2.</w:t>
      </w:r>
      <w:r w:rsidRPr="00F3542E">
        <w:rPr>
          <w:rFonts w:ascii="Times New Roman" w:eastAsia="Times New Roman" w:hAnsi="Times New Roman" w:cs="Times New Roman"/>
          <w:b/>
          <w:color w:val="000000"/>
          <w:sz w:val="28"/>
          <w:lang w:val="en-US" w:eastAsia="ru-RU"/>
        </w:rPr>
        <w:t>ru</w:t>
      </w:r>
      <w:r w:rsidRPr="00F3542E">
        <w:rPr>
          <w:rFonts w:ascii="Times New Roman" w:eastAsia="Times New Roman" w:hAnsi="Times New Roman" w:cs="Times New Roman"/>
          <w:b/>
          <w:color w:val="000000"/>
          <w:sz w:val="28"/>
          <w:lang w:eastAsia="ru-RU"/>
        </w:rPr>
        <w:t>)</w:t>
      </w:r>
    </w:p>
    <w:p w:rsidR="00F3542E" w:rsidRPr="00F3542E" w:rsidRDefault="00F3542E" w:rsidP="00F3542E">
      <w:pPr>
        <w:numPr>
          <w:ilvl w:val="0"/>
          <w:numId w:val="4"/>
        </w:numPr>
        <w:spacing w:after="0" w:line="240" w:lineRule="auto"/>
        <w:ind w:left="0" w:firstLine="180"/>
        <w:jc w:val="both"/>
        <w:rPr>
          <w:rFonts w:ascii="Times New Roman" w:eastAsia="Times New Roman" w:hAnsi="Times New Roman" w:cs="Times New Roman"/>
          <w:color w:val="000000"/>
          <w:sz w:val="24"/>
          <w:szCs w:val="24"/>
          <w:lang w:eastAsia="ru-RU"/>
        </w:rPr>
      </w:pPr>
      <w:r w:rsidRPr="00F3542E">
        <w:rPr>
          <w:rFonts w:ascii="Times New Roman" w:eastAsia="Times New Roman" w:hAnsi="Times New Roman" w:cs="Times New Roman"/>
          <w:color w:val="000000"/>
          <w:sz w:val="28"/>
          <w:lang w:eastAsia="ru-RU"/>
        </w:rPr>
        <w:t>проектную деятельность учащихся, создание ими компьютерных презентаций, электронных докладов (8-11 класс);</w:t>
      </w:r>
    </w:p>
    <w:p w:rsidR="00FF7F03" w:rsidRPr="000F19B6" w:rsidRDefault="00F3542E" w:rsidP="00F3542E">
      <w:pPr>
        <w:spacing w:after="0" w:line="240" w:lineRule="auto"/>
        <w:ind w:firstLine="180"/>
        <w:jc w:val="both"/>
        <w:rPr>
          <w:rStyle w:val="apple-style-span"/>
          <w:rFonts w:ascii="Times New Roman" w:hAnsi="Times New Roman" w:cs="Times New Roman"/>
          <w:color w:val="000000"/>
          <w:sz w:val="28"/>
          <w:szCs w:val="28"/>
        </w:rPr>
      </w:pPr>
      <w:r w:rsidRPr="00F3542E">
        <w:rPr>
          <w:rFonts w:ascii="Times New Roman" w:eastAsia="Times New Roman" w:hAnsi="Times New Roman" w:cs="Times New Roman"/>
          <w:color w:val="000000"/>
          <w:sz w:val="28"/>
          <w:lang w:eastAsia="ru-RU"/>
        </w:rPr>
        <w:lastRenderedPageBreak/>
        <w:t xml:space="preserve">Опираясь на современные требования к уроку, стараюсь реализовывать на практике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Этому способствует применение на уроках ИКТ-технологий и ЭОР. </w:t>
      </w:r>
    </w:p>
    <w:p w:rsidR="00FF7F03" w:rsidRDefault="00FF7F03">
      <w:pPr>
        <w:rPr>
          <w:rStyle w:val="apple-style-span"/>
          <w:color w:val="000000"/>
          <w:sz w:val="29"/>
          <w:szCs w:val="29"/>
        </w:rPr>
      </w:pPr>
    </w:p>
    <w:p w:rsidR="00FF7F03" w:rsidRDefault="00FF7F03">
      <w:pPr>
        <w:rPr>
          <w:rStyle w:val="apple-style-span"/>
          <w:color w:val="000000"/>
          <w:sz w:val="29"/>
          <w:szCs w:val="29"/>
        </w:rPr>
      </w:pPr>
    </w:p>
    <w:p w:rsidR="00FF7F03" w:rsidRDefault="00FF7F03"/>
    <w:p w:rsidR="003A2967" w:rsidRDefault="003A2967"/>
    <w:p w:rsidR="003A2967" w:rsidRDefault="003A2967"/>
    <w:p w:rsidR="003A2967" w:rsidRDefault="003A2967"/>
    <w:p w:rsidR="003A2967" w:rsidRDefault="003A2967"/>
    <w:p w:rsidR="003A2967" w:rsidRDefault="003A2967"/>
    <w:p w:rsidR="003A2967" w:rsidRDefault="003A2967"/>
    <w:p w:rsidR="003A2967" w:rsidRDefault="003A2967"/>
    <w:p w:rsidR="003A2967" w:rsidRDefault="003A2967"/>
    <w:p w:rsidR="003A2967" w:rsidRDefault="003A2967"/>
    <w:p w:rsidR="003A2967" w:rsidRDefault="003A2967"/>
    <w:p w:rsidR="003A2967" w:rsidRDefault="003A2967"/>
    <w:p w:rsidR="003A2967" w:rsidRDefault="003A2967"/>
    <w:p w:rsidR="003A2967" w:rsidRDefault="003A2967"/>
    <w:sectPr w:rsidR="003A2967" w:rsidSect="00FF7F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40859"/>
    <w:multiLevelType w:val="multilevel"/>
    <w:tmpl w:val="DA5C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511681"/>
    <w:multiLevelType w:val="multilevel"/>
    <w:tmpl w:val="0B96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104F4"/>
    <w:multiLevelType w:val="multilevel"/>
    <w:tmpl w:val="3CE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9574C7"/>
    <w:multiLevelType w:val="multilevel"/>
    <w:tmpl w:val="77C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F7F03"/>
    <w:rsid w:val="000B21D2"/>
    <w:rsid w:val="000F19B6"/>
    <w:rsid w:val="00124550"/>
    <w:rsid w:val="002C0F70"/>
    <w:rsid w:val="003A2967"/>
    <w:rsid w:val="0060136A"/>
    <w:rsid w:val="006B736C"/>
    <w:rsid w:val="009467EA"/>
    <w:rsid w:val="00A074F3"/>
    <w:rsid w:val="00B94D93"/>
    <w:rsid w:val="00EC2225"/>
    <w:rsid w:val="00F3542E"/>
    <w:rsid w:val="00FF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F7F03"/>
  </w:style>
  <w:style w:type="paragraph" w:customStyle="1" w:styleId="c24">
    <w:name w:val="c24"/>
    <w:basedOn w:val="a"/>
    <w:rsid w:val="00FF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7F03"/>
  </w:style>
  <w:style w:type="paragraph" w:customStyle="1" w:styleId="c3">
    <w:name w:val="c3"/>
    <w:basedOn w:val="a"/>
    <w:rsid w:val="00FF7F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0F1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F3542E"/>
  </w:style>
  <w:style w:type="character" w:customStyle="1" w:styleId="apple-converted-space">
    <w:name w:val="apple-converted-space"/>
    <w:basedOn w:val="a0"/>
    <w:rsid w:val="00F3542E"/>
  </w:style>
  <w:style w:type="character" w:styleId="a4">
    <w:name w:val="Hyperlink"/>
    <w:basedOn w:val="a0"/>
    <w:uiPriority w:val="99"/>
    <w:unhideWhenUsed/>
    <w:rsid w:val="00F3542E"/>
    <w:rPr>
      <w:color w:val="0000FF"/>
      <w:u w:val="single"/>
    </w:rPr>
  </w:style>
  <w:style w:type="character" w:customStyle="1" w:styleId="c5">
    <w:name w:val="c5"/>
    <w:basedOn w:val="a0"/>
    <w:rsid w:val="00F3542E"/>
  </w:style>
  <w:style w:type="character" w:customStyle="1" w:styleId="c7">
    <w:name w:val="c7"/>
    <w:basedOn w:val="a0"/>
    <w:rsid w:val="00F3542E"/>
  </w:style>
</w:styles>
</file>

<file path=word/webSettings.xml><?xml version="1.0" encoding="utf-8"?>
<w:webSettings xmlns:r="http://schemas.openxmlformats.org/officeDocument/2006/relationships" xmlns:w="http://schemas.openxmlformats.org/wordprocessingml/2006/main">
  <w:divs>
    <w:div w:id="298414053">
      <w:bodyDiv w:val="1"/>
      <w:marLeft w:val="0"/>
      <w:marRight w:val="0"/>
      <w:marTop w:val="0"/>
      <w:marBottom w:val="0"/>
      <w:divBdr>
        <w:top w:val="none" w:sz="0" w:space="0" w:color="auto"/>
        <w:left w:val="none" w:sz="0" w:space="0" w:color="auto"/>
        <w:bottom w:val="none" w:sz="0" w:space="0" w:color="auto"/>
        <w:right w:val="none" w:sz="0" w:space="0" w:color="auto"/>
      </w:divBdr>
    </w:div>
    <w:div w:id="10712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school-collection.edu.ru/dlrstore/a849f982-108b-40df-bdac-73006c66250d/%5BIS-TA_05-11_06%5D_%5BIA_01-AT%5D.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school-collection.edu.ru/dlrstore/6c084c03-d862-4be8-99d9-921e835f7216/%5BRUS5_066%5D_%5BIM_054%5D.swf" TargetMode="External"/><Relationship Id="rId5" Type="http://schemas.openxmlformats.org/officeDocument/2006/relationships/hyperlink" Target="http://www.slideboom.com/presentations/290604/%D0%94%D0%B2%D0%BE%D0%B5%D1%82%D0%BE%D1%87%D0%B8%D0%B5-%D0%B2-%D0%B1%D0%B5%D1%81%D1%81%D0%BE%D1%8E%D0%B7%D0%BD%D0%BE%D0%BC-%D1%81%D0%BB%D0%BE%D0%B6%D0%BD%D0%BE%D0%BC-%D0%BF%D1%80%D0%B5%D0%B4%D0%BB%D0%BE%D0%B6%2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Димон</cp:lastModifiedBy>
  <cp:revision>11</cp:revision>
  <cp:lastPrinted>2012-12-04T17:36:00Z</cp:lastPrinted>
  <dcterms:created xsi:type="dcterms:W3CDTF">2012-12-02T14:59:00Z</dcterms:created>
  <dcterms:modified xsi:type="dcterms:W3CDTF">2014-04-09T17:02:00Z</dcterms:modified>
</cp:coreProperties>
</file>