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E" w:rsidRPr="006549C9" w:rsidRDefault="00C77EFE" w:rsidP="00C77EFE">
      <w:pPr>
        <w:shd w:val="clear" w:color="auto" w:fill="FFFFFF"/>
        <w:spacing w:before="336" w:line="442" w:lineRule="exact"/>
        <w:jc w:val="center"/>
        <w:rPr>
          <w:sz w:val="28"/>
          <w:szCs w:val="28"/>
        </w:rPr>
      </w:pPr>
      <w:r w:rsidRPr="006549C9">
        <w:rPr>
          <w:b/>
          <w:bCs/>
          <w:spacing w:val="-12"/>
          <w:sz w:val="28"/>
          <w:szCs w:val="28"/>
        </w:rPr>
        <w:t>СПЕЦИФИКАЦИЯ</w:t>
      </w:r>
    </w:p>
    <w:p w:rsidR="00C77EFE" w:rsidRPr="006549C9" w:rsidRDefault="00C77EFE" w:rsidP="006549C9">
      <w:pPr>
        <w:shd w:val="clear" w:color="auto" w:fill="FFFFFF"/>
        <w:spacing w:line="442" w:lineRule="exact"/>
        <w:ind w:left="77"/>
        <w:jc w:val="center"/>
        <w:rPr>
          <w:sz w:val="28"/>
          <w:szCs w:val="28"/>
        </w:rPr>
      </w:pPr>
      <w:r w:rsidRPr="006549C9">
        <w:rPr>
          <w:b/>
          <w:bCs/>
          <w:spacing w:val="-24"/>
          <w:sz w:val="28"/>
          <w:szCs w:val="28"/>
        </w:rPr>
        <w:t>КОНТРОЛЬНОЙ  РАБОТЫ</w:t>
      </w:r>
      <w:r w:rsidR="006549C9">
        <w:rPr>
          <w:sz w:val="28"/>
          <w:szCs w:val="28"/>
        </w:rPr>
        <w:t xml:space="preserve"> </w:t>
      </w:r>
      <w:r w:rsidRPr="006549C9">
        <w:rPr>
          <w:b/>
          <w:bCs/>
          <w:spacing w:val="-14"/>
          <w:sz w:val="28"/>
          <w:szCs w:val="28"/>
        </w:rPr>
        <w:t>ПО РУССКОМУ ЯЗЫКУ</w:t>
      </w:r>
    </w:p>
    <w:p w:rsidR="00C77EFE" w:rsidRPr="006549C9" w:rsidRDefault="00C77EFE" w:rsidP="00C77EFE">
      <w:pPr>
        <w:shd w:val="clear" w:color="auto" w:fill="FFFFFF"/>
        <w:spacing w:before="29"/>
        <w:ind w:left="58"/>
        <w:jc w:val="center"/>
        <w:rPr>
          <w:b/>
          <w:bCs/>
          <w:spacing w:val="-13"/>
          <w:sz w:val="28"/>
          <w:szCs w:val="28"/>
        </w:rPr>
      </w:pPr>
      <w:r w:rsidRPr="006549C9">
        <w:rPr>
          <w:b/>
          <w:bCs/>
          <w:spacing w:val="-13"/>
          <w:sz w:val="28"/>
          <w:szCs w:val="28"/>
        </w:rPr>
        <w:t>ПО ТЕМЕ «</w:t>
      </w:r>
      <w:r w:rsidR="005E7BAF" w:rsidRPr="006549C9">
        <w:rPr>
          <w:b/>
          <w:bCs/>
          <w:spacing w:val="-13"/>
          <w:sz w:val="28"/>
          <w:szCs w:val="28"/>
        </w:rPr>
        <w:t>ЧАСТИЦЫ</w:t>
      </w:r>
      <w:r w:rsidRPr="006549C9">
        <w:rPr>
          <w:b/>
          <w:bCs/>
          <w:spacing w:val="-13"/>
          <w:sz w:val="28"/>
          <w:szCs w:val="28"/>
        </w:rPr>
        <w:t>»</w:t>
      </w:r>
    </w:p>
    <w:p w:rsidR="00C77EFE" w:rsidRPr="006549C9" w:rsidRDefault="00C77EFE" w:rsidP="00C77EFE">
      <w:pPr>
        <w:shd w:val="clear" w:color="auto" w:fill="FFFFFF"/>
        <w:spacing w:before="29"/>
        <w:ind w:left="58"/>
        <w:jc w:val="center"/>
        <w:rPr>
          <w:b/>
          <w:bCs/>
          <w:spacing w:val="-13"/>
          <w:sz w:val="28"/>
          <w:szCs w:val="28"/>
        </w:rPr>
      </w:pPr>
      <w:r w:rsidRPr="006549C9">
        <w:rPr>
          <w:b/>
          <w:bCs/>
          <w:spacing w:val="-13"/>
          <w:sz w:val="28"/>
          <w:szCs w:val="28"/>
        </w:rPr>
        <w:t>7-й  класс</w:t>
      </w:r>
    </w:p>
    <w:p w:rsidR="00C77EFE" w:rsidRPr="0002356C" w:rsidRDefault="00C77EFE" w:rsidP="00C77EFE">
      <w:pPr>
        <w:shd w:val="clear" w:color="auto" w:fill="FFFFFF"/>
        <w:spacing w:before="29"/>
        <w:ind w:left="58"/>
        <w:jc w:val="center"/>
        <w:rPr>
          <w:rFonts w:ascii="Arial" w:hAnsi="Arial"/>
          <w:b/>
          <w:bCs/>
          <w:spacing w:val="-13"/>
          <w:sz w:val="36"/>
          <w:szCs w:val="36"/>
        </w:rPr>
      </w:pPr>
    </w:p>
    <w:p w:rsidR="00C77EFE" w:rsidRPr="0002356C" w:rsidRDefault="00C77EFE" w:rsidP="00C77EFE">
      <w:pPr>
        <w:rPr>
          <w:sz w:val="28"/>
          <w:szCs w:val="28"/>
        </w:rPr>
      </w:pPr>
      <w:r w:rsidRPr="00700A8B">
        <w:rPr>
          <w:b/>
          <w:bCs/>
          <w:sz w:val="28"/>
          <w:szCs w:val="28"/>
        </w:rPr>
        <w:t>1. Назначение работы</w:t>
      </w:r>
      <w:r w:rsidRPr="0002356C">
        <w:rPr>
          <w:sz w:val="28"/>
          <w:szCs w:val="28"/>
        </w:rPr>
        <w:t xml:space="preserve"> — оценить </w:t>
      </w:r>
      <w:r>
        <w:rPr>
          <w:sz w:val="28"/>
          <w:szCs w:val="28"/>
        </w:rPr>
        <w:t xml:space="preserve">знания и умения </w:t>
      </w:r>
      <w:r w:rsidRPr="0002356C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7</w:t>
      </w:r>
      <w:r w:rsidRPr="0002356C">
        <w:rPr>
          <w:sz w:val="28"/>
          <w:szCs w:val="28"/>
        </w:rPr>
        <w:t xml:space="preserve">-х классов по </w:t>
      </w:r>
      <w:r>
        <w:rPr>
          <w:sz w:val="28"/>
          <w:szCs w:val="28"/>
        </w:rPr>
        <w:t>теме «Частицы»</w:t>
      </w:r>
      <w:r w:rsidRPr="0002356C">
        <w:rPr>
          <w:sz w:val="28"/>
          <w:szCs w:val="28"/>
        </w:rPr>
        <w:t>.</w:t>
      </w:r>
    </w:p>
    <w:p w:rsidR="00C77EFE" w:rsidRPr="00700A8B" w:rsidRDefault="00C77EFE" w:rsidP="00C77EFE">
      <w:pPr>
        <w:ind w:left="360"/>
        <w:rPr>
          <w:sz w:val="28"/>
          <w:szCs w:val="28"/>
        </w:rPr>
      </w:pPr>
      <w:r w:rsidRPr="00700A8B">
        <w:rPr>
          <w:sz w:val="28"/>
          <w:szCs w:val="28"/>
        </w:rPr>
        <w:t xml:space="preserve">Данная итоговая работа позволяет </w:t>
      </w:r>
    </w:p>
    <w:p w:rsidR="00C77EFE" w:rsidRPr="00700A8B" w:rsidRDefault="00C77EFE" w:rsidP="00C77EFE">
      <w:pPr>
        <w:numPr>
          <w:ilvl w:val="0"/>
          <w:numId w:val="2"/>
        </w:numPr>
        <w:rPr>
          <w:sz w:val="28"/>
          <w:szCs w:val="28"/>
        </w:rPr>
      </w:pPr>
      <w:r w:rsidRPr="00700A8B">
        <w:rPr>
          <w:sz w:val="28"/>
          <w:szCs w:val="28"/>
        </w:rPr>
        <w:t xml:space="preserve"> измерить уровень знаний, </w:t>
      </w:r>
      <w:proofErr w:type="spellStart"/>
      <w:r w:rsidRPr="00700A8B">
        <w:rPr>
          <w:sz w:val="28"/>
          <w:szCs w:val="28"/>
        </w:rPr>
        <w:t>сформированности</w:t>
      </w:r>
      <w:proofErr w:type="spellEnd"/>
      <w:r w:rsidRPr="00700A8B">
        <w:rPr>
          <w:sz w:val="28"/>
          <w:szCs w:val="28"/>
        </w:rPr>
        <w:t xml:space="preserve"> умений, навыков, компетенций</w:t>
      </w:r>
      <w:r>
        <w:rPr>
          <w:sz w:val="28"/>
          <w:szCs w:val="28"/>
        </w:rPr>
        <w:t xml:space="preserve"> </w:t>
      </w:r>
      <w:r w:rsidRPr="00700A8B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7</w:t>
      </w:r>
      <w:r w:rsidRPr="00700A8B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по </w:t>
      </w:r>
      <w:r w:rsidR="005E7BAF">
        <w:rPr>
          <w:sz w:val="28"/>
          <w:szCs w:val="28"/>
        </w:rPr>
        <w:t>изуче</w:t>
      </w:r>
      <w:r>
        <w:rPr>
          <w:sz w:val="28"/>
          <w:szCs w:val="28"/>
        </w:rPr>
        <w:t>нной теме</w:t>
      </w:r>
      <w:r w:rsidRPr="00700A8B">
        <w:rPr>
          <w:sz w:val="28"/>
          <w:szCs w:val="28"/>
        </w:rPr>
        <w:t>;</w:t>
      </w:r>
    </w:p>
    <w:p w:rsidR="00C77EFE" w:rsidRPr="00700A8B" w:rsidRDefault="00C77EFE" w:rsidP="00C77EFE">
      <w:pPr>
        <w:numPr>
          <w:ilvl w:val="0"/>
          <w:numId w:val="2"/>
        </w:numPr>
        <w:rPr>
          <w:sz w:val="28"/>
          <w:szCs w:val="28"/>
        </w:rPr>
      </w:pPr>
      <w:r w:rsidRPr="00700A8B">
        <w:rPr>
          <w:sz w:val="28"/>
          <w:szCs w:val="28"/>
        </w:rPr>
        <w:t xml:space="preserve">привить </w:t>
      </w:r>
      <w:proofErr w:type="gramStart"/>
      <w:r w:rsidRPr="00700A8B">
        <w:rPr>
          <w:sz w:val="28"/>
          <w:szCs w:val="28"/>
        </w:rPr>
        <w:t>обучающимся</w:t>
      </w:r>
      <w:proofErr w:type="gramEnd"/>
      <w:r w:rsidRPr="00700A8B">
        <w:rPr>
          <w:sz w:val="28"/>
          <w:szCs w:val="28"/>
        </w:rPr>
        <w:t xml:space="preserve"> навыки </w:t>
      </w:r>
      <w:r>
        <w:rPr>
          <w:sz w:val="28"/>
          <w:szCs w:val="28"/>
        </w:rPr>
        <w:t>работы с тестовыми материалами различного типа.</w:t>
      </w:r>
    </w:p>
    <w:p w:rsidR="00C77EFE" w:rsidRPr="0002356C" w:rsidRDefault="00C77EFE" w:rsidP="00C77EFE">
      <w:pPr>
        <w:rPr>
          <w:sz w:val="28"/>
          <w:szCs w:val="28"/>
        </w:rPr>
      </w:pPr>
    </w:p>
    <w:p w:rsidR="00C77EFE" w:rsidRDefault="00C77EFE" w:rsidP="00C77E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Разработка инструментария по оценке качества подготовки обучающихся по основным образовательным программам начального общего, основного общего, среднего (полного) общего образования (далее – инструментарий) осуществляется в рамках  развития РСОКО.</w:t>
      </w:r>
      <w:proofErr w:type="gramEnd"/>
    </w:p>
    <w:p w:rsidR="00C77EFE" w:rsidRDefault="00C77EFE" w:rsidP="00C77EFE">
      <w:pPr>
        <w:ind w:firstLine="360"/>
        <w:jc w:val="both"/>
        <w:rPr>
          <w:b/>
          <w:bCs/>
          <w:sz w:val="28"/>
          <w:szCs w:val="28"/>
        </w:rPr>
      </w:pPr>
    </w:p>
    <w:p w:rsidR="00C77EFE" w:rsidRDefault="00C77EFE" w:rsidP="00C77E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2356C">
        <w:rPr>
          <w:b/>
          <w:bCs/>
          <w:sz w:val="28"/>
          <w:szCs w:val="28"/>
        </w:rPr>
        <w:t>Разработка основана</w:t>
      </w:r>
      <w:r>
        <w:rPr>
          <w:sz w:val="28"/>
          <w:szCs w:val="28"/>
        </w:rPr>
        <w:t xml:space="preserve"> на следующих документах, определяющих ее нормативные правовые рамки и концептуальные позиции:</w:t>
      </w:r>
    </w:p>
    <w:p w:rsidR="00C77EFE" w:rsidRDefault="00C77EFE" w:rsidP="00C77EFE">
      <w:pPr>
        <w:numPr>
          <w:ilvl w:val="0"/>
          <w:numId w:val="1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10 июля 1992 № 3266-1  «Об образовании»;</w:t>
      </w:r>
    </w:p>
    <w:p w:rsidR="00C77EFE" w:rsidRDefault="00C77EFE" w:rsidP="00C77EFE">
      <w:pPr>
        <w:numPr>
          <w:ilvl w:val="0"/>
          <w:numId w:val="1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общего, среднего (полного) общего образования (приказ Министерства образования от 05.03.2004 №1089);</w:t>
      </w:r>
    </w:p>
    <w:p w:rsidR="00C77EFE" w:rsidRDefault="00C77EFE" w:rsidP="00C77EFE">
      <w:pPr>
        <w:numPr>
          <w:ilvl w:val="0"/>
          <w:numId w:val="1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Российской Федерации от 17.04.2000 №1122 «О сертификации качества педагогических тестовых материалов»;</w:t>
      </w:r>
    </w:p>
    <w:p w:rsidR="00C77EFE" w:rsidRDefault="00C77EFE" w:rsidP="00C77EFE">
      <w:pPr>
        <w:numPr>
          <w:ilvl w:val="0"/>
          <w:numId w:val="1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Тамбовской области от 30.05.2008 №660 «Об утверждении Положения о региональной системе оценки качества образования».</w:t>
      </w:r>
    </w:p>
    <w:p w:rsidR="0027471C" w:rsidRDefault="0027471C" w:rsidP="0027471C">
      <w:pPr>
        <w:tabs>
          <w:tab w:val="num" w:pos="900"/>
        </w:tabs>
        <w:ind w:left="900"/>
        <w:jc w:val="both"/>
        <w:rPr>
          <w:sz w:val="28"/>
          <w:szCs w:val="28"/>
        </w:rPr>
      </w:pPr>
    </w:p>
    <w:p w:rsidR="0027471C" w:rsidRPr="008E72C9" w:rsidRDefault="0027471C" w:rsidP="0027471C">
      <w:pPr>
        <w:shd w:val="clear" w:color="auto" w:fill="FFFFFF"/>
        <w:tabs>
          <w:tab w:val="left" w:pos="586"/>
        </w:tabs>
        <w:spacing w:before="115"/>
        <w:ind w:left="346"/>
        <w:rPr>
          <w:b/>
          <w:bCs/>
          <w:sz w:val="28"/>
          <w:szCs w:val="28"/>
        </w:rPr>
      </w:pPr>
      <w:r w:rsidRPr="008E72C9">
        <w:rPr>
          <w:b/>
          <w:bCs/>
          <w:sz w:val="28"/>
          <w:szCs w:val="28"/>
        </w:rPr>
        <w:t xml:space="preserve">3. Характеристика структуры и содержания экзаменационной работы </w:t>
      </w:r>
    </w:p>
    <w:p w:rsidR="0027471C" w:rsidRPr="00F26FD9" w:rsidRDefault="0027471C" w:rsidP="0027471C">
      <w:pPr>
        <w:ind w:left="360"/>
        <w:rPr>
          <w:sz w:val="28"/>
          <w:szCs w:val="28"/>
        </w:rPr>
      </w:pPr>
      <w:r w:rsidRPr="00F26FD9">
        <w:rPr>
          <w:b/>
          <w:bCs/>
          <w:i/>
          <w:iCs/>
          <w:sz w:val="28"/>
          <w:szCs w:val="28"/>
        </w:rPr>
        <w:t>–  лингвистическую  компетенцию,</w:t>
      </w:r>
      <w:r w:rsidRPr="00F26FD9">
        <w:rPr>
          <w:sz w:val="28"/>
          <w:szCs w:val="28"/>
        </w:rPr>
        <w:t xml:space="preserve">  то  есть  умение  проводить </w:t>
      </w:r>
    </w:p>
    <w:p w:rsidR="0027471C" w:rsidRPr="00F26FD9" w:rsidRDefault="0027471C" w:rsidP="0027471C">
      <w:pPr>
        <w:ind w:left="360"/>
        <w:rPr>
          <w:sz w:val="28"/>
          <w:szCs w:val="28"/>
        </w:rPr>
      </w:pPr>
      <w:r w:rsidRPr="00F26FD9">
        <w:rPr>
          <w:sz w:val="28"/>
          <w:szCs w:val="28"/>
        </w:rPr>
        <w:t xml:space="preserve">элементарный лингвистический анализ языковых явлений; </w:t>
      </w:r>
    </w:p>
    <w:p w:rsidR="0027471C" w:rsidRPr="00F26FD9" w:rsidRDefault="0027471C" w:rsidP="0027471C">
      <w:pPr>
        <w:ind w:left="360"/>
        <w:rPr>
          <w:sz w:val="28"/>
          <w:szCs w:val="28"/>
        </w:rPr>
      </w:pPr>
      <w:r w:rsidRPr="00F26FD9">
        <w:rPr>
          <w:b/>
          <w:bCs/>
          <w:i/>
          <w:iCs/>
          <w:sz w:val="28"/>
          <w:szCs w:val="28"/>
        </w:rPr>
        <w:t>–  языковую  компетенцию,</w:t>
      </w:r>
      <w:r w:rsidRPr="00F26FD9">
        <w:rPr>
          <w:sz w:val="28"/>
          <w:szCs w:val="28"/>
        </w:rPr>
        <w:t xml:space="preserve">  то  есть  практическое  владение  русским </w:t>
      </w:r>
    </w:p>
    <w:p w:rsidR="0027471C" w:rsidRPr="00F26FD9" w:rsidRDefault="0027471C" w:rsidP="0027471C">
      <w:pPr>
        <w:ind w:left="360"/>
        <w:rPr>
          <w:sz w:val="28"/>
          <w:szCs w:val="28"/>
        </w:rPr>
      </w:pPr>
      <w:r w:rsidRPr="00F26FD9">
        <w:rPr>
          <w:sz w:val="28"/>
          <w:szCs w:val="28"/>
        </w:rPr>
        <w:t xml:space="preserve">языком, его словарём и грамматическим строем, соблюдение языковых норм; </w:t>
      </w:r>
    </w:p>
    <w:p w:rsidR="0027471C" w:rsidRDefault="0027471C" w:rsidP="00375B69">
      <w:pPr>
        <w:ind w:left="360"/>
        <w:rPr>
          <w:sz w:val="28"/>
          <w:szCs w:val="28"/>
        </w:rPr>
      </w:pPr>
      <w:r w:rsidRPr="00F26FD9">
        <w:rPr>
          <w:b/>
          <w:bCs/>
          <w:i/>
          <w:iCs/>
          <w:sz w:val="28"/>
          <w:szCs w:val="28"/>
        </w:rPr>
        <w:t>– коммуникативную компетенцию</w:t>
      </w:r>
      <w:r w:rsidRPr="00F26FD9">
        <w:rPr>
          <w:sz w:val="28"/>
          <w:szCs w:val="28"/>
        </w:rPr>
        <w:t>, то есть владение разными видами речевой деятельности, умением воспринимать чужую речь  в  письменной форме,  умением  обрабатывать  воспринятую информацию и создавать собственн</w:t>
      </w:r>
      <w:r>
        <w:rPr>
          <w:sz w:val="28"/>
          <w:szCs w:val="28"/>
        </w:rPr>
        <w:t>о</w:t>
      </w:r>
      <w:r w:rsidRPr="00F26FD9">
        <w:rPr>
          <w:sz w:val="28"/>
          <w:szCs w:val="28"/>
        </w:rPr>
        <w:t>е высказывани</w:t>
      </w:r>
      <w:r>
        <w:rPr>
          <w:sz w:val="28"/>
          <w:szCs w:val="28"/>
        </w:rPr>
        <w:t>е</w:t>
      </w:r>
      <w:r w:rsidRPr="00F26FD9">
        <w:rPr>
          <w:sz w:val="28"/>
          <w:szCs w:val="28"/>
        </w:rPr>
        <w:t xml:space="preserve"> на её основе. </w:t>
      </w:r>
    </w:p>
    <w:p w:rsidR="008504FD" w:rsidRDefault="006549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5B69">
        <w:rPr>
          <w:sz w:val="28"/>
          <w:szCs w:val="28"/>
        </w:rPr>
        <w:t xml:space="preserve"> </w:t>
      </w:r>
      <w:r w:rsidR="0027471C" w:rsidRPr="00F26FD9">
        <w:rPr>
          <w:sz w:val="28"/>
          <w:szCs w:val="28"/>
        </w:rPr>
        <w:t xml:space="preserve">В </w:t>
      </w:r>
      <w:r w:rsidR="0027471C" w:rsidRPr="0002356C">
        <w:rPr>
          <w:sz w:val="28"/>
          <w:szCs w:val="28"/>
        </w:rPr>
        <w:t xml:space="preserve">итоговую работу по </w:t>
      </w:r>
      <w:r w:rsidR="00375B69">
        <w:rPr>
          <w:sz w:val="28"/>
          <w:szCs w:val="28"/>
        </w:rPr>
        <w:t>теме «</w:t>
      </w:r>
      <w:r w:rsidR="005E7BAF">
        <w:rPr>
          <w:sz w:val="28"/>
          <w:szCs w:val="28"/>
        </w:rPr>
        <w:t>Частицы</w:t>
      </w:r>
      <w:r w:rsidR="00375B69">
        <w:rPr>
          <w:sz w:val="28"/>
          <w:szCs w:val="28"/>
        </w:rPr>
        <w:t xml:space="preserve">» </w:t>
      </w:r>
      <w:r w:rsidR="0027471C">
        <w:rPr>
          <w:sz w:val="28"/>
          <w:szCs w:val="28"/>
        </w:rPr>
        <w:t xml:space="preserve"> </w:t>
      </w:r>
      <w:r w:rsidR="0027471C" w:rsidRPr="0002356C">
        <w:rPr>
          <w:sz w:val="28"/>
          <w:szCs w:val="28"/>
        </w:rPr>
        <w:t xml:space="preserve"> включено </w:t>
      </w:r>
      <w:r w:rsidR="00375B69">
        <w:rPr>
          <w:sz w:val="28"/>
          <w:szCs w:val="28"/>
        </w:rPr>
        <w:t xml:space="preserve">9 </w:t>
      </w:r>
      <w:r w:rsidR="0027471C">
        <w:rPr>
          <w:sz w:val="28"/>
          <w:szCs w:val="28"/>
        </w:rPr>
        <w:t>за</w:t>
      </w:r>
      <w:r w:rsidR="0027471C">
        <w:rPr>
          <w:sz w:val="28"/>
          <w:szCs w:val="28"/>
        </w:rPr>
        <w:softHyphen/>
        <w:t>даний</w:t>
      </w:r>
      <w:r w:rsidR="00375B69">
        <w:rPr>
          <w:sz w:val="28"/>
          <w:szCs w:val="28"/>
        </w:rPr>
        <w:t>.</w:t>
      </w:r>
      <w:r w:rsidR="005E7BAF">
        <w:rPr>
          <w:sz w:val="28"/>
          <w:szCs w:val="28"/>
        </w:rPr>
        <w:t xml:space="preserve"> 9-е задание – задание повышенной трудности. </w:t>
      </w:r>
    </w:p>
    <w:p w:rsidR="0027471C" w:rsidRDefault="0027471C">
      <w:pPr>
        <w:rPr>
          <w:sz w:val="28"/>
          <w:szCs w:val="28"/>
        </w:rPr>
      </w:pPr>
    </w:p>
    <w:p w:rsidR="0027471C" w:rsidRDefault="0027471C" w:rsidP="0027471C">
      <w:pPr>
        <w:shd w:val="clear" w:color="auto" w:fill="FFFFFF"/>
        <w:tabs>
          <w:tab w:val="left" w:pos="586"/>
        </w:tabs>
        <w:spacing w:before="115" w:line="259" w:lineRule="exact"/>
        <w:ind w:left="10" w:right="38" w:firstLine="336"/>
        <w:jc w:val="both"/>
        <w:rPr>
          <w:b/>
          <w:bCs/>
          <w:sz w:val="28"/>
          <w:szCs w:val="28"/>
        </w:rPr>
      </w:pPr>
      <w:r w:rsidRPr="0002356C">
        <w:rPr>
          <w:b/>
          <w:bCs/>
          <w:sz w:val="28"/>
          <w:szCs w:val="28"/>
        </w:rPr>
        <w:t>4.</w:t>
      </w:r>
      <w:r w:rsidRPr="0002356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02356C">
        <w:rPr>
          <w:b/>
          <w:bCs/>
          <w:sz w:val="28"/>
          <w:szCs w:val="28"/>
        </w:rPr>
        <w:t xml:space="preserve">Распределение заданий </w:t>
      </w:r>
      <w:r>
        <w:rPr>
          <w:b/>
          <w:bCs/>
          <w:sz w:val="28"/>
          <w:szCs w:val="28"/>
        </w:rPr>
        <w:t>контрольной</w:t>
      </w:r>
      <w:r w:rsidRPr="0002356C">
        <w:rPr>
          <w:b/>
          <w:bCs/>
          <w:sz w:val="28"/>
          <w:szCs w:val="28"/>
        </w:rPr>
        <w:t xml:space="preserve"> работы по содержа</w:t>
      </w:r>
      <w:r w:rsidRPr="0002356C">
        <w:rPr>
          <w:b/>
          <w:bCs/>
          <w:sz w:val="28"/>
          <w:szCs w:val="28"/>
        </w:rPr>
        <w:softHyphen/>
        <w:t>нию и видам деятельности.</w:t>
      </w:r>
    </w:p>
    <w:p w:rsidR="0027471C" w:rsidRPr="0002356C" w:rsidRDefault="0027471C" w:rsidP="0027471C">
      <w:pPr>
        <w:shd w:val="clear" w:color="auto" w:fill="FFFFFF"/>
        <w:tabs>
          <w:tab w:val="left" w:pos="586"/>
        </w:tabs>
        <w:spacing w:before="115" w:line="259" w:lineRule="exact"/>
        <w:ind w:left="10" w:right="38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Данная контрольная работа предполагает три уровня сложности: 1-2 варианты расс</w:t>
      </w:r>
      <w:r w:rsidR="005E7BAF">
        <w:rPr>
          <w:sz w:val="28"/>
          <w:szCs w:val="28"/>
        </w:rPr>
        <w:t xml:space="preserve">читаны на высокомотивированных </w:t>
      </w:r>
      <w:r>
        <w:rPr>
          <w:sz w:val="28"/>
          <w:szCs w:val="28"/>
        </w:rPr>
        <w:t xml:space="preserve">учащихся </w:t>
      </w:r>
      <w:r w:rsidR="005E7BAF">
        <w:rPr>
          <w:sz w:val="28"/>
          <w:szCs w:val="28"/>
        </w:rPr>
        <w:t xml:space="preserve">и учащихся </w:t>
      </w:r>
      <w:r>
        <w:rPr>
          <w:sz w:val="28"/>
          <w:szCs w:val="28"/>
        </w:rPr>
        <w:t xml:space="preserve">со средним уровнем знаний, </w:t>
      </w:r>
      <w:r w:rsidR="005E7BAF">
        <w:rPr>
          <w:sz w:val="28"/>
          <w:szCs w:val="28"/>
        </w:rPr>
        <w:t>3-4</w:t>
      </w:r>
      <w:r>
        <w:rPr>
          <w:sz w:val="28"/>
          <w:szCs w:val="28"/>
        </w:rPr>
        <w:t xml:space="preserve"> варианты – для </w:t>
      </w:r>
      <w:proofErr w:type="gramStart"/>
      <w:r>
        <w:rPr>
          <w:sz w:val="28"/>
          <w:szCs w:val="28"/>
        </w:rPr>
        <w:t>слабо успевающих</w:t>
      </w:r>
      <w:proofErr w:type="gramEnd"/>
      <w:r>
        <w:rPr>
          <w:sz w:val="28"/>
          <w:szCs w:val="28"/>
        </w:rPr>
        <w:t xml:space="preserve"> учащихся.</w:t>
      </w:r>
    </w:p>
    <w:p w:rsidR="0027471C" w:rsidRPr="005F692C" w:rsidRDefault="0027471C" w:rsidP="0027471C">
      <w:pPr>
        <w:shd w:val="clear" w:color="auto" w:fill="FFFFFF"/>
        <w:ind w:right="8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692C">
        <w:rPr>
          <w:sz w:val="28"/>
          <w:szCs w:val="28"/>
        </w:rPr>
        <w:t xml:space="preserve">Варианты  </w:t>
      </w:r>
      <w:r>
        <w:rPr>
          <w:sz w:val="28"/>
          <w:szCs w:val="28"/>
        </w:rPr>
        <w:t>контрольной</w:t>
      </w:r>
      <w:r w:rsidRPr="005F692C">
        <w:rPr>
          <w:sz w:val="28"/>
          <w:szCs w:val="28"/>
        </w:rPr>
        <w:t xml:space="preserve">  работы  равноценны  по  трудности, </w:t>
      </w:r>
    </w:p>
    <w:p w:rsidR="0027471C" w:rsidRPr="005F692C" w:rsidRDefault="0027471C" w:rsidP="0027471C">
      <w:pPr>
        <w:shd w:val="clear" w:color="auto" w:fill="FFFFFF"/>
        <w:ind w:right="86"/>
        <w:rPr>
          <w:sz w:val="28"/>
          <w:szCs w:val="28"/>
        </w:rPr>
      </w:pPr>
      <w:proofErr w:type="gramStart"/>
      <w:r w:rsidRPr="005F692C">
        <w:rPr>
          <w:sz w:val="28"/>
          <w:szCs w:val="28"/>
        </w:rPr>
        <w:t>одинаковы</w:t>
      </w:r>
      <w:proofErr w:type="gramEnd"/>
      <w:r w:rsidRPr="005F692C">
        <w:rPr>
          <w:sz w:val="28"/>
          <w:szCs w:val="28"/>
        </w:rPr>
        <w:t xml:space="preserve"> по структуре, параллельны по расположению заданий: под одним </w:t>
      </w:r>
    </w:p>
    <w:p w:rsidR="0027471C" w:rsidRPr="005F692C" w:rsidRDefault="0027471C" w:rsidP="0027471C">
      <w:pPr>
        <w:shd w:val="clear" w:color="auto" w:fill="FFFFFF"/>
        <w:ind w:right="86"/>
        <w:rPr>
          <w:sz w:val="28"/>
          <w:szCs w:val="28"/>
        </w:rPr>
      </w:pPr>
      <w:r w:rsidRPr="005F692C">
        <w:rPr>
          <w:sz w:val="28"/>
          <w:szCs w:val="28"/>
        </w:rPr>
        <w:t xml:space="preserve">и тем же порядковым номером во всех вариантах работы находится задание, </w:t>
      </w:r>
    </w:p>
    <w:p w:rsidR="0027471C" w:rsidRDefault="0027471C" w:rsidP="0027471C">
      <w:pPr>
        <w:shd w:val="clear" w:color="auto" w:fill="FFFFFF"/>
        <w:ind w:right="86"/>
        <w:rPr>
          <w:sz w:val="28"/>
          <w:szCs w:val="28"/>
        </w:rPr>
      </w:pPr>
      <w:proofErr w:type="gramStart"/>
      <w:r w:rsidRPr="005F692C">
        <w:rPr>
          <w:sz w:val="28"/>
          <w:szCs w:val="28"/>
        </w:rPr>
        <w:t>проверяющее</w:t>
      </w:r>
      <w:proofErr w:type="gramEnd"/>
      <w:r w:rsidRPr="005F692C">
        <w:rPr>
          <w:sz w:val="28"/>
          <w:szCs w:val="28"/>
        </w:rPr>
        <w:t xml:space="preserve"> один и тот же элемент содержания. </w:t>
      </w:r>
      <w:r>
        <w:rPr>
          <w:sz w:val="28"/>
          <w:szCs w:val="28"/>
        </w:rPr>
        <w:t>Различаются варианты по количеству анализируемых дидактических единиц</w:t>
      </w:r>
      <w:r w:rsidR="006E0EC8">
        <w:rPr>
          <w:sz w:val="28"/>
          <w:szCs w:val="28"/>
        </w:rPr>
        <w:t xml:space="preserve">, кроме того, </w:t>
      </w:r>
      <w:r w:rsidR="005E7BAF">
        <w:rPr>
          <w:sz w:val="28"/>
          <w:szCs w:val="28"/>
        </w:rPr>
        <w:t xml:space="preserve">3 – 4 </w:t>
      </w:r>
      <w:r w:rsidR="006E0EC8">
        <w:rPr>
          <w:sz w:val="28"/>
          <w:szCs w:val="28"/>
        </w:rPr>
        <w:t xml:space="preserve"> варианты на две трети построены на материалах учебника   Русский язык: Практика. 7 </w:t>
      </w:r>
      <w:proofErr w:type="spellStart"/>
      <w:r w:rsidR="006E0EC8">
        <w:rPr>
          <w:sz w:val="28"/>
          <w:szCs w:val="28"/>
        </w:rPr>
        <w:t>кл</w:t>
      </w:r>
      <w:proofErr w:type="spellEnd"/>
      <w:r w:rsidR="006E0EC8">
        <w:rPr>
          <w:sz w:val="28"/>
          <w:szCs w:val="28"/>
        </w:rPr>
        <w:t xml:space="preserve">. /С.Н. Пименова, </w:t>
      </w:r>
      <w:proofErr w:type="spellStart"/>
      <w:r w:rsidR="006E0EC8">
        <w:rPr>
          <w:sz w:val="28"/>
          <w:szCs w:val="28"/>
        </w:rPr>
        <w:t>А.П.Еремеева</w:t>
      </w:r>
      <w:proofErr w:type="spellEnd"/>
      <w:r w:rsidR="006E0EC8">
        <w:rPr>
          <w:sz w:val="28"/>
          <w:szCs w:val="28"/>
        </w:rPr>
        <w:t xml:space="preserve">, А.Ю.Купалова и др.; под ред. </w:t>
      </w:r>
      <w:proofErr w:type="spellStart"/>
      <w:r w:rsidR="006E0EC8">
        <w:rPr>
          <w:sz w:val="28"/>
          <w:szCs w:val="28"/>
        </w:rPr>
        <w:t>С.Н.Пиминовой</w:t>
      </w:r>
      <w:proofErr w:type="spellEnd"/>
      <w:r w:rsidR="006E0EC8">
        <w:rPr>
          <w:sz w:val="28"/>
          <w:szCs w:val="28"/>
        </w:rPr>
        <w:t>. – М.: Дрофа, 2010.</w:t>
      </w:r>
    </w:p>
    <w:p w:rsidR="0027471C" w:rsidRPr="005F692C" w:rsidRDefault="0027471C" w:rsidP="0027471C">
      <w:pPr>
        <w:shd w:val="clear" w:color="auto" w:fill="FFFFFF"/>
        <w:ind w:right="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5B69" w:rsidRDefault="00375B69" w:rsidP="00375B69">
      <w:pPr>
        <w:shd w:val="clear" w:color="auto" w:fill="FFFFFF"/>
        <w:spacing w:before="10" w:line="250" w:lineRule="exact"/>
        <w:ind w:right="48" w:firstLine="336"/>
        <w:jc w:val="both"/>
        <w:rPr>
          <w:sz w:val="28"/>
          <w:szCs w:val="28"/>
        </w:rPr>
      </w:pPr>
      <w:r w:rsidRPr="0002356C">
        <w:rPr>
          <w:sz w:val="28"/>
          <w:szCs w:val="28"/>
        </w:rPr>
        <w:t>Распределение заданий по основным содержательным разделам учебно</w:t>
      </w:r>
      <w:r>
        <w:rPr>
          <w:sz w:val="28"/>
          <w:szCs w:val="28"/>
        </w:rPr>
        <w:t xml:space="preserve">й темы </w:t>
      </w:r>
      <w:r w:rsidRPr="000235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Союз» представлено в таблице </w:t>
      </w:r>
      <w:r w:rsidR="005E7BAF">
        <w:rPr>
          <w:sz w:val="28"/>
          <w:szCs w:val="28"/>
        </w:rPr>
        <w:t>1</w:t>
      </w:r>
      <w:r w:rsidRPr="0002356C">
        <w:rPr>
          <w:sz w:val="28"/>
          <w:szCs w:val="28"/>
        </w:rPr>
        <w:t>.</w:t>
      </w:r>
    </w:p>
    <w:p w:rsidR="00375B69" w:rsidRDefault="00375B69" w:rsidP="00375B69">
      <w:pPr>
        <w:shd w:val="clear" w:color="auto" w:fill="FFFFFF"/>
        <w:spacing w:before="10" w:line="250" w:lineRule="exact"/>
        <w:ind w:right="48" w:firstLine="33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Pr="005F692C">
        <w:rPr>
          <w:b/>
          <w:bCs/>
          <w:i/>
          <w:iCs/>
          <w:sz w:val="28"/>
          <w:szCs w:val="28"/>
        </w:rPr>
        <w:t>Таблица</w:t>
      </w:r>
      <w:r>
        <w:rPr>
          <w:b/>
          <w:bCs/>
          <w:i/>
          <w:iCs/>
          <w:sz w:val="28"/>
          <w:szCs w:val="28"/>
        </w:rPr>
        <w:t xml:space="preserve"> </w:t>
      </w:r>
      <w:r w:rsidR="005E7BAF">
        <w:rPr>
          <w:b/>
          <w:bCs/>
          <w:i/>
          <w:iCs/>
          <w:sz w:val="28"/>
          <w:szCs w:val="28"/>
        </w:rPr>
        <w:t>1</w:t>
      </w:r>
    </w:p>
    <w:p w:rsidR="00375B69" w:rsidRPr="0002356C" w:rsidRDefault="00375B69" w:rsidP="00375B69">
      <w:pPr>
        <w:shd w:val="clear" w:color="auto" w:fill="FFFFFF"/>
        <w:spacing w:before="10" w:line="250" w:lineRule="exact"/>
        <w:ind w:right="48" w:firstLine="336"/>
        <w:rPr>
          <w:sz w:val="28"/>
          <w:szCs w:val="28"/>
        </w:rPr>
      </w:pPr>
    </w:p>
    <w:tbl>
      <w:tblPr>
        <w:tblStyle w:val="a4"/>
        <w:tblW w:w="0" w:type="auto"/>
        <w:tblInd w:w="19" w:type="dxa"/>
        <w:tblLook w:val="04A0"/>
      </w:tblPr>
      <w:tblGrid>
        <w:gridCol w:w="1224"/>
        <w:gridCol w:w="5619"/>
        <w:gridCol w:w="1326"/>
        <w:gridCol w:w="28"/>
        <w:gridCol w:w="1355"/>
      </w:tblGrid>
      <w:tr w:rsidR="001B45E0" w:rsidTr="001B45E0">
        <w:trPr>
          <w:trHeight w:val="532"/>
        </w:trPr>
        <w:tc>
          <w:tcPr>
            <w:tcW w:w="1224" w:type="dxa"/>
            <w:vMerge w:val="restart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5619" w:type="dxa"/>
            <w:vMerge w:val="restart"/>
          </w:tcPr>
          <w:p w:rsidR="001B45E0" w:rsidRPr="0066416C" w:rsidRDefault="001B45E0" w:rsidP="0066416C">
            <w:pPr>
              <w:spacing w:before="77" w:line="259" w:lineRule="exact"/>
              <w:ind w:right="77"/>
              <w:jc w:val="center"/>
              <w:rPr>
                <w:sz w:val="28"/>
                <w:szCs w:val="28"/>
              </w:rPr>
            </w:pPr>
            <w:r w:rsidRPr="0066416C">
              <w:rPr>
                <w:bCs/>
                <w:sz w:val="28"/>
                <w:szCs w:val="28"/>
              </w:rPr>
              <w:t>Элементы содержания, проверяемые заданиями</w:t>
            </w:r>
          </w:p>
        </w:tc>
        <w:tc>
          <w:tcPr>
            <w:tcW w:w="2709" w:type="dxa"/>
            <w:gridSpan w:val="3"/>
          </w:tcPr>
          <w:p w:rsidR="001B45E0" w:rsidRPr="0066416C" w:rsidRDefault="001B45E0" w:rsidP="0066416C">
            <w:pPr>
              <w:spacing w:before="77" w:line="259" w:lineRule="exact"/>
              <w:ind w:right="77"/>
              <w:jc w:val="center"/>
              <w:rPr>
                <w:sz w:val="28"/>
                <w:szCs w:val="28"/>
              </w:rPr>
            </w:pPr>
            <w:r w:rsidRPr="0066416C">
              <w:rPr>
                <w:bCs/>
                <w:sz w:val="28"/>
                <w:szCs w:val="28"/>
              </w:rPr>
              <w:t>Макси</w:t>
            </w:r>
            <w:r w:rsidRPr="0066416C">
              <w:rPr>
                <w:bCs/>
                <w:sz w:val="28"/>
                <w:szCs w:val="28"/>
              </w:rPr>
              <w:softHyphen/>
              <w:t>мальный первичный балл</w:t>
            </w:r>
          </w:p>
        </w:tc>
      </w:tr>
      <w:tr w:rsidR="001B45E0" w:rsidTr="001B45E0">
        <w:trPr>
          <w:trHeight w:val="531"/>
        </w:trPr>
        <w:tc>
          <w:tcPr>
            <w:tcW w:w="1224" w:type="dxa"/>
            <w:vMerge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5619" w:type="dxa"/>
            <w:vMerge/>
          </w:tcPr>
          <w:p w:rsidR="001B45E0" w:rsidRPr="0066416C" w:rsidRDefault="001B45E0" w:rsidP="0066416C">
            <w:pPr>
              <w:spacing w:before="77" w:line="259" w:lineRule="exact"/>
              <w:ind w:right="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1B45E0" w:rsidRPr="0066416C" w:rsidRDefault="001B45E0" w:rsidP="0066416C">
            <w:pPr>
              <w:spacing w:before="77" w:line="259" w:lineRule="exact"/>
              <w:ind w:right="7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1-2 </w:t>
            </w:r>
            <w:proofErr w:type="spellStart"/>
            <w:r>
              <w:rPr>
                <w:bCs/>
                <w:sz w:val="28"/>
                <w:szCs w:val="28"/>
              </w:rPr>
              <w:t>в-ты</w:t>
            </w:r>
            <w:proofErr w:type="spellEnd"/>
          </w:p>
        </w:tc>
        <w:tc>
          <w:tcPr>
            <w:tcW w:w="1383" w:type="dxa"/>
            <w:gridSpan w:val="2"/>
          </w:tcPr>
          <w:p w:rsidR="001B45E0" w:rsidRPr="0066416C" w:rsidRDefault="001B45E0" w:rsidP="0066416C">
            <w:pPr>
              <w:spacing w:before="77" w:line="259" w:lineRule="exact"/>
              <w:ind w:right="7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3-4 </w:t>
            </w:r>
            <w:proofErr w:type="spellStart"/>
            <w:r>
              <w:rPr>
                <w:bCs/>
                <w:sz w:val="28"/>
                <w:szCs w:val="28"/>
              </w:rPr>
              <w:t>в-ты</w:t>
            </w:r>
            <w:proofErr w:type="spellEnd"/>
          </w:p>
        </w:tc>
      </w:tr>
      <w:tr w:rsidR="001B45E0" w:rsidTr="000A7202">
        <w:tc>
          <w:tcPr>
            <w:tcW w:w="1224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19" w:type="dxa"/>
          </w:tcPr>
          <w:p w:rsidR="001B45E0" w:rsidRDefault="001B45E0" w:rsidP="005E7BAF">
            <w:pPr>
              <w:spacing w:before="77" w:line="259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частиц в тексте.  Классификация частиц. Разряды частиц.</w:t>
            </w:r>
          </w:p>
        </w:tc>
        <w:tc>
          <w:tcPr>
            <w:tcW w:w="1354" w:type="dxa"/>
            <w:gridSpan w:val="2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45E0" w:rsidTr="00845BF5">
        <w:tc>
          <w:tcPr>
            <w:tcW w:w="1224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19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предложений с двойным отрицанием</w:t>
            </w:r>
          </w:p>
        </w:tc>
        <w:tc>
          <w:tcPr>
            <w:tcW w:w="1354" w:type="dxa"/>
            <w:gridSpan w:val="2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5E0" w:rsidTr="00231048">
        <w:tc>
          <w:tcPr>
            <w:tcW w:w="1224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19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частиц НЕ и НИ. Различение частиц НЕ и НИ.</w:t>
            </w:r>
          </w:p>
        </w:tc>
        <w:tc>
          <w:tcPr>
            <w:tcW w:w="1354" w:type="dxa"/>
            <w:gridSpan w:val="2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5E0" w:rsidTr="006155CD">
        <w:tc>
          <w:tcPr>
            <w:tcW w:w="1224" w:type="dxa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619" w:type="dxa"/>
          </w:tcPr>
          <w:p w:rsidR="001B45E0" w:rsidRDefault="001E5268" w:rsidP="00261FA3">
            <w:pPr>
              <w:spacing w:before="77" w:line="259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 предложений с утвердительным смыслом</w:t>
            </w:r>
          </w:p>
        </w:tc>
        <w:tc>
          <w:tcPr>
            <w:tcW w:w="1354" w:type="dxa"/>
            <w:gridSpan w:val="2"/>
          </w:tcPr>
          <w:p w:rsidR="001B45E0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1B45E0" w:rsidRDefault="001E5268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5E0" w:rsidTr="00FD5FF4">
        <w:tc>
          <w:tcPr>
            <w:tcW w:w="1224" w:type="dxa"/>
          </w:tcPr>
          <w:p w:rsidR="001B45E0" w:rsidRPr="006549C9" w:rsidRDefault="001B45E0" w:rsidP="00261FA3">
            <w:pPr>
              <w:spacing w:before="77" w:line="259" w:lineRule="exact"/>
              <w:ind w:righ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6549C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19" w:type="dxa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частиц среди слов-омонимов.</w:t>
            </w:r>
          </w:p>
        </w:tc>
        <w:tc>
          <w:tcPr>
            <w:tcW w:w="1354" w:type="dxa"/>
            <w:gridSpan w:val="2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5E0" w:rsidTr="00AD1FBF">
        <w:tc>
          <w:tcPr>
            <w:tcW w:w="1224" w:type="dxa"/>
          </w:tcPr>
          <w:p w:rsidR="001B45E0" w:rsidRPr="00261FA3" w:rsidRDefault="006549C9" w:rsidP="00261FA3">
            <w:pPr>
              <w:spacing w:before="77" w:line="259" w:lineRule="exact"/>
              <w:ind w:righ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5619" w:type="dxa"/>
          </w:tcPr>
          <w:p w:rsidR="001B45E0" w:rsidRDefault="001B45E0" w:rsidP="006549C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="006549C9">
              <w:rPr>
                <w:sz w:val="28"/>
                <w:szCs w:val="28"/>
              </w:rPr>
              <w:t xml:space="preserve">частиц </w:t>
            </w:r>
            <w:r>
              <w:rPr>
                <w:sz w:val="28"/>
                <w:szCs w:val="28"/>
              </w:rPr>
              <w:t xml:space="preserve">ЖЕ, </w:t>
            </w:r>
            <w:proofErr w:type="gramStart"/>
            <w:r>
              <w:rPr>
                <w:sz w:val="28"/>
                <w:szCs w:val="28"/>
              </w:rPr>
              <w:t>БЫ</w:t>
            </w:r>
            <w:proofErr w:type="gramEnd"/>
            <w:r>
              <w:rPr>
                <w:sz w:val="28"/>
                <w:szCs w:val="28"/>
              </w:rPr>
              <w:t xml:space="preserve">. Различение </w:t>
            </w:r>
            <w:r w:rsidR="006549C9">
              <w:rPr>
                <w:sz w:val="28"/>
                <w:szCs w:val="28"/>
              </w:rPr>
              <w:t>частиц</w:t>
            </w:r>
            <w:r>
              <w:rPr>
                <w:sz w:val="28"/>
                <w:szCs w:val="28"/>
              </w:rPr>
              <w:t xml:space="preserve"> и омонимичных им слов других частей речи.</w:t>
            </w:r>
          </w:p>
        </w:tc>
        <w:tc>
          <w:tcPr>
            <w:tcW w:w="1354" w:type="dxa"/>
            <w:gridSpan w:val="2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9C9" w:rsidTr="00AD1FBF">
        <w:tc>
          <w:tcPr>
            <w:tcW w:w="1224" w:type="dxa"/>
          </w:tcPr>
          <w:p w:rsidR="006549C9" w:rsidRPr="00261FA3" w:rsidRDefault="006549C9" w:rsidP="006549C9">
            <w:pPr>
              <w:spacing w:before="77" w:line="259" w:lineRule="exact"/>
              <w:ind w:righ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19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 предложений заданного типа</w:t>
            </w:r>
          </w:p>
        </w:tc>
        <w:tc>
          <w:tcPr>
            <w:tcW w:w="1354" w:type="dxa"/>
            <w:gridSpan w:val="2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9C9" w:rsidTr="00AD1FBF">
        <w:tc>
          <w:tcPr>
            <w:tcW w:w="1224" w:type="dxa"/>
          </w:tcPr>
          <w:p w:rsidR="006549C9" w:rsidRDefault="006549C9" w:rsidP="006549C9">
            <w:pPr>
              <w:spacing w:before="77" w:line="259" w:lineRule="exact"/>
              <w:ind w:right="7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19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речи. Употребление частиц разных смысловых разрядов.</w:t>
            </w:r>
          </w:p>
        </w:tc>
        <w:tc>
          <w:tcPr>
            <w:tcW w:w="1354" w:type="dxa"/>
            <w:gridSpan w:val="2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45E0" w:rsidTr="00065B16">
        <w:tc>
          <w:tcPr>
            <w:tcW w:w="1224" w:type="dxa"/>
          </w:tcPr>
          <w:p w:rsidR="001B45E0" w:rsidRPr="0066416C" w:rsidRDefault="001B45E0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619" w:type="dxa"/>
          </w:tcPr>
          <w:p w:rsidR="001B45E0" w:rsidRDefault="001B45E0" w:rsidP="00261FA3">
            <w:pPr>
              <w:spacing w:before="77" w:line="259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морфологической принадлежности слова к той или иной части речи.</w:t>
            </w:r>
          </w:p>
        </w:tc>
        <w:tc>
          <w:tcPr>
            <w:tcW w:w="1354" w:type="dxa"/>
            <w:gridSpan w:val="2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1B45E0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49C9" w:rsidTr="00065B16">
        <w:tc>
          <w:tcPr>
            <w:tcW w:w="1224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19" w:type="dxa"/>
          </w:tcPr>
          <w:p w:rsidR="006549C9" w:rsidRDefault="006549C9" w:rsidP="00261FA3">
            <w:pPr>
              <w:spacing w:before="77" w:line="259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54" w:type="dxa"/>
            <w:gridSpan w:val="2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5" w:type="dxa"/>
          </w:tcPr>
          <w:p w:rsidR="006549C9" w:rsidRDefault="006549C9" w:rsidP="00375B69">
            <w:pPr>
              <w:spacing w:before="77" w:line="259" w:lineRule="exac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375B69" w:rsidRDefault="0066416C" w:rsidP="00375B69">
      <w:pPr>
        <w:shd w:val="clear" w:color="auto" w:fill="FFFFFF"/>
        <w:spacing w:before="77" w:line="259" w:lineRule="exact"/>
        <w:ind w:left="19" w:right="77" w:firstLine="326"/>
        <w:jc w:val="both"/>
        <w:rPr>
          <w:sz w:val="28"/>
          <w:szCs w:val="28"/>
        </w:rPr>
      </w:pPr>
      <w:r>
        <w:rPr>
          <w:sz w:val="28"/>
          <w:szCs w:val="28"/>
        </w:rPr>
        <w:t>* задание повышенной сложности, невыполнение которого не должно влиять на итоговую оценку за работу.</w:t>
      </w:r>
    </w:p>
    <w:p w:rsidR="0066416C" w:rsidRDefault="0066416C" w:rsidP="00375B69">
      <w:pPr>
        <w:shd w:val="clear" w:color="auto" w:fill="FFFFFF"/>
        <w:spacing w:before="77" w:line="259" w:lineRule="exact"/>
        <w:ind w:left="19" w:right="77" w:firstLine="326"/>
        <w:jc w:val="both"/>
        <w:rPr>
          <w:sz w:val="28"/>
          <w:szCs w:val="28"/>
        </w:rPr>
      </w:pPr>
    </w:p>
    <w:p w:rsidR="00375B69" w:rsidRPr="001B5E44" w:rsidRDefault="00375B69" w:rsidP="00375B69">
      <w:pPr>
        <w:shd w:val="clear" w:color="auto" w:fill="FFFFFF"/>
        <w:spacing w:before="86" w:line="269" w:lineRule="exact"/>
        <w:ind w:left="451"/>
        <w:rPr>
          <w:b/>
          <w:bCs/>
          <w:i/>
          <w:iCs/>
          <w:sz w:val="28"/>
          <w:szCs w:val="28"/>
        </w:rPr>
      </w:pPr>
      <w:r w:rsidRPr="001B5E44">
        <w:rPr>
          <w:b/>
          <w:bCs/>
          <w:i/>
          <w:iCs/>
          <w:sz w:val="28"/>
          <w:szCs w:val="28"/>
        </w:rPr>
        <w:t xml:space="preserve">5. Время выполнения работы </w:t>
      </w:r>
    </w:p>
    <w:p w:rsidR="00375B69" w:rsidRDefault="00375B69" w:rsidP="00375B69">
      <w:pPr>
        <w:shd w:val="clear" w:color="auto" w:fill="FFFFFF"/>
        <w:spacing w:before="86" w:line="269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На выполнение итоговой</w:t>
      </w:r>
      <w:r w:rsidRPr="001B5E44">
        <w:rPr>
          <w:sz w:val="28"/>
          <w:szCs w:val="28"/>
        </w:rPr>
        <w:t xml:space="preserve"> работы отводится </w:t>
      </w:r>
      <w:r>
        <w:rPr>
          <w:sz w:val="28"/>
          <w:szCs w:val="28"/>
        </w:rPr>
        <w:t xml:space="preserve"> </w:t>
      </w:r>
      <w:r w:rsidRPr="00741B63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минут.</w:t>
      </w:r>
    </w:p>
    <w:p w:rsidR="006549C9" w:rsidRDefault="006549C9" w:rsidP="00375B69">
      <w:pPr>
        <w:shd w:val="clear" w:color="auto" w:fill="FFFFFF"/>
        <w:spacing w:before="86" w:line="269" w:lineRule="exact"/>
        <w:ind w:left="451"/>
        <w:rPr>
          <w:sz w:val="28"/>
          <w:szCs w:val="28"/>
        </w:rPr>
      </w:pPr>
    </w:p>
    <w:p w:rsidR="00375B69" w:rsidRDefault="00375B69" w:rsidP="00375B69">
      <w:pPr>
        <w:shd w:val="clear" w:color="auto" w:fill="FFFFFF"/>
        <w:spacing w:before="86" w:line="269" w:lineRule="exact"/>
        <w:ind w:left="451"/>
        <w:rPr>
          <w:sz w:val="28"/>
          <w:szCs w:val="28"/>
        </w:rPr>
      </w:pPr>
    </w:p>
    <w:p w:rsidR="00E76741" w:rsidRDefault="00E76741"/>
    <w:sectPr w:rsidR="00E76741" w:rsidSect="00375B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F03"/>
    <w:multiLevelType w:val="hybridMultilevel"/>
    <w:tmpl w:val="09CAD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3073E"/>
    <w:multiLevelType w:val="hybridMultilevel"/>
    <w:tmpl w:val="0B680F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77EFE"/>
    <w:rsid w:val="001B45E0"/>
    <w:rsid w:val="001E5268"/>
    <w:rsid w:val="00261FA3"/>
    <w:rsid w:val="0027471C"/>
    <w:rsid w:val="00375B69"/>
    <w:rsid w:val="005E7BAF"/>
    <w:rsid w:val="006549C9"/>
    <w:rsid w:val="0066416C"/>
    <w:rsid w:val="006E0EC8"/>
    <w:rsid w:val="008504FD"/>
    <w:rsid w:val="00B15D71"/>
    <w:rsid w:val="00C77EFE"/>
    <w:rsid w:val="00DD59EC"/>
    <w:rsid w:val="00E7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1C"/>
    <w:pPr>
      <w:ind w:left="720"/>
      <w:contextualSpacing/>
    </w:pPr>
  </w:style>
  <w:style w:type="table" w:styleId="a4">
    <w:name w:val="Table Grid"/>
    <w:basedOn w:val="a1"/>
    <w:uiPriority w:val="59"/>
    <w:rsid w:val="0037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2014-04-06T18:09:00Z</dcterms:created>
  <dcterms:modified xsi:type="dcterms:W3CDTF">2014-04-07T08:46:00Z</dcterms:modified>
</cp:coreProperties>
</file>