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04" w:rsidRDefault="00692F80" w:rsidP="00692F80">
      <w:pPr>
        <w:shd w:val="clear" w:color="auto" w:fill="FFFFFF"/>
        <w:spacing w:line="240" w:lineRule="auto"/>
        <w:ind w:firstLine="0"/>
        <w:rPr>
          <w:rFonts w:cs="Arial"/>
          <w:b/>
          <w:bCs/>
          <w:iCs/>
          <w:color w:val="000000"/>
        </w:rPr>
      </w:pPr>
      <w:r>
        <w:rPr>
          <w:rFonts w:cs="Arial"/>
          <w:b/>
          <w:bCs/>
          <w:iCs/>
          <w:color w:val="000000"/>
        </w:rPr>
        <w:t xml:space="preserve"> </w:t>
      </w:r>
      <w:r w:rsidR="008F7C10">
        <w:rPr>
          <w:rFonts w:cs="Arial"/>
          <w:b/>
          <w:bCs/>
          <w:iCs/>
          <w:color w:val="000000"/>
        </w:rPr>
        <w:t xml:space="preserve">                                                                                         </w:t>
      </w:r>
      <w:r w:rsidR="008F7C10" w:rsidRPr="008F7C10">
        <w:rPr>
          <w:rFonts w:cs="Arial"/>
          <w:b/>
          <w:bCs/>
          <w:iCs/>
          <w:color w:val="000000"/>
        </w:rPr>
        <w:t>http://nsportal.ru</w:t>
      </w:r>
    </w:p>
    <w:p w:rsidR="00115E7D" w:rsidRPr="00692F80" w:rsidRDefault="00692F80" w:rsidP="00692F80">
      <w:pPr>
        <w:shd w:val="clear" w:color="auto" w:fill="FFFFFF"/>
        <w:spacing w:line="240" w:lineRule="auto"/>
        <w:ind w:firstLine="0"/>
        <w:rPr>
          <w:rFonts w:cs="Arial"/>
          <w:bCs/>
          <w:i/>
          <w:iCs/>
          <w:color w:val="000000"/>
        </w:rPr>
      </w:pPr>
      <w:r w:rsidRPr="00692F80">
        <w:rPr>
          <w:rFonts w:cs="Arial"/>
          <w:bCs/>
          <w:i/>
          <w:iCs/>
          <w:color w:val="000000"/>
        </w:rPr>
        <w:t>ПРОФИЛАКТИКА ПРАВОНАРУШЕНИЙ НЕСОВЕРШЕННОЛЕТНИХ</w:t>
      </w:r>
    </w:p>
    <w:p w:rsidR="00692F80" w:rsidRDefault="00692F80" w:rsidP="00692F80">
      <w:pPr>
        <w:shd w:val="clear" w:color="auto" w:fill="FFFFFF"/>
        <w:spacing w:line="240" w:lineRule="auto"/>
        <w:ind w:firstLine="0"/>
        <w:rPr>
          <w:rFonts w:cs="Arial"/>
          <w:b/>
          <w:bCs/>
          <w:iCs/>
          <w:color w:val="000000"/>
        </w:rPr>
      </w:pPr>
    </w:p>
    <w:p w:rsidR="00692F80" w:rsidRDefault="00692F80" w:rsidP="00692F80">
      <w:pPr>
        <w:shd w:val="clear" w:color="auto" w:fill="FFFFFF"/>
        <w:spacing w:line="240" w:lineRule="auto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>План:</w:t>
      </w:r>
    </w:p>
    <w:p w:rsidR="00115E7D" w:rsidRDefault="00115E7D" w:rsidP="00692F80">
      <w:pPr>
        <w:shd w:val="clear" w:color="auto" w:fill="FFFFFF"/>
        <w:spacing w:line="240" w:lineRule="auto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1.Общие понятия </w:t>
      </w:r>
      <w:r w:rsidRPr="00957A33">
        <w:rPr>
          <w:bCs/>
          <w:color w:val="000000"/>
        </w:rPr>
        <w:t>профилактики</w:t>
      </w:r>
      <w:r>
        <w:rPr>
          <w:bCs/>
          <w:color w:val="000000"/>
        </w:rPr>
        <w:t xml:space="preserve"> преступности в среде </w:t>
      </w:r>
      <w:r w:rsidRPr="00957A33">
        <w:rPr>
          <w:bCs/>
          <w:color w:val="000000"/>
        </w:rPr>
        <w:t>несовершеннолетних</w:t>
      </w:r>
      <w:r>
        <w:rPr>
          <w:bCs/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2. </w:t>
      </w:r>
      <w:proofErr w:type="spellStart"/>
      <w:r w:rsidRPr="00957A33">
        <w:rPr>
          <w:bCs/>
          <w:iCs/>
          <w:color w:val="000000"/>
        </w:rPr>
        <w:t>Антикриминогенное</w:t>
      </w:r>
      <w:proofErr w:type="spellEnd"/>
      <w:r w:rsidRPr="00957A33">
        <w:rPr>
          <w:bCs/>
          <w:iCs/>
          <w:color w:val="000000"/>
        </w:rPr>
        <w:t xml:space="preserve"> воздействие семьи</w:t>
      </w:r>
      <w:r>
        <w:rPr>
          <w:bCs/>
          <w:iCs/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2. </w:t>
      </w:r>
      <w:r w:rsidRPr="00957A33">
        <w:rPr>
          <w:bCs/>
          <w:iCs/>
          <w:color w:val="000000"/>
        </w:rPr>
        <w:t>Государство и семья</w:t>
      </w:r>
      <w:r>
        <w:rPr>
          <w:bCs/>
          <w:iCs/>
          <w:color w:val="000000"/>
        </w:rPr>
        <w:t>.</w:t>
      </w:r>
    </w:p>
    <w:p w:rsidR="00692F80" w:rsidRPr="002D6C65" w:rsidRDefault="00692F80" w:rsidP="00692F80">
      <w:pPr>
        <w:shd w:val="clear" w:color="auto" w:fill="FFFFFF"/>
        <w:spacing w:line="240" w:lineRule="auto"/>
        <w:rPr>
          <w:rFonts w:cs="Arial"/>
          <w:bCs/>
          <w:iCs/>
          <w:color w:val="000000"/>
        </w:rPr>
      </w:pPr>
    </w:p>
    <w:p w:rsidR="00115E7D" w:rsidRPr="00692F80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rFonts w:cs="Arial"/>
          <w:b/>
          <w:bCs/>
          <w:iCs/>
          <w:color w:val="000000"/>
        </w:rPr>
        <w:t xml:space="preserve">1. </w:t>
      </w:r>
      <w:r w:rsidRPr="005E4DA1">
        <w:rPr>
          <w:rFonts w:cs="Arial"/>
          <w:b/>
          <w:bCs/>
          <w:iCs/>
          <w:color w:val="000000"/>
        </w:rPr>
        <w:t xml:space="preserve">Общие понятия </w:t>
      </w:r>
      <w:r w:rsidRPr="005E4DA1">
        <w:rPr>
          <w:b/>
          <w:bCs/>
          <w:color w:val="000000"/>
        </w:rPr>
        <w:t>профилактики преступности в среде       несовершеннолетних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Обеспечение нормальных у</w:t>
      </w:r>
      <w:r>
        <w:rPr>
          <w:color w:val="000000"/>
        </w:rPr>
        <w:t>словий развития и воспитания де</w:t>
      </w:r>
      <w:r w:rsidRPr="00115630">
        <w:rPr>
          <w:color w:val="000000"/>
        </w:rPr>
        <w:t>тей — важнейшее направление защиты несовершеннолетних от поражения их преступнос</w:t>
      </w:r>
      <w:r>
        <w:rPr>
          <w:color w:val="000000"/>
        </w:rPr>
        <w:t>тью. Помимо гуманитарной и фило</w:t>
      </w:r>
      <w:r w:rsidRPr="00115630">
        <w:rPr>
          <w:color w:val="000000"/>
        </w:rPr>
        <w:t>софской граней этой проблемы (борьба с детьми, по существу, есть борьба с самим собой), п</w:t>
      </w:r>
      <w:r>
        <w:rPr>
          <w:color w:val="000000"/>
        </w:rPr>
        <w:t>рисутствует весьма значимый кри</w:t>
      </w:r>
      <w:r w:rsidRPr="00115630">
        <w:rPr>
          <w:color w:val="000000"/>
        </w:rPr>
        <w:t>минологический аспект. Дело в том, что практически во всех странах мира ужесточение мер борьбы с преступностью несовершеннолетних приводило лишь к отрицательным результатам: рост жесткости мер воздействия сопровождался ростом числа преступлений и ростом их общественной опасности.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К числу мер воздействия на преступность несовершеннолетних относятся: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 xml:space="preserve">1. Коррекция государственной политики в сторону развития в ней социальной составляющей (в частности, политики в области укрепления семьи, материнства и детства, молодежной политики и т. д.). В последние годы </w:t>
      </w:r>
      <w:r>
        <w:rPr>
          <w:color w:val="000000"/>
        </w:rPr>
        <w:t>принято немало нормативных актов</w:t>
      </w:r>
      <w:r w:rsidRPr="00115630">
        <w:rPr>
          <w:color w:val="000000"/>
        </w:rPr>
        <w:t xml:space="preserve"> в этой области: «Основные на</w:t>
      </w:r>
      <w:r>
        <w:rPr>
          <w:color w:val="000000"/>
        </w:rPr>
        <w:t>правления государственной семей</w:t>
      </w:r>
      <w:r w:rsidRPr="00115630">
        <w:rPr>
          <w:color w:val="000000"/>
        </w:rPr>
        <w:t>ной политики», «Основные н</w:t>
      </w:r>
      <w:r>
        <w:rPr>
          <w:color w:val="000000"/>
        </w:rPr>
        <w:t>аправления государственной соци</w:t>
      </w:r>
      <w:r w:rsidRPr="00115630">
        <w:rPr>
          <w:color w:val="000000"/>
        </w:rPr>
        <w:t>альной политики по улучшению положения детей в Российской Федерации до 2000 года», президентская программа «Дети России», федеральные программы «Социальное обслуживание семьи и детей», «Профилактика безнадзорности и правонарушений</w:t>
      </w:r>
      <w:r>
        <w:rPr>
          <w:rFonts w:ascii="Arial" w:hAnsi="Arial"/>
        </w:rPr>
        <w:t xml:space="preserve"> </w:t>
      </w:r>
      <w:r w:rsidRPr="00115630">
        <w:rPr>
          <w:color w:val="000000"/>
        </w:rPr>
        <w:t>детей». К сожалению, функционирующие в нашем обществе механизмы распределения материальных ресурсов не позволяют реализовать эти программы в</w:t>
      </w:r>
      <w:r>
        <w:rPr>
          <w:color w:val="000000"/>
        </w:rPr>
        <w:t xml:space="preserve"> полном объеме, поскольку финан</w:t>
      </w:r>
      <w:r w:rsidRPr="00115630">
        <w:rPr>
          <w:color w:val="000000"/>
        </w:rPr>
        <w:t>сирование их либо не осущ</w:t>
      </w:r>
      <w:r>
        <w:rPr>
          <w:color w:val="000000"/>
        </w:rPr>
        <w:t>ествляется вообще, либо осущест</w:t>
      </w:r>
      <w:r w:rsidRPr="00115630">
        <w:rPr>
          <w:color w:val="000000"/>
        </w:rPr>
        <w:t>вляется по остаточному принципу, что означает выделение ничтожно малых сумм.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color w:val="000000"/>
        </w:rPr>
        <w:t>2.</w:t>
      </w:r>
      <w:r w:rsidRPr="00115630">
        <w:rPr>
          <w:color w:val="000000"/>
        </w:rPr>
        <w:t>Развитие системы государственных органов, выполняющих функции профилактики прес</w:t>
      </w:r>
      <w:r>
        <w:rPr>
          <w:color w:val="000000"/>
        </w:rPr>
        <w:t>тупности несовершеннолетних, ко</w:t>
      </w:r>
      <w:r w:rsidRPr="00115630">
        <w:rPr>
          <w:color w:val="000000"/>
        </w:rPr>
        <w:t>торая включает: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115630">
        <w:rPr>
          <w:color w:val="000000"/>
        </w:rPr>
        <w:t>комис</w:t>
      </w:r>
      <w:r>
        <w:rPr>
          <w:color w:val="000000"/>
        </w:rPr>
        <w:t>сии по делам несовершеннолетних;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спе</w:t>
      </w:r>
      <w:r w:rsidRPr="00115630">
        <w:rPr>
          <w:color w:val="000000"/>
        </w:rPr>
        <w:t>циальные профилактические подраз</w:t>
      </w:r>
      <w:r>
        <w:rPr>
          <w:color w:val="000000"/>
        </w:rPr>
        <w:t>деления органов внутренних дел;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участковых инспекторов;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</w:t>
      </w:r>
      <w:r w:rsidRPr="00115630">
        <w:rPr>
          <w:color w:val="000000"/>
        </w:rPr>
        <w:t>отделы по делам семьи и детей в органах местного управления, комитеты по делам молодежи и т. д.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 xml:space="preserve">Главным направлением совершенствования деятельности этих органов </w:t>
      </w:r>
      <w:r w:rsidRPr="00115630">
        <w:rPr>
          <w:color w:val="000000"/>
        </w:rPr>
        <w:lastRenderedPageBreak/>
        <w:t>является подбо</w:t>
      </w:r>
      <w:r>
        <w:rPr>
          <w:color w:val="000000"/>
        </w:rPr>
        <w:t>р и подготовка кадров, совершен</w:t>
      </w:r>
      <w:r w:rsidRPr="00115630">
        <w:rPr>
          <w:color w:val="000000"/>
        </w:rPr>
        <w:t>ствование методик работы, материальное обеспечение</w:t>
      </w:r>
      <w:r>
        <w:rPr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3. Государственное содействие общественным организациям, участвующим в профилактике преступности несовершеннолетних. Улучшение координации уси</w:t>
      </w:r>
      <w:r>
        <w:rPr>
          <w:color w:val="000000"/>
        </w:rPr>
        <w:t>лий государственных и обществен</w:t>
      </w:r>
      <w:r w:rsidRPr="00115630">
        <w:rPr>
          <w:color w:val="000000"/>
        </w:rPr>
        <w:t>ных организаций в воздейств</w:t>
      </w:r>
      <w:r>
        <w:rPr>
          <w:color w:val="000000"/>
        </w:rPr>
        <w:t>ии на преступность несовершенно</w:t>
      </w:r>
      <w:r w:rsidRPr="00115630">
        <w:rPr>
          <w:color w:val="000000"/>
        </w:rPr>
        <w:t>летних.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 xml:space="preserve">4. Развитие сферы досуга, </w:t>
      </w:r>
      <w:r>
        <w:rPr>
          <w:color w:val="000000"/>
        </w:rPr>
        <w:t>активное приобщение детей и под</w:t>
      </w:r>
      <w:r w:rsidRPr="00115630">
        <w:rPr>
          <w:color w:val="000000"/>
        </w:rPr>
        <w:t>ростков к занятию физической культурой и спортом</w:t>
      </w:r>
      <w:r>
        <w:rPr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5. Организация правового и</w:t>
      </w:r>
      <w:r>
        <w:rPr>
          <w:color w:val="000000"/>
        </w:rPr>
        <w:t xml:space="preserve"> военно-патриотического воспита</w:t>
      </w:r>
      <w:r w:rsidRPr="00115630">
        <w:rPr>
          <w:color w:val="000000"/>
        </w:rPr>
        <w:t>ния подростков.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6. Улучшение подготовки учительских кадров в педвузах, ориентация их на выполнение воспитательных</w:t>
      </w:r>
      <w:r>
        <w:rPr>
          <w:color w:val="000000"/>
        </w:rPr>
        <w:t xml:space="preserve"> функций, сотруд</w:t>
      </w:r>
      <w:r w:rsidRPr="00115630">
        <w:rPr>
          <w:color w:val="000000"/>
        </w:rPr>
        <w:t>ничество с родителями, компенсацию недостатков и пороков семейного воспитания.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7. Увеличение удельного веса воспитательной составляющей в школьной деятельности. Распространение положительного опыта по созданию в школах структур, специализирующихся на профилактике преступлений и</w:t>
      </w:r>
      <w:r>
        <w:rPr>
          <w:color w:val="000000"/>
        </w:rPr>
        <w:t xml:space="preserve"> правонарушений (завуч по право</w:t>
      </w:r>
      <w:r w:rsidRPr="00115630">
        <w:rPr>
          <w:color w:val="000000"/>
        </w:rPr>
        <w:t>вому воспитанию), которые положительно зарекомендовали себя на практике.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8. Формирование так называемой ювенальной юстиции, специализирующейся на расследовании и судебном разбирательстве уголовных дел в отношении несовершеннолетних.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750F6E">
        <w:rPr>
          <w:iCs/>
          <w:color w:val="000000"/>
        </w:rPr>
        <w:t>9</w:t>
      </w:r>
      <w:r w:rsidRPr="00115630">
        <w:rPr>
          <w:i/>
          <w:iCs/>
          <w:color w:val="000000"/>
        </w:rPr>
        <w:t xml:space="preserve">. </w:t>
      </w:r>
      <w:r w:rsidRPr="00115630">
        <w:rPr>
          <w:color w:val="000000"/>
        </w:rPr>
        <w:t>Развитие системы наказ</w:t>
      </w:r>
      <w:r>
        <w:rPr>
          <w:color w:val="000000"/>
        </w:rPr>
        <w:t>аний несовершеннолетних преступ</w:t>
      </w:r>
      <w:r w:rsidRPr="00115630">
        <w:rPr>
          <w:color w:val="000000"/>
        </w:rPr>
        <w:t>ников и правонарушителей: увеличение удельного веса наказаний, не связанных с лишением свободы, но достаточно эффективных в плане удержания подростков от рецидива.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 xml:space="preserve">10. Профилактика физических и психических заболеваний детей, обеспечение гигиены беременности и предупреждение родовых травм. Государственное обеспечение новорожденных детским питанием. Профилактика пьянства и </w:t>
      </w:r>
      <w:proofErr w:type="spellStart"/>
      <w:r w:rsidRPr="00115630">
        <w:rPr>
          <w:color w:val="000000"/>
        </w:rPr>
        <w:t>наркотизма</w:t>
      </w:r>
      <w:proofErr w:type="spellEnd"/>
      <w:r w:rsidRPr="00115630">
        <w:rPr>
          <w:color w:val="000000"/>
        </w:rPr>
        <w:t xml:space="preserve"> как среди детей, так и среди взрослых.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11. Ужесточение карательной практики в отношении лиц, применяющих насилие в отно</w:t>
      </w:r>
      <w:r>
        <w:rPr>
          <w:color w:val="000000"/>
        </w:rPr>
        <w:t>шении несовершеннолетних, вовле</w:t>
      </w:r>
      <w:r w:rsidRPr="00115630">
        <w:rPr>
          <w:color w:val="000000"/>
        </w:rPr>
        <w:t>кающих их в преступную деятельность (ст. 150 УК РФ), в систематическое употреблени</w:t>
      </w:r>
      <w:r>
        <w:rPr>
          <w:color w:val="000000"/>
        </w:rPr>
        <w:t>е спиртных напитков, одурманива</w:t>
      </w:r>
      <w:r w:rsidRPr="00115630">
        <w:rPr>
          <w:color w:val="000000"/>
        </w:rPr>
        <w:t xml:space="preserve">ющих веществ, в занятие проституцией, бродяжничеством или </w:t>
      </w:r>
      <w:proofErr w:type="gramStart"/>
      <w:r w:rsidRPr="00115630">
        <w:rPr>
          <w:color w:val="000000"/>
        </w:rPr>
        <w:t>попрошайничеством</w:t>
      </w:r>
      <w:proofErr w:type="gramEnd"/>
      <w:r w:rsidRPr="00115630">
        <w:rPr>
          <w:color w:val="000000"/>
        </w:rPr>
        <w:t xml:space="preserve"> (ст. 151 УК РФ), а также за неисполнение обязанностей по воспитанию несовершеннолетних (ст. 156 УК РФ)</w:t>
      </w:r>
      <w:r>
        <w:rPr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 xml:space="preserve">12. Повышение уровня и </w:t>
      </w:r>
      <w:r>
        <w:rPr>
          <w:color w:val="000000"/>
        </w:rPr>
        <w:t>прикладного значения научных ис</w:t>
      </w:r>
      <w:r w:rsidRPr="00115630">
        <w:rPr>
          <w:color w:val="000000"/>
        </w:rPr>
        <w:t>следований в области педагогики. Развитие методик прогноза индивидуального преступного</w:t>
      </w:r>
      <w:r>
        <w:rPr>
          <w:color w:val="000000"/>
        </w:rPr>
        <w:t xml:space="preserve"> поведения и </w:t>
      </w:r>
      <w:proofErr w:type="spellStart"/>
      <w:r>
        <w:rPr>
          <w:color w:val="000000"/>
        </w:rPr>
        <w:t>некарательного</w:t>
      </w:r>
      <w:proofErr w:type="spellEnd"/>
      <w:r>
        <w:rPr>
          <w:color w:val="000000"/>
        </w:rPr>
        <w:t xml:space="preserve"> воз</w:t>
      </w:r>
      <w:r w:rsidRPr="00115630">
        <w:rPr>
          <w:color w:val="000000"/>
        </w:rPr>
        <w:t>действия на личность подрост</w:t>
      </w:r>
      <w:r>
        <w:rPr>
          <w:color w:val="000000"/>
        </w:rPr>
        <w:t>ка в целях коррекции криминоген</w:t>
      </w:r>
      <w:r w:rsidRPr="00115630">
        <w:rPr>
          <w:color w:val="000000"/>
        </w:rPr>
        <w:t>ных качеств. Развитие сети с</w:t>
      </w:r>
      <w:r>
        <w:rPr>
          <w:color w:val="000000"/>
        </w:rPr>
        <w:t>пециальных школ для так называе</w:t>
      </w:r>
      <w:r w:rsidRPr="00115630">
        <w:rPr>
          <w:color w:val="000000"/>
        </w:rPr>
        <w:t>мых «трудных» подростков (</w:t>
      </w:r>
      <w:proofErr w:type="spellStart"/>
      <w:r w:rsidRPr="00115630">
        <w:rPr>
          <w:color w:val="000000"/>
        </w:rPr>
        <w:t>г</w:t>
      </w:r>
      <w:r>
        <w:rPr>
          <w:color w:val="000000"/>
        </w:rPr>
        <w:t>иперактивных</w:t>
      </w:r>
      <w:proofErr w:type="spellEnd"/>
      <w:r>
        <w:rPr>
          <w:color w:val="000000"/>
        </w:rPr>
        <w:t xml:space="preserve"> детей, детей с ано</w:t>
      </w:r>
      <w:r w:rsidRPr="00115630">
        <w:rPr>
          <w:color w:val="000000"/>
        </w:rPr>
        <w:t>малиями психики, нравственно запущенных). Штат сотрудников таких школ должен быть адекватен сложности решаемых задач (наиболее способные педагоги</w:t>
      </w:r>
      <w:r>
        <w:rPr>
          <w:color w:val="000000"/>
        </w:rPr>
        <w:t>, психологи, криминологи). Повы</w:t>
      </w:r>
      <w:r w:rsidRPr="00115630">
        <w:rPr>
          <w:color w:val="000000"/>
        </w:rPr>
        <w:t xml:space="preserve">шенное материальное обеспечение может стимулировать приток в эти учреждения лучших </w:t>
      </w:r>
      <w:r w:rsidRPr="00115630">
        <w:rPr>
          <w:color w:val="000000"/>
        </w:rPr>
        <w:lastRenderedPageBreak/>
        <w:t>специалистов.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750F6E">
        <w:rPr>
          <w:b/>
          <w:bCs/>
          <w:iCs/>
          <w:color w:val="000000"/>
        </w:rPr>
        <w:t xml:space="preserve">2. </w:t>
      </w:r>
      <w:proofErr w:type="spellStart"/>
      <w:r w:rsidRPr="00750F6E">
        <w:rPr>
          <w:b/>
          <w:bCs/>
          <w:iCs/>
          <w:color w:val="000000"/>
        </w:rPr>
        <w:t>Антикриминогенное</w:t>
      </w:r>
      <w:proofErr w:type="spellEnd"/>
      <w:r w:rsidRPr="00750F6E">
        <w:rPr>
          <w:b/>
          <w:bCs/>
          <w:iCs/>
          <w:color w:val="000000"/>
        </w:rPr>
        <w:t xml:space="preserve"> воздействие семьи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Семья может заблокировать криминогенное влияние многих негативных факторов социальной жизни. Родители способны пресечь формирование отрицательных взглядов и привычек у детей, скорректировать ст</w:t>
      </w:r>
      <w:r>
        <w:rPr>
          <w:color w:val="000000"/>
        </w:rPr>
        <w:t>ихийно сформировавшиеся кримино</w:t>
      </w:r>
      <w:r w:rsidRPr="00115630">
        <w:rPr>
          <w:color w:val="000000"/>
        </w:rPr>
        <w:t>генные качества личности. В этом смысле семейная педагогика обладает самыми большими потенциальными возможностями. К сожалению, реализуются эти возможности далеко не полно.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В педагогической практике используются следующие приемы и методы воздействия на детей: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115630">
        <w:rPr>
          <w:color w:val="000000"/>
        </w:rPr>
        <w:t>передача информации (рассказ о том, как надо себя вести, объяснение, почему тот или иной поступок может обернуться бедой). Иногда информация пе</w:t>
      </w:r>
      <w:r>
        <w:rPr>
          <w:color w:val="000000"/>
        </w:rPr>
        <w:t>редается в форме прямых инструк</w:t>
      </w:r>
      <w:r w:rsidRPr="00115630">
        <w:rPr>
          <w:color w:val="000000"/>
        </w:rPr>
        <w:t xml:space="preserve">ций, иногда иносказательно, в форме сказки, притчи, примера. В воспитании человека следует избегать прямолинейности, не злоупотреблять приказами, замечаниями и упреками. </w:t>
      </w:r>
      <w:proofErr w:type="gramStart"/>
      <w:r w:rsidRPr="00115630">
        <w:rPr>
          <w:color w:val="000000"/>
        </w:rPr>
        <w:t>Очень важно подбирать оптимальное время: одно и то же замечание, один и тот же совет могут быть восприняты по-разному в зависимости от состояния ребенка;</w:t>
      </w:r>
      <w:proofErr w:type="gramEnd"/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115630">
        <w:rPr>
          <w:color w:val="000000"/>
        </w:rPr>
        <w:t>организация деятельности ребенка (разъяснение характера, смысла и целей деятельности</w:t>
      </w:r>
      <w:r>
        <w:rPr>
          <w:color w:val="000000"/>
        </w:rPr>
        <w:t>, создание соответствующих усло</w:t>
      </w:r>
      <w:r w:rsidRPr="00115630">
        <w:rPr>
          <w:color w:val="000000"/>
        </w:rPr>
        <w:t>вий, помощь в преодолении т</w:t>
      </w:r>
      <w:r>
        <w:rPr>
          <w:color w:val="000000"/>
        </w:rPr>
        <w:t>рудностей, использование положи</w:t>
      </w:r>
      <w:r w:rsidRPr="00115630">
        <w:rPr>
          <w:color w:val="000000"/>
        </w:rPr>
        <w:t>тельных и отрицательных сти</w:t>
      </w:r>
      <w:r>
        <w:rPr>
          <w:color w:val="000000"/>
        </w:rPr>
        <w:t>мулов, контроль и пресечение не</w:t>
      </w:r>
      <w:r w:rsidRPr="00115630">
        <w:rPr>
          <w:color w:val="000000"/>
        </w:rPr>
        <w:t>желательных поступков);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115630">
        <w:rPr>
          <w:color w:val="000000"/>
        </w:rPr>
        <w:t>воспитание примером.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Родители обладают колоссальными возможностями удержания своих детей от преступной стези. Главным направлением здесь является собственное нравственное совершенствование. Огромное воздействие на детей оказывают не только слова и поступки родителей, но и их сокрове</w:t>
      </w:r>
      <w:r>
        <w:rPr>
          <w:color w:val="000000"/>
        </w:rPr>
        <w:t>нные мысли. Дети — зеркало роди</w:t>
      </w:r>
      <w:r w:rsidRPr="00115630">
        <w:rPr>
          <w:color w:val="000000"/>
        </w:rPr>
        <w:t>телей. То, что родителям удается скрыть, утаить от окружающих, демонстрируют их дети. Нравс</w:t>
      </w:r>
      <w:r>
        <w:rPr>
          <w:color w:val="000000"/>
        </w:rPr>
        <w:t>твенная чистота и духовная цель</w:t>
      </w:r>
      <w:r w:rsidRPr="00115630">
        <w:rPr>
          <w:color w:val="000000"/>
        </w:rPr>
        <w:t>ность обладают притягательной силой и выступают главным гарантом взаимопонимания детей и родителей.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Важнейший компонент семейной педагогики — любовь. Она является ориентиром при реш</w:t>
      </w:r>
      <w:r>
        <w:rPr>
          <w:color w:val="000000"/>
        </w:rPr>
        <w:t>ении сложных педагогических про</w:t>
      </w:r>
      <w:r w:rsidRPr="00115630">
        <w:rPr>
          <w:color w:val="000000"/>
        </w:rPr>
        <w:t>блем. Родительская любовь — непреходящая ценность. Нередко ее подменяют дорогими подарками, которые являются имитацией истинной любви. Любовь не о</w:t>
      </w:r>
      <w:r>
        <w:rPr>
          <w:color w:val="000000"/>
        </w:rPr>
        <w:t>трицает строгости и требователь</w:t>
      </w:r>
      <w:r w:rsidRPr="00115630">
        <w:rPr>
          <w:color w:val="000000"/>
        </w:rPr>
        <w:t>ности. Без этого нельзя подготовить человека к жизни. Любовь компенсирует педагогические шероховатости и ошибки. Строгое наказание отцом, который л</w:t>
      </w:r>
      <w:r>
        <w:rPr>
          <w:color w:val="000000"/>
        </w:rPr>
        <w:t>юбит сына, воспринимается совер</w:t>
      </w:r>
      <w:r w:rsidRPr="00115630">
        <w:rPr>
          <w:color w:val="000000"/>
        </w:rPr>
        <w:t>шенно иначе, чем аналогичные действия со стороны постороннего лица. Если ребенок утрачивает веру в родительскую любовь, это нередко оказывается первым шагом по пути криминализации.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Одним из главных инструментов семейной педагогики является постоянное изучение личности</w:t>
      </w:r>
      <w:r>
        <w:rPr>
          <w:color w:val="000000"/>
        </w:rPr>
        <w:t xml:space="preserve"> ребенка. Вовремя заметить отри</w:t>
      </w:r>
      <w:r w:rsidRPr="00115630">
        <w:rPr>
          <w:color w:val="000000"/>
        </w:rPr>
        <w:t xml:space="preserve">цательные взгляды, привычки, поступки — условие успеха в их коррекции. Анализ </w:t>
      </w:r>
      <w:r w:rsidRPr="00115630">
        <w:rPr>
          <w:color w:val="000000"/>
        </w:rPr>
        <w:lastRenderedPageBreak/>
        <w:t>личности и коррекция отрицательных качеств должны проводиться родителями постоянно. В отдельных случаях привитие положительных каче</w:t>
      </w:r>
      <w:proofErr w:type="gramStart"/>
      <w:r w:rsidRPr="00115630">
        <w:rPr>
          <w:color w:val="000000"/>
        </w:rPr>
        <w:t>ств тр</w:t>
      </w:r>
      <w:proofErr w:type="gramEnd"/>
      <w:r w:rsidRPr="00115630">
        <w:rPr>
          <w:color w:val="000000"/>
        </w:rPr>
        <w:t>ебуе</w:t>
      </w:r>
      <w:r>
        <w:rPr>
          <w:color w:val="000000"/>
        </w:rPr>
        <w:t>т много времени, подчас нескольки</w:t>
      </w:r>
      <w:r w:rsidRPr="00115630">
        <w:rPr>
          <w:color w:val="000000"/>
        </w:rPr>
        <w:t>х лет. Это не долж</w:t>
      </w:r>
      <w:r>
        <w:rPr>
          <w:color w:val="000000"/>
        </w:rPr>
        <w:t>но пугать воспитателей.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Формиро</w:t>
      </w:r>
      <w:r w:rsidRPr="00115630">
        <w:rPr>
          <w:color w:val="000000"/>
        </w:rPr>
        <w:t>вание тех или иных положите</w:t>
      </w:r>
      <w:r>
        <w:rPr>
          <w:color w:val="000000"/>
        </w:rPr>
        <w:t>льных качеств, коррекция отрица</w:t>
      </w:r>
      <w:r w:rsidRPr="00115630">
        <w:rPr>
          <w:color w:val="000000"/>
        </w:rPr>
        <w:t xml:space="preserve">тельных нередко становится сложнейшей педагогической задачей, решение которой требует семейного творчества, а иногда объединения усилий родителей, школьных учителей, спортивных тренеров, врачей, представителей правоохранительных органов.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Мама одного из трудных подростков, имевшего такую псих</w:t>
      </w:r>
      <w:r>
        <w:rPr>
          <w:color w:val="000000"/>
        </w:rPr>
        <w:t>о</w:t>
      </w:r>
      <w:r w:rsidRPr="00115630">
        <w:rPr>
          <w:color w:val="000000"/>
        </w:rPr>
        <w:t xml:space="preserve">физиологическую аномалию, как </w:t>
      </w:r>
      <w:proofErr w:type="spellStart"/>
      <w:r w:rsidRPr="00115630">
        <w:rPr>
          <w:color w:val="000000"/>
        </w:rPr>
        <w:t>гиперактивность</w:t>
      </w:r>
      <w:proofErr w:type="spellEnd"/>
      <w:r w:rsidRPr="00115630">
        <w:rPr>
          <w:color w:val="000000"/>
        </w:rPr>
        <w:t xml:space="preserve">, в силу чего он был практически неуправляемым, для обмена опытом организовала даже педагогическую ассоциацию родителей, у которых были дети с аналогичными аномалиями. Если вовремя заметить отклонение в нравственном развитии ребенка и сконцентрировать на его коррекции все усилия, то вероятность успеха очень велика. В воспитании необходимо опираться на положительные качества детей (будь то желание стать сильным и заниматься спортом, любовь к животным или увлечение игрой на гитаре). Развитие положительного (так, чтобы оно захватило практически все интересы ребенка, стало стимулом к переоценке им своих поступков) очень часто оказывается тем звеном, ухватившись за которое можно вытянуть всю цепь — изменить направление развития личности, вывести ее из-под дурного влияния.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Самая большая беда семейных педагогов —</w:t>
      </w:r>
      <w:r>
        <w:rPr>
          <w:color w:val="000000"/>
        </w:rPr>
        <w:t xml:space="preserve"> столкнувшись с трудностями, не</w:t>
      </w:r>
      <w:r w:rsidRPr="00115630">
        <w:rPr>
          <w:color w:val="000000"/>
        </w:rPr>
        <w:t>управляемостью ребенка, грубостью, утратой контакта, опустить руки и надеяться, что все образуется само собой. К сожалению, жизнь устроена так, что сами собой растут лишь сорняки. Естественно, для серьезной педагогической практики род</w:t>
      </w:r>
      <w:r>
        <w:rPr>
          <w:color w:val="000000"/>
        </w:rPr>
        <w:t>ителей требуется много времени.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Н</w:t>
      </w:r>
      <w:r>
        <w:rPr>
          <w:color w:val="000000"/>
        </w:rPr>
        <w:t>е случайно одним из главных фак</w:t>
      </w:r>
      <w:r w:rsidRPr="00115630">
        <w:rPr>
          <w:color w:val="000000"/>
        </w:rPr>
        <w:t>торов низкой преступности в Швейцарии является то, что в этой стране женщины, имеющие детей, как правило, не работают и всецело посвящают себя их воспитанию.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AC49D5">
        <w:rPr>
          <w:b/>
          <w:bCs/>
          <w:iCs/>
          <w:color w:val="000000"/>
        </w:rPr>
        <w:t>3.Государство и семья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 xml:space="preserve">Государство должно проявлять заботу о семье, оказывать всемерную поддержку ее укреплению. </w:t>
      </w:r>
      <w:r>
        <w:rPr>
          <w:color w:val="000000"/>
        </w:rPr>
        <w:t xml:space="preserve">Только в этих условиях возможна </w:t>
      </w:r>
      <w:r w:rsidRPr="00115630">
        <w:rPr>
          <w:color w:val="000000"/>
        </w:rPr>
        <w:t xml:space="preserve">реализация огромного </w:t>
      </w:r>
      <w:proofErr w:type="spellStart"/>
      <w:r w:rsidRPr="00115630">
        <w:rPr>
          <w:color w:val="000000"/>
        </w:rPr>
        <w:t>антикриминогенного</w:t>
      </w:r>
      <w:proofErr w:type="spellEnd"/>
      <w:r w:rsidRPr="00115630">
        <w:rPr>
          <w:color w:val="000000"/>
        </w:rPr>
        <w:t xml:space="preserve"> потенциала семейного воспитания. Формы такой поддержки могут быть различными: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1. Воспрепятствование развалу семьи через материальную поддержку молодых семей, обеспечение жильем, стимулирование жилищного строительства; воспитание молодежи в духе лучших национальных традиций, взра</w:t>
      </w:r>
      <w:r>
        <w:rPr>
          <w:color w:val="000000"/>
        </w:rPr>
        <w:t>щивание нравственности, формиро</w:t>
      </w:r>
      <w:r w:rsidRPr="00115630">
        <w:rPr>
          <w:color w:val="000000"/>
        </w:rPr>
        <w:t>вание соответствующих моральных норм.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2. Педагогическая помощь родителям.</w:t>
      </w:r>
    </w:p>
    <w:p w:rsidR="00115E7D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t>3. Контроль семейной сферы. Коррекция дефектов семейного воспитания, принятие общественн</w:t>
      </w:r>
      <w:r>
        <w:rPr>
          <w:color w:val="000000"/>
        </w:rPr>
        <w:t>ых и государственных мер воз</w:t>
      </w:r>
      <w:r w:rsidRPr="00115630">
        <w:rPr>
          <w:color w:val="000000"/>
        </w:rPr>
        <w:t>действия на родителей вплоть до лишения родительских прав.</w:t>
      </w:r>
    </w:p>
    <w:p w:rsidR="00115E7D" w:rsidRPr="00B9010C" w:rsidRDefault="00115E7D" w:rsidP="00692F80">
      <w:pPr>
        <w:shd w:val="clear" w:color="auto" w:fill="FFFFFF"/>
        <w:spacing w:line="240" w:lineRule="auto"/>
        <w:rPr>
          <w:b/>
          <w:bCs/>
          <w:color w:val="000000"/>
        </w:rPr>
      </w:pPr>
      <w:r w:rsidRPr="00115630">
        <w:rPr>
          <w:color w:val="000000"/>
        </w:rPr>
        <w:lastRenderedPageBreak/>
        <w:t>4. Создание социальных механизмов компенсации дефектов родительского воспитания (школа, спортивные секции, уличные воспитатели, семейные детские дома и т. п.).</w:t>
      </w:r>
    </w:p>
    <w:p w:rsidR="00115E7D" w:rsidRPr="00115630" w:rsidRDefault="00115E7D" w:rsidP="00692F80">
      <w:pPr>
        <w:shd w:val="clear" w:color="auto" w:fill="FFFFFF"/>
        <w:spacing w:line="240" w:lineRule="auto"/>
      </w:pPr>
      <w:r w:rsidRPr="00115630">
        <w:rPr>
          <w:color w:val="000000"/>
        </w:rPr>
        <w:t xml:space="preserve">Интересный опыт коррекции дефектов семейного воспитания накоплен в ряде зарубежных стран. Например, в США еще в первой половине </w:t>
      </w:r>
      <w:r w:rsidRPr="00115630">
        <w:rPr>
          <w:color w:val="000000"/>
          <w:lang w:val="en-US"/>
        </w:rPr>
        <w:t>XIX</w:t>
      </w:r>
      <w:r w:rsidRPr="00115630">
        <w:rPr>
          <w:color w:val="000000"/>
        </w:rPr>
        <w:t xml:space="preserve"> века были созданы специальные коммуны по перевоспитанию малолетних преступников. В последние годы их количество значительно возросло. В каждой из таких коммун проживает от 4 до 10 подро</w:t>
      </w:r>
      <w:r>
        <w:rPr>
          <w:color w:val="000000"/>
        </w:rPr>
        <w:t xml:space="preserve">стков. Воспитанием, </w:t>
      </w:r>
      <w:proofErr w:type="gramStart"/>
      <w:r>
        <w:rPr>
          <w:color w:val="000000"/>
        </w:rPr>
        <w:t>которых</w:t>
      </w:r>
      <w:proofErr w:type="gramEnd"/>
      <w:r>
        <w:rPr>
          <w:color w:val="000000"/>
        </w:rPr>
        <w:t xml:space="preserve"> зани</w:t>
      </w:r>
      <w:r w:rsidRPr="00115630">
        <w:rPr>
          <w:color w:val="000000"/>
        </w:rPr>
        <w:t>маются специалисты по семейной или несемейной методикам. Средняя продолжительность семейных программ — 185 дней, несемейных — 289 дней. Семейные программы зарекомендовали себя как более эффективные. В целом эти коммуны достаточно эффективно работают в плане алкогольной или наркотической реабилитации, что в свою очередь положительно сказывает</w:t>
      </w:r>
      <w:r>
        <w:rPr>
          <w:color w:val="000000"/>
        </w:rPr>
        <w:t>ся на профилактике преступлений</w:t>
      </w:r>
      <w:r w:rsidRPr="00115630">
        <w:rPr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Не менее интересен соответствующий китайский опыт. В 1980 году в Китае впервые были опробованы учебно-трудовые школы,</w:t>
      </w:r>
      <w:r>
        <w:t xml:space="preserve"> </w:t>
      </w:r>
      <w:r w:rsidRPr="00115630">
        <w:rPr>
          <w:color w:val="000000"/>
        </w:rPr>
        <w:t>которые сразу же весьма положительно зарекомендовали себя. Вот выдержка из заключения</w:t>
      </w:r>
      <w:r>
        <w:rPr>
          <w:color w:val="000000"/>
        </w:rPr>
        <w:t xml:space="preserve"> Государственной комиссии по об</w:t>
      </w:r>
      <w:r w:rsidRPr="00115630">
        <w:rPr>
          <w:color w:val="000000"/>
        </w:rPr>
        <w:t>разованию КНР: «Факты свидетельствуют, что китайская система учебно-трудового образования</w:t>
      </w:r>
      <w:r>
        <w:rPr>
          <w:color w:val="000000"/>
        </w:rPr>
        <w:t xml:space="preserve"> вполне эффективна в плане пред</w:t>
      </w:r>
      <w:r w:rsidRPr="00115630">
        <w:rPr>
          <w:color w:val="000000"/>
        </w:rPr>
        <w:t xml:space="preserve">упреждения преступлений, контроля и перевоспитания трудных подростков, совершивших правонарушения и преступления. С 1980 по 1987 год эти школы закончили 30 тыс. трудных учеников. Практически все они стали на путь исправления и успешно продолжили обучение». В 1980 году было создано 100 таких школ со штатом 3 тыс. учителей, рассчитанным на 6 тыс. учеников. Направляют в такую школу по инициативе комитета соседей, по представлению директора общеобразовательной школы, по заявлению соседей или родителей. Главная задача школы — трансформация ученика (обращение его </w:t>
      </w:r>
      <w:proofErr w:type="gramStart"/>
      <w:r w:rsidRPr="00115630">
        <w:rPr>
          <w:color w:val="000000"/>
        </w:rPr>
        <w:t>из</w:t>
      </w:r>
      <w:proofErr w:type="gramEnd"/>
      <w:r w:rsidRPr="00115630">
        <w:rPr>
          <w:color w:val="000000"/>
        </w:rPr>
        <w:t xml:space="preserve"> плохого в хорошего). Эта реабилитация — достаточно длительный процесс, длящийся 2—3 года (по усмотрению администрации школы). В этой же школе проходят краткий курс обучения и родители (их готовят продолжать воспитание трудного подростка в правильном направлении после возвраще</w:t>
      </w:r>
      <w:r>
        <w:rPr>
          <w:color w:val="000000"/>
        </w:rPr>
        <w:t xml:space="preserve">ния того домой).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Источник финан</w:t>
      </w:r>
      <w:r w:rsidRPr="00115630">
        <w:rPr>
          <w:color w:val="000000"/>
        </w:rPr>
        <w:t>сирования указанных школ — труд подростков плюс взносы родителей (так что эта мера весьма экономична). По типовому распорядку 24 часа в неделю ученики изучают различные учебные предметы, 12 часов в неделю работают. Проживают они в закрытом лагере, где приоб</w:t>
      </w:r>
      <w:r>
        <w:rPr>
          <w:color w:val="000000"/>
        </w:rPr>
        <w:t>ретают навыки коллективизма. Ос</w:t>
      </w:r>
      <w:r w:rsidRPr="00115630">
        <w:rPr>
          <w:color w:val="000000"/>
        </w:rPr>
        <w:t>новной воспитательн</w:t>
      </w:r>
      <w:r>
        <w:rPr>
          <w:color w:val="000000"/>
        </w:rPr>
        <w:t xml:space="preserve">ый метод, практикуемый в таких </w:t>
      </w:r>
      <w:r w:rsidRPr="00115630">
        <w:rPr>
          <w:color w:val="000000"/>
        </w:rPr>
        <w:t xml:space="preserve">школах, получил название «метода трех тестов». Суть его заключается в трехступенчатом подходе к реабилитации трудного ученика.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В первый период (до двух недель) у учеников формируют навыки исполнять указания учителе</w:t>
      </w:r>
      <w:r>
        <w:rPr>
          <w:color w:val="000000"/>
        </w:rPr>
        <w:t>й, раскрывают сущность и общест</w:t>
      </w:r>
      <w:r w:rsidRPr="00115630">
        <w:rPr>
          <w:color w:val="000000"/>
        </w:rPr>
        <w:t>венную опасность совершенн</w:t>
      </w:r>
      <w:r>
        <w:rPr>
          <w:color w:val="000000"/>
        </w:rPr>
        <w:t>ых ими проступков или преступле</w:t>
      </w:r>
      <w:r w:rsidRPr="00115630">
        <w:rPr>
          <w:color w:val="000000"/>
        </w:rPr>
        <w:t xml:space="preserve">ний.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 xml:space="preserve">В течение второго периода акцент </w:t>
      </w:r>
      <w:r>
        <w:rPr>
          <w:color w:val="000000"/>
        </w:rPr>
        <w:t>делается на психотера</w:t>
      </w:r>
      <w:r w:rsidRPr="00115630">
        <w:rPr>
          <w:color w:val="000000"/>
        </w:rPr>
        <w:t>певтические методики: ученики анализируют свою личность,</w:t>
      </w:r>
      <w:r>
        <w:t xml:space="preserve"> </w:t>
      </w:r>
      <w:r w:rsidRPr="00115630">
        <w:rPr>
          <w:color w:val="000000"/>
        </w:rPr>
        <w:t xml:space="preserve">рассказывают учителям, кто </w:t>
      </w:r>
      <w:r w:rsidRPr="00115630">
        <w:rPr>
          <w:color w:val="000000"/>
        </w:rPr>
        <w:lastRenderedPageBreak/>
        <w:t xml:space="preserve">и когда оказал на них дурное влияние, в чем оно выразилось, какие отрицательные качества в результате этого сформировались. </w:t>
      </w:r>
    </w:p>
    <w:p w:rsidR="00115E7D" w:rsidRDefault="00115E7D" w:rsidP="00692F80">
      <w:pPr>
        <w:shd w:val="clear" w:color="auto" w:fill="FFFFFF"/>
        <w:spacing w:line="240" w:lineRule="auto"/>
        <w:rPr>
          <w:color w:val="000000"/>
        </w:rPr>
      </w:pPr>
      <w:r w:rsidRPr="00115630">
        <w:rPr>
          <w:color w:val="000000"/>
        </w:rPr>
        <w:t>Третий этап — основной. Ученикам раскрывают главн</w:t>
      </w:r>
      <w:r>
        <w:rPr>
          <w:color w:val="000000"/>
        </w:rPr>
        <w:t>ую задачу, стоящую перед коллек</w:t>
      </w:r>
      <w:r w:rsidRPr="00115630">
        <w:rPr>
          <w:color w:val="000000"/>
        </w:rPr>
        <w:t>тивом школы и перед каждым учеником, — избавиться от отрицательных качеств. Эти три ступени 87% учеников успешно проходят в течение двух месяцев, 91% — в течение трех. Оставшееся время отводитс</w:t>
      </w:r>
      <w:r>
        <w:rPr>
          <w:color w:val="000000"/>
        </w:rPr>
        <w:t>я формированию и закреплению со</w:t>
      </w:r>
      <w:r w:rsidRPr="00115630">
        <w:rPr>
          <w:color w:val="000000"/>
        </w:rPr>
        <w:t xml:space="preserve">циально полезных навыков. Криминальный рецидив после таких школ имеет место, но уровень его невысок: в первый год после выпуска — </w:t>
      </w:r>
      <w:r w:rsidRPr="00115630">
        <w:rPr>
          <w:i/>
          <w:iCs/>
          <w:color w:val="000000"/>
        </w:rPr>
        <w:t xml:space="preserve">\%, </w:t>
      </w:r>
      <w:r w:rsidRPr="00115630">
        <w:rPr>
          <w:color w:val="000000"/>
        </w:rPr>
        <w:t>в течение втор</w:t>
      </w:r>
      <w:r>
        <w:rPr>
          <w:color w:val="000000"/>
        </w:rPr>
        <w:t>ого года — 7%, в течение третье</w:t>
      </w:r>
      <w:r w:rsidRPr="00115630">
        <w:rPr>
          <w:color w:val="000000"/>
        </w:rPr>
        <w:t>го — 5%</w:t>
      </w:r>
      <w:r>
        <w:rPr>
          <w:color w:val="000000"/>
        </w:rPr>
        <w:t>.</w:t>
      </w:r>
    </w:p>
    <w:p w:rsidR="00115E7D" w:rsidRDefault="00115E7D" w:rsidP="00692F80">
      <w:pPr>
        <w:shd w:val="clear" w:color="auto" w:fill="FFFFFF"/>
        <w:spacing w:line="240" w:lineRule="auto"/>
      </w:pPr>
      <w:r w:rsidRPr="00115630">
        <w:rPr>
          <w:color w:val="000000"/>
        </w:rPr>
        <w:t>Некоторым аналогом таких школ (более жестким) в США являются строевые лагеря. Исп</w:t>
      </w:r>
      <w:r>
        <w:rPr>
          <w:color w:val="000000"/>
        </w:rPr>
        <w:t>равительные строевые лагеря рас</w:t>
      </w:r>
      <w:r w:rsidRPr="00115630">
        <w:rPr>
          <w:color w:val="000000"/>
        </w:rPr>
        <w:t>сматриваются как шоковое заключение на срок от 90 до 180 дней для молодых людей. В таком лагере заключенные 6—8 часов в день занимаются тяжелым ручным трудом, по окончании рабочего дня они занимаются физическими упражнениями и строевой подготовкой, после ужина они учатся или получают консультации и лечение от наркомании. Негативный эффект стигмы в таких лагерях минимален.</w:t>
      </w:r>
    </w:p>
    <w:p w:rsidR="00115E7D" w:rsidRPr="00B9010C" w:rsidRDefault="00115E7D" w:rsidP="00692F80">
      <w:pPr>
        <w:shd w:val="clear" w:color="auto" w:fill="FFFFFF"/>
        <w:spacing w:line="240" w:lineRule="auto"/>
      </w:pPr>
      <w:r w:rsidRPr="00115630">
        <w:rPr>
          <w:color w:val="000000"/>
        </w:rPr>
        <w:t>В ряде стран (Япония, Швей</w:t>
      </w:r>
      <w:r>
        <w:rPr>
          <w:color w:val="000000"/>
        </w:rPr>
        <w:t>цария, Непал) семья играет глав</w:t>
      </w:r>
      <w:r w:rsidRPr="00115630">
        <w:rPr>
          <w:color w:val="000000"/>
        </w:rPr>
        <w:t xml:space="preserve">ную роль в системе воздействия на преступность. Интересно, что именно в этих странах уровень преступности наиболее низкий. Это свидетельствует о значительных потенциальных возможностях семьи как инструмента осуществления </w:t>
      </w:r>
      <w:proofErr w:type="spellStart"/>
      <w:r w:rsidRPr="00115630">
        <w:rPr>
          <w:color w:val="000000"/>
        </w:rPr>
        <w:t>антикриминальной</w:t>
      </w:r>
      <w:proofErr w:type="spellEnd"/>
      <w:r w:rsidRPr="00115630">
        <w:rPr>
          <w:color w:val="000000"/>
        </w:rPr>
        <w:t xml:space="preserve"> политики государства. К сожалению, в России эти возможности используются далеко не полно. Способствовать реализации их — важнейшая задача государстве</w:t>
      </w:r>
      <w:r>
        <w:rPr>
          <w:color w:val="000000"/>
        </w:rPr>
        <w:t>нной политики и практики воздей</w:t>
      </w:r>
      <w:r w:rsidRPr="00115630">
        <w:rPr>
          <w:color w:val="000000"/>
        </w:rPr>
        <w:t>ствия на преступность.</w:t>
      </w:r>
    </w:p>
    <w:p w:rsidR="000837F9" w:rsidRDefault="000837F9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692F80">
      <w:pPr>
        <w:spacing w:line="240" w:lineRule="auto"/>
      </w:pPr>
    </w:p>
    <w:p w:rsidR="00692F80" w:rsidRDefault="00692F80" w:rsidP="008F7C10">
      <w:pPr>
        <w:shd w:val="clear" w:color="auto" w:fill="FFFFFF"/>
        <w:spacing w:line="240" w:lineRule="auto"/>
        <w:rPr>
          <w:b/>
          <w:i/>
        </w:rPr>
      </w:pPr>
      <w:r w:rsidRPr="009511CA">
        <w:rPr>
          <w:b/>
          <w:i/>
        </w:rPr>
        <w:t>СПИСОК ИСПОЛЬЗУЕМОЙ ЛИТЕРАТУРЫ</w:t>
      </w:r>
    </w:p>
    <w:p w:rsidR="00692F80" w:rsidRDefault="00692F80" w:rsidP="008F7C10">
      <w:pPr>
        <w:spacing w:line="240" w:lineRule="auto"/>
        <w:ind w:firstLine="684"/>
        <w:outlineLvl w:val="0"/>
        <w:rPr>
          <w:b/>
        </w:rPr>
      </w:pPr>
      <w:r w:rsidRPr="0042057A">
        <w:rPr>
          <w:b/>
        </w:rPr>
        <w:t>Список используемой литературы</w:t>
      </w:r>
    </w:p>
    <w:p w:rsidR="00692F80" w:rsidRPr="005B6AA3" w:rsidRDefault="00692F80" w:rsidP="008F7C10">
      <w:pPr>
        <w:spacing w:line="240" w:lineRule="auto"/>
        <w:ind w:left="-57" w:firstLine="741"/>
        <w:outlineLvl w:val="0"/>
        <w:rPr>
          <w:b/>
        </w:rPr>
      </w:pPr>
      <w:r>
        <w:rPr>
          <w:b/>
        </w:rPr>
        <w:t xml:space="preserve">        </w:t>
      </w:r>
      <w:r w:rsidRPr="005B6AA3">
        <w:rPr>
          <w:b/>
        </w:rPr>
        <w:t>Нормативно-правовые акты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</w:pPr>
      <w:r w:rsidRPr="0042057A">
        <w:t>Конституция Российской Федерации</w:t>
      </w:r>
      <w:r>
        <w:t>. Официальный текст по состоянию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1 января 1977</w:t>
      </w:r>
      <w:r w:rsidRPr="0042057A">
        <w:t>г. с историко-правовым комментарием. – М.: Издательская груп</w:t>
      </w:r>
      <w:r>
        <w:t>па ИНФРА М – НОРМА, 1977.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конституционный закон "О судебной системе Российской Федерации"</w:t>
      </w:r>
      <w:r>
        <w:t xml:space="preserve"> от 31 декабря 1996</w:t>
      </w:r>
      <w:r w:rsidRPr="0042057A">
        <w:t>г. N 1</w:t>
      </w:r>
      <w:r>
        <w:t>-ФКЗ // СЗ РФ. 1997. N 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Гражд</w:t>
      </w:r>
      <w:r>
        <w:t>анский кодекс</w:t>
      </w:r>
      <w:r w:rsidRPr="0042057A">
        <w:t xml:space="preserve"> Российской Федерации</w:t>
      </w:r>
      <w:r>
        <w:t>.</w:t>
      </w:r>
      <w:r w:rsidRPr="004E00E3">
        <w:t xml:space="preserve"> </w:t>
      </w:r>
      <w:r w:rsidRPr="0042057A">
        <w:t xml:space="preserve">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42057A">
          <w:t>1994 г</w:t>
        </w:r>
      </w:smartTag>
      <w:r w:rsidRPr="0042057A">
        <w:t>. N 51-ФЗ</w:t>
      </w:r>
      <w:r>
        <w:t xml:space="preserve"> // СЗ РФ. 1994. N 32.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Гражданский процессуаль</w:t>
      </w:r>
      <w:r>
        <w:t>ный кодекс РФ от 14 ноября 2002</w:t>
      </w:r>
      <w:r w:rsidRPr="0042057A">
        <w:t>г. N 137-ФЗ</w:t>
      </w:r>
      <w:r>
        <w:t xml:space="preserve"> // СЗ РФ. 2002. N 46.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Европейская конвенция о защите прав и основных свобод // Российская газета. 2003. 11 июня.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Жилищн</w:t>
      </w:r>
      <w:r>
        <w:t>ый кодекс РФ от 29 декабря 2004</w:t>
      </w:r>
      <w:r w:rsidRPr="0042057A">
        <w:t>г. N 188-ФЗ // Российская газета. 2005. 12 января.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Закон РСФСР от 4 июня 1991г. « О приватизации жилищного фонда в РСФСР» // Ведомости РСФСР. 1991. № 28.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Кодекс об административных правон</w:t>
      </w:r>
      <w:r>
        <w:t>арушениях РФ от 30 декабря 2001</w:t>
      </w:r>
      <w:r w:rsidRPr="0042057A">
        <w:t>г. N 195-ФЗ // Российская газета. 2001. 31 декабря.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Конвенция ООН "О правах ребенка" // Ведомости СНД СССР</w:t>
      </w:r>
      <w:r>
        <w:t xml:space="preserve"> и </w:t>
      </w:r>
      <w:proofErr w:type="gramStart"/>
      <w:r>
        <w:t>ВС</w:t>
      </w:r>
      <w:proofErr w:type="gramEnd"/>
      <w:r>
        <w:t xml:space="preserve"> СССР. 1990. N 45.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Постановление Пленума Верховного Суда российской Федерации от 14 февраля 2000г. № 7 «О судебной практике по делам о преступлениях несовершеннолетних» // Российская газета. – 2000, 14 мая.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Семейный кодекс Российск</w:t>
      </w:r>
      <w:r>
        <w:t>ой Федерации от 29 декабря 1995</w:t>
      </w:r>
      <w:r w:rsidRPr="0042057A">
        <w:t>г. N 223</w:t>
      </w:r>
      <w:r>
        <w:t xml:space="preserve">-ФЗ // СЗ РФ. 1996. N 1. 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Собрание законодательства Р.Ф. 1997. № 17.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Угол</w:t>
      </w:r>
      <w:r>
        <w:t>овный кодекс РФ от 13 июня 1996</w:t>
      </w:r>
      <w:r w:rsidRPr="0042057A">
        <w:t>г. N 63-ФЗ // СЗ РФ. 1996</w:t>
      </w:r>
      <w:r>
        <w:t>. N 25.</w:t>
      </w:r>
    </w:p>
    <w:p w:rsidR="00692F80" w:rsidRPr="00887BD0" w:rsidRDefault="00692F80" w:rsidP="008F7C10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line="240" w:lineRule="auto"/>
        <w:ind w:left="180"/>
      </w:pPr>
      <w:r w:rsidRPr="00887BD0">
        <w:t xml:space="preserve">Уголовно-исполнительный кодекс Российской Федерации: - М.: </w:t>
      </w:r>
      <w:proofErr w:type="spellStart"/>
      <w:r w:rsidRPr="00887BD0">
        <w:t>Юрайт-Издат</w:t>
      </w:r>
      <w:proofErr w:type="spellEnd"/>
      <w:r w:rsidRPr="00887BD0">
        <w:t>, 2009</w:t>
      </w:r>
    </w:p>
    <w:p w:rsidR="00692F80" w:rsidRPr="00887BD0" w:rsidRDefault="00692F80" w:rsidP="008F7C10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line="240" w:lineRule="auto"/>
        <w:ind w:left="180"/>
      </w:pPr>
      <w:r w:rsidRPr="00887BD0">
        <w:t>Уголовно-процессуальный кодекс Российской Федераци</w:t>
      </w:r>
      <w:proofErr w:type="gramStart"/>
      <w:r w:rsidRPr="00887BD0">
        <w:t>и-</w:t>
      </w:r>
      <w:proofErr w:type="gramEnd"/>
      <w:r w:rsidRPr="00887BD0">
        <w:t xml:space="preserve"> М.: «Ось», 2010.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 xml:space="preserve">Федеральный закон "О дополнительных гарантиях по социальной поддержке детей сирот и детей, оставшихся без попечения родителей" от 21 декабря </w:t>
      </w:r>
      <w:smartTag w:uri="urn:schemas-microsoft-com:office:smarttags" w:element="metricconverter">
        <w:smartTagPr>
          <w:attr w:name="ProductID" w:val="1996 г"/>
        </w:smartTagPr>
        <w:r w:rsidRPr="0042057A">
          <w:t>1996 г</w:t>
        </w:r>
      </w:smartTag>
      <w:r w:rsidRPr="0042057A">
        <w:t>. N 159-ФЗ // СЗ РФ. 1996. N 52. Ст. 5880.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 xml:space="preserve">Федеральный закон "Об основных гарантиях прав ребенка в Российской Федерации" от 24 июля </w:t>
      </w:r>
      <w:smartTag w:uri="urn:schemas-microsoft-com:office:smarttags" w:element="metricconverter">
        <w:smartTagPr>
          <w:attr w:name="ProductID" w:val="1998 г"/>
        </w:smartTagPr>
        <w:r w:rsidRPr="0042057A">
          <w:t>1998 г</w:t>
        </w:r>
      </w:smartTag>
      <w:r w:rsidRPr="0042057A">
        <w:t xml:space="preserve">. N 124-ФЗ (в ред. 122-ФЗ от 21 декабря </w:t>
      </w:r>
      <w:smartTag w:uri="urn:schemas-microsoft-com:office:smarttags" w:element="metricconverter">
        <w:smartTagPr>
          <w:attr w:name="ProductID" w:val="2004 г"/>
        </w:smartTagPr>
        <w:r w:rsidRPr="0042057A">
          <w:t>2004 г</w:t>
        </w:r>
      </w:smartTag>
      <w:r w:rsidRPr="0042057A">
        <w:t>.)</w:t>
      </w:r>
      <w:r>
        <w:t xml:space="preserve"> // СЗ РФ. 1998. N 31. Ст. 3802.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 xml:space="preserve">Федеральный закон "Об основах системы профилактики безнадзорности и правонарушений несовершеннолетних" от 24 июня </w:t>
      </w:r>
      <w:smartTag w:uri="urn:schemas-microsoft-com:office:smarttags" w:element="metricconverter">
        <w:smartTagPr>
          <w:attr w:name="ProductID" w:val="1999 г"/>
        </w:smartTagPr>
        <w:r w:rsidRPr="0042057A">
          <w:t>1999 г</w:t>
        </w:r>
      </w:smartTag>
      <w:r w:rsidRPr="0042057A">
        <w:t>. N 120-ФЗ // СЗ РФ. 1999.</w:t>
      </w:r>
      <w:r>
        <w:t xml:space="preserve"> N 26.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Федеральный закон от 24 июля 1998г. № 124-ФЗ « Об основных гарантиях прав ребенка в Российской Федерации» // Собрание законодательства Российской Федерации. 1998. № 31.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lastRenderedPageBreak/>
        <w:t xml:space="preserve">Федеральный закон "О государственном банке данных о детях, оставшихся без попечения родителей" </w:t>
      </w:r>
      <w:r>
        <w:t>от 16 апреля 2001</w:t>
      </w:r>
      <w:r w:rsidRPr="0042057A">
        <w:t>г. N 44-ФЗ // СЗ РФ. 2001. N 17. Ст. 1643.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закон</w:t>
      </w:r>
      <w:r>
        <w:t xml:space="preserve"> от 17 июля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181-ФЗ « Об основах охраны труда в Российской Федерации» // Собрание законодательства Российской Федерации. 1999. № 29.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закон</w:t>
      </w:r>
      <w:r>
        <w:t xml:space="preserve"> от 19 мая 1995г. № 81- ФЗ. «О государственных пособиях гражданам, имеющих детей» // Собрание законодательства Российской Федерации. 1996. № 52.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закон</w:t>
      </w:r>
      <w:r>
        <w:t xml:space="preserve"> от 21 декабря 1996г. «О дополнительных гарантиях по социальной защите детей-сирот и </w:t>
      </w:r>
      <w:proofErr w:type="gramStart"/>
      <w:r>
        <w:t>детей</w:t>
      </w:r>
      <w:proofErr w:type="gramEnd"/>
      <w:r>
        <w:t xml:space="preserve"> оставшихся без попечения родителей» (с </w:t>
      </w:r>
      <w:proofErr w:type="spellStart"/>
      <w:r>
        <w:t>изм</w:t>
      </w:r>
      <w:proofErr w:type="spellEnd"/>
      <w:r>
        <w:t>. от 08.02.98) // Собрание законодательства Российской Федерации. 1996. № 52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закон</w:t>
      </w:r>
      <w:r>
        <w:t xml:space="preserve">  от 22 августа 1996г. № 125- ФЗ « О высшем и послевузовском профессиональном образовании» // Собрание законодательства Российской Федерации. 1996. № 35.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.</w:t>
      </w:r>
      <w:r w:rsidRPr="00094C81">
        <w:t xml:space="preserve"> </w:t>
      </w:r>
      <w:r w:rsidRPr="0042057A">
        <w:t>Федеральный закон</w:t>
      </w:r>
      <w:r>
        <w:t xml:space="preserve"> от 21 июля 1995г. № 29 «О содержании под </w:t>
      </w:r>
      <w:proofErr w:type="gramStart"/>
      <w:r>
        <w:t>стражей</w:t>
      </w:r>
      <w:proofErr w:type="gramEnd"/>
      <w:r>
        <w:t xml:space="preserve"> подозреваемых в совершении преступлений» // Собрание </w:t>
      </w:r>
      <w:proofErr w:type="spellStart"/>
      <w:r>
        <w:t>законордательства</w:t>
      </w:r>
      <w:proofErr w:type="spellEnd"/>
      <w:r>
        <w:t xml:space="preserve"> Российской Федерации. 1995.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Федеральный закон</w:t>
      </w:r>
      <w:r>
        <w:t xml:space="preserve"> от 21 июля 1997г. « Об исполнительном производстве» // российская газета. 1997. 5 августа.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Фе</w:t>
      </w:r>
      <w:r>
        <w:rPr>
          <w:color w:val="000000"/>
        </w:rPr>
        <w:t>деральный закон от 24 июля 1998</w:t>
      </w:r>
      <w:r w:rsidRPr="009D735C">
        <w:rPr>
          <w:color w:val="000000"/>
        </w:rPr>
        <w:t>г. «Об основных гарантиях прав ребенка в Российской Федерации».</w:t>
      </w:r>
    </w:p>
    <w:p w:rsidR="00692F80" w:rsidRPr="00586F8B" w:rsidRDefault="00692F80" w:rsidP="008F7C10">
      <w:pPr>
        <w:spacing w:line="240" w:lineRule="auto"/>
        <w:ind w:left="-180" w:firstLine="0"/>
        <w:outlineLvl w:val="0"/>
        <w:rPr>
          <w:b/>
        </w:rPr>
      </w:pPr>
      <w:r>
        <w:t xml:space="preserve">                                                  </w:t>
      </w:r>
      <w:r w:rsidRPr="005B6AA3">
        <w:rPr>
          <w:b/>
        </w:rPr>
        <w:t xml:space="preserve"> Литература</w:t>
      </w:r>
      <w:r>
        <w:rPr>
          <w:b/>
        </w:rPr>
        <w:t>: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Абрамов В.И. Правовая политика современного российского государства в области защиты прав детей // Государство и право. 2004. N 8.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Абрамов В.И. Правовая политика современной России в сфере прав ребенка // Современное право. 2004. N 11.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Аванесов Г.А.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Криминология и социальная профилактика. М., 1980.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Аванесов Г.А.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Криминология. М., 1984.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color w:val="000000"/>
        </w:rPr>
        <w:t>Авсеенко</w:t>
      </w:r>
      <w:proofErr w:type="spellEnd"/>
      <w:r w:rsidRPr="009D735C">
        <w:rPr>
          <w:color w:val="000000"/>
        </w:rPr>
        <w:t xml:space="preserve"> А.В. Криминология. Учебник – М.: </w:t>
      </w:r>
      <w:proofErr w:type="spellStart"/>
      <w:r w:rsidRPr="009D735C">
        <w:rPr>
          <w:color w:val="000000"/>
        </w:rPr>
        <w:t>Юристъ</w:t>
      </w:r>
      <w:proofErr w:type="spellEnd"/>
      <w:r w:rsidRPr="009D735C">
        <w:rPr>
          <w:color w:val="000000"/>
        </w:rPr>
        <w:t>. 2004.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Алексеев А.И. Предупреждение преступности // Криминология: учебник для юридических вузов / Под ред</w:t>
      </w:r>
      <w:r>
        <w:rPr>
          <w:color w:val="000000"/>
        </w:rPr>
        <w:t>.</w:t>
      </w:r>
      <w:r w:rsidRPr="009D735C">
        <w:rPr>
          <w:color w:val="000000"/>
        </w:rPr>
        <w:t xml:space="preserve"> А.И. Долговой. М., 1997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Антокольская</w:t>
      </w:r>
      <w:proofErr w:type="spellEnd"/>
      <w:r w:rsidRPr="0042057A">
        <w:t xml:space="preserve"> М.В. Семейное право. М., 2002.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  <w:rPr>
          <w:color w:val="000000"/>
        </w:rPr>
      </w:pPr>
      <w:r w:rsidRPr="009D735C">
        <w:rPr>
          <w:rFonts w:cs="Arial"/>
          <w:color w:val="000000"/>
        </w:rPr>
        <w:t>Бакаев А.А. Система профилактики правонарушений  несове</w:t>
      </w:r>
      <w:r>
        <w:rPr>
          <w:rFonts w:cs="Arial"/>
          <w:color w:val="000000"/>
        </w:rPr>
        <w:t>ршеннолетних. М. « Логос» 20004</w:t>
      </w:r>
      <w:r w:rsidRPr="009D735C">
        <w:rPr>
          <w:rFonts w:cs="Arial"/>
          <w:color w:val="000000"/>
        </w:rPr>
        <w:t>г.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Беляева Л.И. Правовые, организационные и педагогические основы деятельности исправительных заведений для несовершеннолетних правонарушителей в России (середина Х1Х</w:t>
      </w:r>
      <w:r>
        <w:rPr>
          <w:color w:val="000000"/>
        </w:rPr>
        <w:t xml:space="preserve"> – начало ХХ в.) </w:t>
      </w:r>
      <w:proofErr w:type="spellStart"/>
      <w:r>
        <w:rPr>
          <w:color w:val="000000"/>
        </w:rPr>
        <w:t>Автореф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>. д</w:t>
      </w:r>
      <w:r w:rsidRPr="009D735C">
        <w:rPr>
          <w:color w:val="000000"/>
        </w:rPr>
        <w:t xml:space="preserve">-ра </w:t>
      </w:r>
      <w:proofErr w:type="spellStart"/>
      <w:r w:rsidRPr="009D735C">
        <w:rPr>
          <w:color w:val="000000"/>
        </w:rPr>
        <w:t>юрид</w:t>
      </w:r>
      <w:proofErr w:type="spellEnd"/>
      <w:r w:rsidRPr="009D735C">
        <w:rPr>
          <w:color w:val="000000"/>
        </w:rPr>
        <w:t>. Наук. М., 1995.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Ветров Н.И.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Криминологическая характеристика правонарушений молодежного возраста: Учеб</w:t>
      </w:r>
      <w:proofErr w:type="gramStart"/>
      <w:r w:rsidRPr="009D735C">
        <w:rPr>
          <w:color w:val="000000"/>
        </w:rPr>
        <w:t>.</w:t>
      </w:r>
      <w:proofErr w:type="gramEnd"/>
      <w:r w:rsidRPr="009D735C">
        <w:rPr>
          <w:color w:val="000000"/>
        </w:rPr>
        <w:t xml:space="preserve"> </w:t>
      </w:r>
      <w:proofErr w:type="gramStart"/>
      <w:r w:rsidRPr="009D735C">
        <w:rPr>
          <w:color w:val="000000"/>
        </w:rPr>
        <w:t>п</w:t>
      </w:r>
      <w:proofErr w:type="gramEnd"/>
      <w:r w:rsidRPr="009D735C">
        <w:rPr>
          <w:color w:val="000000"/>
        </w:rPr>
        <w:t>особие. М., 1981.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Беспалов Ю.Ф. Защита гражданских и семейных прав ребенка в Российской Федерации. М., 2004.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lastRenderedPageBreak/>
        <w:t>Беспалов Ю.Ф. Некоторые вопросы реализации семейных прав ребенка (теория и практика). Владимир, 2001.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Богданова Г.В. Права и обязанности родителей и детей. М., 2003.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1F3056">
        <w:rPr>
          <w:color w:val="000000"/>
        </w:rPr>
        <w:t>Большой энциклопедический словарь. М., 1998.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Борисова Н.Е. Проблемы обеспечения личных прав ребенка // Современное право. 2002. N 5.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Ветров Н.И.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Криминологическая характеристика правонарушений молодежного возраста: Учеб</w:t>
      </w:r>
      <w:proofErr w:type="gramStart"/>
      <w:r w:rsidRPr="009D735C">
        <w:rPr>
          <w:color w:val="000000"/>
        </w:rPr>
        <w:t>.</w:t>
      </w:r>
      <w:proofErr w:type="gramEnd"/>
      <w:r w:rsidRPr="009D735C">
        <w:rPr>
          <w:color w:val="000000"/>
        </w:rPr>
        <w:t xml:space="preserve"> </w:t>
      </w:r>
      <w:proofErr w:type="gramStart"/>
      <w:r w:rsidRPr="009D735C">
        <w:rPr>
          <w:color w:val="000000"/>
        </w:rPr>
        <w:t>п</w:t>
      </w:r>
      <w:proofErr w:type="gramEnd"/>
      <w:r w:rsidRPr="009D735C">
        <w:rPr>
          <w:color w:val="000000"/>
        </w:rPr>
        <w:t>особие. М., 1981.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 xml:space="preserve">Вопросы борьбы с преступностью. </w:t>
      </w:r>
      <w:proofErr w:type="spellStart"/>
      <w:r w:rsidRPr="009D735C">
        <w:rPr>
          <w:color w:val="000000"/>
        </w:rPr>
        <w:t>Вып</w:t>
      </w:r>
      <w:proofErr w:type="spellEnd"/>
      <w:r w:rsidRPr="009D735C">
        <w:rPr>
          <w:color w:val="000000"/>
        </w:rPr>
        <w:t xml:space="preserve">. </w:t>
      </w:r>
      <w:smartTag w:uri="urn:schemas-microsoft-com:office:smarttags" w:element="metricconverter">
        <w:smartTagPr>
          <w:attr w:name="ProductID" w:val="20. М"/>
        </w:smartTagPr>
        <w:r w:rsidRPr="009D735C">
          <w:rPr>
            <w:color w:val="000000"/>
          </w:rPr>
          <w:t xml:space="preserve">20. </w:t>
        </w:r>
        <w:proofErr w:type="spellStart"/>
        <w:r w:rsidRPr="009D735C">
          <w:rPr>
            <w:color w:val="000000"/>
          </w:rPr>
          <w:t>М</w:t>
        </w:r>
      </w:smartTag>
      <w:r w:rsidRPr="009D735C">
        <w:rPr>
          <w:color w:val="000000"/>
        </w:rPr>
        <w:t>.:Юридическая</w:t>
      </w:r>
      <w:proofErr w:type="spellEnd"/>
      <w:r w:rsidRPr="009D735C">
        <w:rPr>
          <w:color w:val="000000"/>
        </w:rPr>
        <w:t xml:space="preserve"> литература 1974</w:t>
      </w:r>
      <w:r>
        <w:rPr>
          <w:color w:val="000000"/>
        </w:rPr>
        <w:t>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color w:val="000000"/>
        </w:rPr>
        <w:t>Габиани</w:t>
      </w:r>
      <w:proofErr w:type="spellEnd"/>
      <w:r w:rsidRPr="009D735C">
        <w:rPr>
          <w:color w:val="000000"/>
        </w:rPr>
        <w:t xml:space="preserve"> А.А., </w:t>
      </w:r>
      <w:proofErr w:type="spellStart"/>
      <w:r w:rsidRPr="009D735C">
        <w:rPr>
          <w:color w:val="000000"/>
        </w:rPr>
        <w:t>Гачечиладзе</w:t>
      </w:r>
      <w:proofErr w:type="spellEnd"/>
      <w:r w:rsidRPr="009D735C">
        <w:rPr>
          <w:color w:val="000000"/>
        </w:rPr>
        <w:t xml:space="preserve"> А.И. некоторые вопросы географии преступности. Тбилиси. 1982</w:t>
      </w:r>
      <w:r>
        <w:rPr>
          <w:color w:val="000000"/>
        </w:rPr>
        <w:t>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iCs/>
          <w:color w:val="000000"/>
        </w:rPr>
        <w:t>Голенкова</w:t>
      </w:r>
      <w:proofErr w:type="spellEnd"/>
      <w:r w:rsidRPr="009D735C">
        <w:rPr>
          <w:iCs/>
          <w:color w:val="000000"/>
        </w:rPr>
        <w:t xml:space="preserve"> 3. Т.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и др. Социальная стратификация городского населения // Социологические исследования. 1995. № 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Городецкая И.К. Международная защита прав и интересов детей. М., 1973.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color w:val="000000"/>
        </w:rPr>
        <w:t>Горяинов</w:t>
      </w:r>
      <w:proofErr w:type="spellEnd"/>
      <w:r w:rsidRPr="009D735C">
        <w:rPr>
          <w:color w:val="000000"/>
        </w:rPr>
        <w:t xml:space="preserve"> К.К. Кондратюк Л.В. Проблемы прогнозирования преступности в региональном разрезе // Вопросы борьбы с преступностью. М., 1983.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Гражданское судопроизводство: особенности рассмотрения отдельных категорий дел</w:t>
      </w:r>
      <w:proofErr w:type="gramStart"/>
      <w:r w:rsidRPr="0042057A">
        <w:t xml:space="preserve"> / О</w:t>
      </w:r>
      <w:proofErr w:type="gramEnd"/>
      <w:r w:rsidRPr="0042057A">
        <w:t>тв. ред. В.В. Ярков. М., 2001.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Гражданское право</w:t>
      </w:r>
      <w:proofErr w:type="gramStart"/>
      <w:r>
        <w:t xml:space="preserve"> // П</w:t>
      </w:r>
      <w:proofErr w:type="gramEnd"/>
      <w:r>
        <w:t xml:space="preserve">од ред. Сергеева А.П., </w:t>
      </w:r>
      <w:r w:rsidRPr="00DE5407">
        <w:rPr>
          <w:color w:val="000000"/>
        </w:rPr>
        <w:t>Толстого Ю.К. М.,  2007</w:t>
      </w:r>
      <w:r>
        <w:rPr>
          <w:color w:val="000000"/>
        </w:rPr>
        <w:t>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 xml:space="preserve">Долгов Ю.Г. Охраняемые законом интересы супругов, родителей и несовершеннолетних детей в семейном праве Российской Федерации: </w:t>
      </w:r>
      <w:proofErr w:type="spellStart"/>
      <w:r w:rsidRPr="0042057A">
        <w:t>Автореф</w:t>
      </w:r>
      <w:proofErr w:type="spellEnd"/>
      <w:r w:rsidRPr="0042057A">
        <w:t xml:space="preserve">. </w:t>
      </w:r>
      <w:proofErr w:type="spellStart"/>
      <w:r w:rsidRPr="0042057A">
        <w:t>дис</w:t>
      </w:r>
      <w:proofErr w:type="spellEnd"/>
      <w:r w:rsidRPr="0042057A">
        <w:t xml:space="preserve">. ... канд. </w:t>
      </w:r>
      <w:proofErr w:type="spellStart"/>
      <w:r w:rsidRPr="0042057A">
        <w:t>юрид</w:t>
      </w:r>
      <w:proofErr w:type="spellEnd"/>
      <w:r w:rsidRPr="0042057A">
        <w:t>. наук. М., 2004.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rFonts w:cs="Arial"/>
          <w:color w:val="000000"/>
        </w:rPr>
        <w:t>Долгова А.И. Изменения преступности и проблемы охраны правопорядка. М., 1994.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  <w:rPr>
          <w:color w:val="000000"/>
        </w:rPr>
      </w:pPr>
      <w:proofErr w:type="spellStart"/>
      <w:r w:rsidRPr="009D735C">
        <w:rPr>
          <w:rFonts w:cs="Arial"/>
          <w:color w:val="000000"/>
        </w:rPr>
        <w:t>ЕрмаковВ</w:t>
      </w:r>
      <w:proofErr w:type="spellEnd"/>
      <w:r w:rsidRPr="009D735C">
        <w:rPr>
          <w:rFonts w:cs="Arial"/>
          <w:color w:val="000000"/>
        </w:rPr>
        <w:t xml:space="preserve">., Крюкова Н. Несовершеннолетние преступники в России. М., 1999. 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iCs/>
          <w:color w:val="000000"/>
        </w:rPr>
        <w:t>Забрянский</w:t>
      </w:r>
      <w:proofErr w:type="spellEnd"/>
      <w:r w:rsidRPr="009D735C">
        <w:rPr>
          <w:iCs/>
          <w:color w:val="000000"/>
        </w:rPr>
        <w:t xml:space="preserve"> Г.И.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Изучение и предупреждение преступности несовершеннолетних. Краснодар, 1979.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color w:val="000000"/>
        </w:rPr>
        <w:t>Закалюк</w:t>
      </w:r>
      <w:proofErr w:type="spellEnd"/>
      <w:r w:rsidRPr="009D735C">
        <w:rPr>
          <w:color w:val="000000"/>
        </w:rPr>
        <w:t xml:space="preserve"> А.П. Прогнозирование и предупреждение индивидуального преступного поведения. М., 1986.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Защита прав и достоинства маленького ребенка. М., 2003.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color w:val="000000"/>
        </w:rPr>
        <w:t>Игошев</w:t>
      </w:r>
      <w:proofErr w:type="spellEnd"/>
      <w:r w:rsidRPr="009D735C">
        <w:rPr>
          <w:color w:val="000000"/>
        </w:rPr>
        <w:t xml:space="preserve"> К.Е. Устинов В.С. Введение в курс профилактики правонарушений.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Ильинская И.М. Судебное рассмотрение споров о праве на воспитание детей. М., 1960.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Иоффе О.С. Советское гражданское право. Л., 1965.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Казанцева А.Е. Обязанности и права родителей (заменяющих их лиц) по воспитанию детей и ответственность за их нарушение. Томск, 1987.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Карлсон</w:t>
      </w:r>
      <w:proofErr w:type="spellEnd"/>
      <w:r w:rsidRPr="0042057A">
        <w:t xml:space="preserve"> А. Общество - Семья - Личность: Социальный кризис Америки. Альтернативный социологический подход. М., 2003.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Карпец И.И.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Современные проблемы образования // Вопросы философии. 1973. № 11.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iCs/>
          <w:color w:val="000000"/>
        </w:rPr>
        <w:t>Киршов Д.А.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Индивидуальная профилактика преступлений органами внутренних дел. Тюмень, 1994.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Козлов И.С. Семейное право. М., 2000.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lastRenderedPageBreak/>
        <w:t>Комментарий к Гражданскому процессуальному кодексу Российской Федерации</w:t>
      </w:r>
      <w:proofErr w:type="gramStart"/>
      <w:r w:rsidRPr="0042057A">
        <w:t xml:space="preserve"> / О</w:t>
      </w:r>
      <w:proofErr w:type="gramEnd"/>
      <w:r w:rsidRPr="0042057A">
        <w:t xml:space="preserve">тв. ред. Г.П. </w:t>
      </w:r>
      <w:proofErr w:type="spellStart"/>
      <w:r w:rsidRPr="0042057A">
        <w:t>Ивлиев</w:t>
      </w:r>
      <w:proofErr w:type="spellEnd"/>
      <w:r w:rsidRPr="0042057A">
        <w:t>. М., 2003.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Кострова</w:t>
      </w:r>
      <w:proofErr w:type="spellEnd"/>
      <w:r w:rsidRPr="0042057A">
        <w:t xml:space="preserve"> Н.М. Процессуальные правила разбирательства семейных дел в Семейном кодексе РФ // Журнал российского права. 2000. N 3.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iCs/>
          <w:color w:val="000000"/>
        </w:rPr>
        <w:t>Котов Д.П.</w:t>
      </w:r>
      <w:r w:rsidRPr="0073641D">
        <w:rPr>
          <w:i/>
          <w:iCs/>
          <w:color w:val="000000"/>
        </w:rPr>
        <w:t xml:space="preserve"> </w:t>
      </w:r>
      <w:r w:rsidRPr="0073641D">
        <w:rPr>
          <w:color w:val="000000"/>
        </w:rPr>
        <w:t>Мотивы преступлений и их доказывание. Воронеж, 1975</w:t>
      </w:r>
      <w:r w:rsidRPr="0073641D">
        <w:rPr>
          <w:b/>
          <w:color w:val="000000"/>
        </w:rPr>
        <w:t>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Кравчук Н.В. Защита прав ребенка в семье // Защити меня. 2004. N 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Кравчук Н.В. Система международных органов в защите прав ребенка // Защити меня. 2004. N 1.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Криминология: Учебник</w:t>
      </w:r>
      <w:proofErr w:type="gramStart"/>
      <w:r w:rsidRPr="009D735C">
        <w:rPr>
          <w:color w:val="000000"/>
        </w:rPr>
        <w:t xml:space="preserve"> / П</w:t>
      </w:r>
      <w:proofErr w:type="gramEnd"/>
      <w:r w:rsidRPr="009D735C">
        <w:rPr>
          <w:color w:val="000000"/>
        </w:rPr>
        <w:t xml:space="preserve">од ред. Е.В. </w:t>
      </w:r>
      <w:proofErr w:type="spellStart"/>
      <w:r w:rsidRPr="009D735C">
        <w:rPr>
          <w:color w:val="000000"/>
        </w:rPr>
        <w:t>Евсеенк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– Москва – Арха</w:t>
      </w:r>
      <w:r w:rsidRPr="009D735C">
        <w:rPr>
          <w:color w:val="000000"/>
        </w:rPr>
        <w:t>нгельск 2001.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8964E3">
        <w:rPr>
          <w:color w:val="000000"/>
        </w:rPr>
        <w:t xml:space="preserve">Криминология: Учебник/ Под ред. В.Н. Кудрявцева и В.Е. </w:t>
      </w:r>
      <w:proofErr w:type="spellStart"/>
      <w:r w:rsidRPr="008964E3">
        <w:rPr>
          <w:color w:val="000000"/>
        </w:rPr>
        <w:t>Эминова</w:t>
      </w:r>
      <w:proofErr w:type="spellEnd"/>
      <w:r w:rsidRPr="008964E3">
        <w:rPr>
          <w:color w:val="000000"/>
        </w:rPr>
        <w:t xml:space="preserve">. – 3-у изд., </w:t>
      </w:r>
      <w:proofErr w:type="spellStart"/>
      <w:r w:rsidRPr="008964E3">
        <w:rPr>
          <w:color w:val="000000"/>
        </w:rPr>
        <w:t>перераб</w:t>
      </w:r>
      <w:proofErr w:type="spellEnd"/>
      <w:r w:rsidRPr="008964E3">
        <w:rPr>
          <w:color w:val="000000"/>
        </w:rPr>
        <w:t xml:space="preserve"> и </w:t>
      </w:r>
      <w:proofErr w:type="spellStart"/>
      <w:proofErr w:type="gramStart"/>
      <w:r w:rsidRPr="008964E3">
        <w:rPr>
          <w:color w:val="000000"/>
        </w:rPr>
        <w:t>доп</w:t>
      </w:r>
      <w:proofErr w:type="spellEnd"/>
      <w:proofErr w:type="gramEnd"/>
      <w:r w:rsidRPr="008964E3">
        <w:rPr>
          <w:color w:val="000000"/>
        </w:rPr>
        <w:t xml:space="preserve"> – М.: </w:t>
      </w:r>
      <w:proofErr w:type="spellStart"/>
      <w:r w:rsidRPr="008964E3">
        <w:rPr>
          <w:color w:val="000000"/>
        </w:rPr>
        <w:t>Юристь</w:t>
      </w:r>
      <w:proofErr w:type="spellEnd"/>
      <w:r w:rsidRPr="008964E3">
        <w:rPr>
          <w:color w:val="000000"/>
        </w:rPr>
        <w:t>, 2004.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Криминология. Словарь. СПб</w:t>
      </w:r>
      <w:proofErr w:type="gramStart"/>
      <w:r w:rsidRPr="009D735C">
        <w:rPr>
          <w:color w:val="000000"/>
        </w:rPr>
        <w:t xml:space="preserve">., </w:t>
      </w:r>
      <w:proofErr w:type="gramEnd"/>
      <w:r w:rsidRPr="009D735C">
        <w:rPr>
          <w:color w:val="000000"/>
        </w:rPr>
        <w:t>1999.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Кругликов Л.Л., Зуев Ю.Г. Презумпции в уголовном праве // Ярославль, 2000.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 xml:space="preserve">Кудлай Т.П. Теоретические основы развития системы предупреждения социальных </w:t>
      </w:r>
      <w:r>
        <w:rPr>
          <w:color w:val="000000"/>
        </w:rPr>
        <w:t xml:space="preserve">отклонений несовершеннолетних: </w:t>
      </w:r>
      <w:proofErr w:type="spellStart"/>
      <w:r>
        <w:rPr>
          <w:color w:val="000000"/>
        </w:rPr>
        <w:t>дис</w:t>
      </w:r>
      <w:proofErr w:type="spellEnd"/>
      <w:r>
        <w:rPr>
          <w:color w:val="000000"/>
        </w:rPr>
        <w:t>. д</w:t>
      </w:r>
      <w:r w:rsidRPr="009D735C">
        <w:rPr>
          <w:color w:val="000000"/>
        </w:rPr>
        <w:t xml:space="preserve">-ра </w:t>
      </w:r>
      <w:proofErr w:type="spellStart"/>
      <w:r w:rsidRPr="009D735C">
        <w:rPr>
          <w:color w:val="000000"/>
        </w:rPr>
        <w:t>юрид</w:t>
      </w:r>
      <w:proofErr w:type="gramStart"/>
      <w:r w:rsidRPr="009D735C">
        <w:rPr>
          <w:color w:val="000000"/>
        </w:rPr>
        <w:t>.н</w:t>
      </w:r>
      <w:proofErr w:type="gramEnd"/>
      <w:r w:rsidRPr="009D735C">
        <w:rPr>
          <w:color w:val="000000"/>
        </w:rPr>
        <w:t>аук</w:t>
      </w:r>
      <w:proofErr w:type="spellEnd"/>
      <w:r w:rsidRPr="009D735C">
        <w:rPr>
          <w:color w:val="000000"/>
        </w:rPr>
        <w:t>. М., 1990</w:t>
      </w:r>
      <w:r>
        <w:rPr>
          <w:color w:val="000000"/>
        </w:rPr>
        <w:t>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Леженин</w:t>
      </w:r>
      <w:proofErr w:type="spellEnd"/>
      <w:r w:rsidRPr="0042057A">
        <w:t xml:space="preserve"> В.Н. Правовые вопросы семейного воспитания детей. Воронеж, 1992.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iCs/>
          <w:color w:val="000000"/>
        </w:rPr>
        <w:t>Лелеков</w:t>
      </w:r>
      <w:proofErr w:type="spellEnd"/>
      <w:r w:rsidRPr="009D735C">
        <w:rPr>
          <w:iCs/>
          <w:color w:val="000000"/>
        </w:rPr>
        <w:t xml:space="preserve"> В.А.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Молодежь в сфере криминального «взрыва» в России. Воронеж: МОУ ВЭПИ, 2003.</w:t>
      </w:r>
    </w:p>
    <w:p w:rsidR="00692F80" w:rsidRPr="009D735C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9D735C">
        <w:rPr>
          <w:iCs/>
          <w:color w:val="000000"/>
        </w:rPr>
        <w:t>Лелеков</w:t>
      </w:r>
      <w:proofErr w:type="spellEnd"/>
      <w:r w:rsidRPr="009D735C">
        <w:rPr>
          <w:iCs/>
          <w:color w:val="000000"/>
        </w:rPr>
        <w:t xml:space="preserve"> В.А.</w:t>
      </w:r>
      <w:r w:rsidRPr="009D735C">
        <w:rPr>
          <w:i/>
          <w:iCs/>
          <w:color w:val="000000"/>
        </w:rPr>
        <w:t xml:space="preserve"> </w:t>
      </w:r>
      <w:r w:rsidRPr="009D735C">
        <w:rPr>
          <w:color w:val="000000"/>
        </w:rPr>
        <w:t>Теоретические и прикладные проблемы комплексного исследования молодежной преступности н</w:t>
      </w:r>
      <w:r>
        <w:rPr>
          <w:color w:val="000000"/>
        </w:rPr>
        <w:t xml:space="preserve">а региональном уровне: </w:t>
      </w:r>
      <w:proofErr w:type="spellStart"/>
      <w:r>
        <w:rPr>
          <w:color w:val="000000"/>
        </w:rPr>
        <w:t>д</w:t>
      </w:r>
      <w:r w:rsidRPr="009D735C">
        <w:rPr>
          <w:color w:val="000000"/>
        </w:rPr>
        <w:t>ис</w:t>
      </w:r>
      <w:proofErr w:type="spellEnd"/>
      <w:r w:rsidRPr="009D735C">
        <w:rPr>
          <w:color w:val="000000"/>
        </w:rPr>
        <w:t xml:space="preserve">. д-ра </w:t>
      </w:r>
      <w:proofErr w:type="spellStart"/>
      <w:r w:rsidRPr="009D735C">
        <w:rPr>
          <w:color w:val="000000"/>
        </w:rPr>
        <w:t>юрид</w:t>
      </w:r>
      <w:proofErr w:type="spellEnd"/>
      <w:r w:rsidRPr="009D735C">
        <w:rPr>
          <w:color w:val="000000"/>
        </w:rPr>
        <w:t>. наук. М., 1999.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9D735C">
        <w:rPr>
          <w:color w:val="000000"/>
        </w:rPr>
        <w:t>Материалы Всероссийской научно-практической конференции по проблемам профилактики правонарушений. М., 1997</w:t>
      </w:r>
      <w:r w:rsidRPr="00047197">
        <w:rPr>
          <w:color w:val="000000"/>
        </w:rPr>
        <w:t>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Михеева Л.Ю. Опека и попечительство: Правовое регулирование: Учебно-практическое пособие. М., 2002.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Мовчан А.П. Международная защита прав человека. М., 1958.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Нечаева А.М. Правонарушения в сфере личных семейных отношений. М., 1991.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Нечаева А.М. Россия и ее дети (ребенок, закон, государство). М., 2000.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Нечаева А.М. Семейное право. М., 2002.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Нечаева А.М. Семейно-правовой статус несовершеннолетних // Проблемы реализации правовых норм в период сведений судебно-правовой реформы. Тюмень, 1994.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>Новикова З. Насилие за насилие // Аргументы и факты. 1995. № 16</w:t>
      </w:r>
      <w:r w:rsidRPr="0073641D">
        <w:rPr>
          <w:rFonts w:cs="Arial"/>
          <w:color w:val="000000"/>
        </w:rPr>
        <w:t>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 xml:space="preserve">Об эффективности </w:t>
      </w:r>
      <w:proofErr w:type="gramStart"/>
      <w:r w:rsidRPr="0073641D">
        <w:rPr>
          <w:color w:val="000000"/>
        </w:rPr>
        <w:t>программ перевоспитания трудных подростков // Проблемы преступности</w:t>
      </w:r>
      <w:proofErr w:type="gramEnd"/>
      <w:r w:rsidRPr="0073641D">
        <w:rPr>
          <w:color w:val="000000"/>
        </w:rPr>
        <w:t xml:space="preserve"> в капиталистических странах. 1986. № 10</w:t>
      </w:r>
      <w:r w:rsidRPr="0073641D">
        <w:t>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iCs/>
          <w:color w:val="000000"/>
        </w:rPr>
        <w:t>Петров С.В.</w:t>
      </w:r>
      <w:r w:rsidRPr="0073641D">
        <w:rPr>
          <w:i/>
          <w:iCs/>
          <w:color w:val="000000"/>
        </w:rPr>
        <w:t xml:space="preserve"> </w:t>
      </w:r>
      <w:r w:rsidRPr="0073641D">
        <w:rPr>
          <w:color w:val="000000"/>
        </w:rPr>
        <w:t>Проблемы занятости в совреме</w:t>
      </w:r>
      <w:r>
        <w:rPr>
          <w:color w:val="000000"/>
        </w:rPr>
        <w:t>нной России //Социо</w:t>
      </w:r>
      <w:r w:rsidRPr="0073641D">
        <w:rPr>
          <w:color w:val="000000"/>
        </w:rPr>
        <w:t>логические исследования. 1995. № 5</w:t>
      </w:r>
      <w:r w:rsidRPr="0073641D">
        <w:t>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iCs/>
          <w:color w:val="000000"/>
        </w:rPr>
        <w:t>Петров Э.И.</w:t>
      </w:r>
      <w:r w:rsidRPr="0073641D">
        <w:rPr>
          <w:i/>
          <w:iCs/>
          <w:color w:val="000000"/>
        </w:rPr>
        <w:t xml:space="preserve"> </w:t>
      </w:r>
      <w:r w:rsidRPr="0073641D">
        <w:rPr>
          <w:color w:val="000000"/>
        </w:rPr>
        <w:t xml:space="preserve">Индивидуальное предупреждение преступлений // Криминология: Учебник для юридических вузов / Под </w:t>
      </w:r>
      <w:proofErr w:type="spellStart"/>
      <w:r w:rsidRPr="0073641D">
        <w:rPr>
          <w:color w:val="000000"/>
        </w:rPr>
        <w:t>ред</w:t>
      </w:r>
      <w:proofErr w:type="spellEnd"/>
      <w:proofErr w:type="gramStart"/>
      <w:r w:rsidRPr="0073641D">
        <w:rPr>
          <w:color w:val="000000"/>
        </w:rPr>
        <w:t xml:space="preserve"> А</w:t>
      </w:r>
      <w:proofErr w:type="gramEnd"/>
      <w:r w:rsidRPr="0073641D">
        <w:rPr>
          <w:color w:val="000000"/>
        </w:rPr>
        <w:t xml:space="preserve"> И Долговой. М., 1997</w:t>
      </w:r>
      <w:r>
        <w:rPr>
          <w:color w:val="000000"/>
        </w:rPr>
        <w:t>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rFonts w:cs="Arial"/>
          <w:color w:val="000000"/>
        </w:rPr>
        <w:lastRenderedPageBreak/>
        <w:t>Преступность и правонарушения. 2000 //  Статистический     сборник. М., 2001.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 xml:space="preserve">Проблемы борьбы с преступностью (региональный аспект): Сб. </w:t>
      </w:r>
      <w:proofErr w:type="spellStart"/>
      <w:r w:rsidRPr="0073641D">
        <w:rPr>
          <w:color w:val="000000"/>
        </w:rPr>
        <w:t>науч.тр</w:t>
      </w:r>
      <w:proofErr w:type="spellEnd"/>
      <w:r w:rsidRPr="0073641D">
        <w:rPr>
          <w:color w:val="000000"/>
        </w:rPr>
        <w:t>. М., 1996.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Пчелинцева</w:t>
      </w:r>
      <w:proofErr w:type="spellEnd"/>
      <w:r w:rsidRPr="0042057A">
        <w:t xml:space="preserve"> Л.М. Комментарий к Семейному кодексу Российской Федерации. М., 2003.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color w:val="000000"/>
        </w:rPr>
        <w:t>Роджерс</w:t>
      </w:r>
      <w:proofErr w:type="spellEnd"/>
      <w:r w:rsidRPr="0073641D">
        <w:rPr>
          <w:color w:val="000000"/>
        </w:rPr>
        <w:t xml:space="preserve"> Р. Исследования новых видов наказаний в исправительной системе США // Криминологические исследования в мире. М., 1995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t>Россия - страна</w:t>
      </w:r>
      <w:r w:rsidRPr="0073641D">
        <w:rPr>
          <w:color w:val="000000"/>
        </w:rPr>
        <w:t xml:space="preserve"> беспризорных детей // Парламентская газета. 2001. 4 апреля.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color w:val="000000"/>
        </w:rPr>
        <w:t>Сабинин</w:t>
      </w:r>
      <w:proofErr w:type="spellEnd"/>
      <w:r w:rsidRPr="0073641D">
        <w:rPr>
          <w:color w:val="000000"/>
        </w:rPr>
        <w:t xml:space="preserve"> Л.Х. преступные дети и исправительные заведения. Ровно: Типография Меерсона, 1898.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color w:val="000000"/>
        </w:rPr>
        <w:t>Сапрунов</w:t>
      </w:r>
      <w:proofErr w:type="spellEnd"/>
      <w:r w:rsidRPr="0073641D">
        <w:rPr>
          <w:color w:val="000000"/>
        </w:rPr>
        <w:t xml:space="preserve"> А.Г. Профилактика </w:t>
      </w:r>
      <w:proofErr w:type="spellStart"/>
      <w:r w:rsidRPr="0073641D">
        <w:rPr>
          <w:color w:val="000000"/>
        </w:rPr>
        <w:t>девиантного</w:t>
      </w:r>
      <w:proofErr w:type="spellEnd"/>
      <w:r w:rsidRPr="0073641D">
        <w:rPr>
          <w:color w:val="000000"/>
        </w:rPr>
        <w:t xml:space="preserve"> поведения несовершеннолетних. – М., 2001.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>Сахаров А.Б. Опыт изучения влияния социальных условий на территориальные различия преступности // Социологические исследования, 1977.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 xml:space="preserve">Сибиряков С.Л. Предупреждение </w:t>
      </w:r>
      <w:proofErr w:type="spellStart"/>
      <w:r w:rsidRPr="0073641D">
        <w:rPr>
          <w:color w:val="000000"/>
        </w:rPr>
        <w:t>девиантного</w:t>
      </w:r>
      <w:proofErr w:type="spellEnd"/>
      <w:r w:rsidRPr="0073641D">
        <w:rPr>
          <w:color w:val="000000"/>
        </w:rPr>
        <w:t xml:space="preserve"> поведения молодежи. Волгоград, 1998.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rFonts w:cs="Arial"/>
          <w:color w:val="000000"/>
        </w:rPr>
        <w:t>Табаков А.А. профессиональный преступник // Социологические исследования. 1993 . № 8.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iCs/>
          <w:color w:val="000000"/>
        </w:rPr>
        <w:t>Тавокин</w:t>
      </w:r>
      <w:proofErr w:type="spellEnd"/>
      <w:r w:rsidRPr="0073641D">
        <w:rPr>
          <w:iCs/>
          <w:color w:val="000000"/>
        </w:rPr>
        <w:t xml:space="preserve"> Е.П.</w:t>
      </w:r>
      <w:r w:rsidRPr="0073641D">
        <w:rPr>
          <w:i/>
          <w:iCs/>
          <w:color w:val="000000"/>
        </w:rPr>
        <w:t xml:space="preserve"> </w:t>
      </w:r>
      <w:r w:rsidRPr="0073641D">
        <w:rPr>
          <w:color w:val="000000"/>
        </w:rPr>
        <w:t>Вторичная занятость учащейся молодежи: мнение экспертов. Петров // Социологические исследования. 1996.№ 6. С. 92-93.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t>Текеев</w:t>
      </w:r>
      <w:proofErr w:type="spellEnd"/>
      <w:r w:rsidRPr="0042057A">
        <w:t xml:space="preserve"> А. Особенности судебного разбирательства дел с участием несовершеннолетних // Российская юстиция. 2003. N 5.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color w:val="000000"/>
        </w:rPr>
        <w:t>Токмаков</w:t>
      </w:r>
      <w:proofErr w:type="spellEnd"/>
      <w:r w:rsidRPr="0073641D">
        <w:rPr>
          <w:color w:val="000000"/>
        </w:rPr>
        <w:t xml:space="preserve"> Г.М. Организация исполнения наказания в виде лишения свободы в отношении несовершеннолетних в Российской Империи//Ювенальная юстиция и профилактика правонарушений СПб</w:t>
      </w:r>
      <w:proofErr w:type="gramStart"/>
      <w:r w:rsidRPr="0073641D">
        <w:rPr>
          <w:color w:val="000000"/>
        </w:rPr>
        <w:t xml:space="preserve">., </w:t>
      </w:r>
      <w:proofErr w:type="gramEnd"/>
      <w:r w:rsidRPr="0073641D">
        <w:rPr>
          <w:color w:val="000000"/>
        </w:rPr>
        <w:t>1999.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 xml:space="preserve">Томилов А.Ю. Защита прав и интересов несовершеннолетних лиц, находящихся под опекой и попечительством: </w:t>
      </w:r>
      <w:proofErr w:type="spellStart"/>
      <w:r w:rsidRPr="0042057A">
        <w:t>Автореф</w:t>
      </w:r>
      <w:proofErr w:type="spellEnd"/>
      <w:r w:rsidRPr="0042057A">
        <w:t xml:space="preserve">. </w:t>
      </w:r>
      <w:proofErr w:type="spellStart"/>
      <w:r w:rsidRPr="0042057A">
        <w:t>дис</w:t>
      </w:r>
      <w:proofErr w:type="spellEnd"/>
      <w:r w:rsidRPr="0042057A">
        <w:t xml:space="preserve">. ... канд. </w:t>
      </w:r>
      <w:proofErr w:type="spellStart"/>
      <w:r w:rsidRPr="0042057A">
        <w:t>юрид</w:t>
      </w:r>
      <w:proofErr w:type="spellEnd"/>
      <w:r w:rsidRPr="0042057A">
        <w:t>. наук. М., 2001.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Трубников П.Я. Судебное разбирательство отдельных категорий гражданских дел. М., 1996.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>Тюремный вестник. 1909. № 6-7.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color w:val="000000"/>
        </w:rPr>
        <w:t>Устав полицейского. Проект, выработанный комиссией под председательством А.А. Макарова. СПб, 1911.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rPr>
          <w:iCs/>
          <w:color w:val="000000"/>
        </w:rPr>
        <w:t>Ушинский К.Д</w:t>
      </w:r>
      <w:r w:rsidRPr="0073641D">
        <w:rPr>
          <w:i/>
          <w:iCs/>
          <w:color w:val="000000"/>
        </w:rPr>
        <w:t xml:space="preserve">. </w:t>
      </w:r>
      <w:r w:rsidRPr="0073641D">
        <w:rPr>
          <w:color w:val="000000"/>
        </w:rPr>
        <w:t xml:space="preserve">Собр. соч. Т. </w:t>
      </w:r>
      <w:smartTag w:uri="urn:schemas-microsoft-com:office:smarttags" w:element="metricconverter">
        <w:smartTagPr>
          <w:attr w:name="ProductID" w:val="2. М"/>
        </w:smartTagPr>
        <w:r w:rsidRPr="0073641D">
          <w:rPr>
            <w:color w:val="000000"/>
          </w:rPr>
          <w:t>2. М</w:t>
        </w:r>
      </w:smartTag>
      <w:r w:rsidRPr="0073641D">
        <w:rPr>
          <w:color w:val="000000"/>
        </w:rPr>
        <w:t>., 1948.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color w:val="000000"/>
        </w:rPr>
        <w:t>Фильченков</w:t>
      </w:r>
      <w:proofErr w:type="spellEnd"/>
      <w:r w:rsidRPr="0073641D">
        <w:rPr>
          <w:color w:val="000000"/>
        </w:rPr>
        <w:t xml:space="preserve"> Г.И. Предупреждение и раскрытие  групповых преступлений </w:t>
      </w:r>
      <w:proofErr w:type="spellStart"/>
      <w:r w:rsidRPr="0073641D">
        <w:rPr>
          <w:color w:val="000000"/>
        </w:rPr>
        <w:t>несовершеннолетних</w:t>
      </w:r>
      <w:proofErr w:type="gramStart"/>
      <w:r w:rsidRPr="0073641D">
        <w:rPr>
          <w:color w:val="000000"/>
        </w:rPr>
        <w:t>.У</w:t>
      </w:r>
      <w:proofErr w:type="gramEnd"/>
      <w:r w:rsidRPr="0073641D">
        <w:rPr>
          <w:color w:val="000000"/>
        </w:rPr>
        <w:t>чеб</w:t>
      </w:r>
      <w:proofErr w:type="spellEnd"/>
      <w:r w:rsidRPr="0073641D">
        <w:rPr>
          <w:color w:val="000000"/>
        </w:rPr>
        <w:t>. пособие. – М. ВНИИ МВД России 1999.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73641D">
        <w:rPr>
          <w:iCs/>
          <w:color w:val="000000"/>
        </w:rPr>
        <w:t>Фильченков</w:t>
      </w:r>
      <w:proofErr w:type="spellEnd"/>
      <w:r w:rsidRPr="0073641D">
        <w:rPr>
          <w:iCs/>
          <w:color w:val="000000"/>
        </w:rPr>
        <w:t xml:space="preserve"> Г.И.</w:t>
      </w:r>
      <w:r w:rsidRPr="0073641D">
        <w:rPr>
          <w:i/>
          <w:iCs/>
          <w:color w:val="000000"/>
        </w:rPr>
        <w:t xml:space="preserve"> </w:t>
      </w:r>
      <w:r w:rsidRPr="0073641D">
        <w:rPr>
          <w:color w:val="000000"/>
        </w:rPr>
        <w:t>Обеспечение контроля за поведением несовершеннолетних, осужденных условно и к лишению свободы с отсрочкой исполнения приговора; Учеб</w:t>
      </w:r>
      <w:proofErr w:type="gramStart"/>
      <w:r w:rsidRPr="0073641D">
        <w:rPr>
          <w:color w:val="000000"/>
        </w:rPr>
        <w:t>.</w:t>
      </w:r>
      <w:proofErr w:type="gramEnd"/>
      <w:r w:rsidRPr="0073641D">
        <w:rPr>
          <w:color w:val="000000"/>
        </w:rPr>
        <w:t xml:space="preserve"> </w:t>
      </w:r>
      <w:proofErr w:type="gramStart"/>
      <w:r w:rsidRPr="0073641D">
        <w:rPr>
          <w:color w:val="000000"/>
        </w:rPr>
        <w:t>п</w:t>
      </w:r>
      <w:proofErr w:type="gramEnd"/>
      <w:r w:rsidRPr="0073641D">
        <w:rPr>
          <w:color w:val="000000"/>
        </w:rPr>
        <w:t xml:space="preserve">особие. М.: ВНИИ </w:t>
      </w:r>
      <w:r w:rsidRPr="0073641D">
        <w:rPr>
          <w:bCs/>
          <w:color w:val="000000"/>
        </w:rPr>
        <w:t>МВД</w:t>
      </w:r>
      <w:r w:rsidRPr="0073641D">
        <w:rPr>
          <w:b/>
          <w:bCs/>
          <w:color w:val="000000"/>
        </w:rPr>
        <w:t xml:space="preserve"> </w:t>
      </w:r>
      <w:r w:rsidRPr="0073641D">
        <w:rPr>
          <w:color w:val="000000"/>
        </w:rPr>
        <w:t>России, 1995.</w:t>
      </w:r>
    </w:p>
    <w:p w:rsidR="00692F80" w:rsidRPr="0073641D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73641D">
        <w:t xml:space="preserve">.Филимонов Б.А. Процессуальные вопросы досрочного освобождения от наказания </w:t>
      </w:r>
      <w:proofErr w:type="spellStart"/>
      <w:r w:rsidRPr="0073641D">
        <w:t>несовершенноелтних</w:t>
      </w:r>
      <w:proofErr w:type="spellEnd"/>
      <w:r w:rsidRPr="0073641D">
        <w:t>. – М.: МГУ, 1965.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proofErr w:type="spellStart"/>
      <w:r w:rsidRPr="0042057A">
        <w:lastRenderedPageBreak/>
        <w:t>Эрделевский</w:t>
      </w:r>
      <w:proofErr w:type="spellEnd"/>
      <w:r w:rsidRPr="0042057A">
        <w:t xml:space="preserve"> А. Ребенок тоже человек // Ч</w:t>
      </w:r>
      <w:r>
        <w:t>еловек и закон. 1998. N 11 – 12.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Юридический энциклопедический словарь</w:t>
      </w:r>
      <w:proofErr w:type="gramStart"/>
      <w:r w:rsidRPr="0042057A">
        <w:t xml:space="preserve"> / П</w:t>
      </w:r>
      <w:proofErr w:type="gramEnd"/>
      <w:r>
        <w:t xml:space="preserve">од ред. О.Е. </w:t>
      </w:r>
      <w:proofErr w:type="spellStart"/>
      <w:r>
        <w:t>Кутафина</w:t>
      </w:r>
      <w:proofErr w:type="spellEnd"/>
      <w:r>
        <w:t>. М., 2000.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>
        <w:t>Яковлев Ю. Ваши права дети.- М.: Дом, 1992.</w:t>
      </w:r>
    </w:p>
    <w:p w:rsidR="00692F80" w:rsidRDefault="00692F80" w:rsidP="008F7C10">
      <w:pPr>
        <w:widowControl/>
        <w:autoSpaceDE/>
        <w:autoSpaceDN/>
        <w:adjustRightInd/>
        <w:spacing w:line="240" w:lineRule="auto"/>
        <w:ind w:firstLine="0"/>
      </w:pPr>
    </w:p>
    <w:p w:rsidR="00692F80" w:rsidRDefault="00692F80" w:rsidP="008F7C10">
      <w:pPr>
        <w:spacing w:line="240" w:lineRule="auto"/>
        <w:ind w:left="-180" w:firstLine="0"/>
      </w:pPr>
      <w:r>
        <w:rPr>
          <w:b/>
        </w:rPr>
        <w:t xml:space="preserve">                                          </w:t>
      </w:r>
      <w:r w:rsidRPr="00E218A7">
        <w:rPr>
          <w:b/>
        </w:rPr>
        <w:t>Судебная практика</w:t>
      </w:r>
      <w:r>
        <w:rPr>
          <w:b/>
        </w:rPr>
        <w:t>:</w:t>
      </w:r>
    </w:p>
    <w:p w:rsidR="00692F80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Постановление Пленума Верхов</w:t>
      </w:r>
      <w:r>
        <w:t>ного Суда РФ от 21 февраля 1973г. N 3 «</w:t>
      </w:r>
      <w:r w:rsidRPr="0042057A">
        <w:t>О некоторых вопросах, возникающих в практике применения судам</w:t>
      </w:r>
      <w:r>
        <w:t>и Кодекса о браке и семье РСФСР»</w:t>
      </w:r>
      <w:r w:rsidRPr="0042057A">
        <w:t xml:space="preserve"> // Сборник постановлений Пленума Верховного Суда РСФСР. М., 1996.</w:t>
      </w:r>
    </w:p>
    <w:p w:rsidR="00692F80" w:rsidRPr="005851A1" w:rsidRDefault="00692F80" w:rsidP="008F7C1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80"/>
      </w:pPr>
      <w:r w:rsidRPr="0042057A">
        <w:t>Постановление Пленума Верховного Суда РФ</w:t>
      </w:r>
      <w:r>
        <w:t xml:space="preserve"> от 27 мая 1998г. № 19 «О применении судами законодательства при разрешении споров, связанных с воспитанием детей» в редакции постановления Пленума Верховного суда РФ от 6 февраля 2007г. № 6.</w:t>
      </w:r>
    </w:p>
    <w:p w:rsidR="00692F80" w:rsidRDefault="00692F80" w:rsidP="008F7C10">
      <w:pPr>
        <w:spacing w:line="240" w:lineRule="auto"/>
      </w:pPr>
    </w:p>
    <w:p w:rsidR="00692F80" w:rsidRDefault="00692F80" w:rsidP="008F7C10">
      <w:pPr>
        <w:spacing w:line="240" w:lineRule="auto"/>
      </w:pPr>
    </w:p>
    <w:sectPr w:rsidR="00692F80" w:rsidSect="0008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638"/>
    <w:multiLevelType w:val="hybridMultilevel"/>
    <w:tmpl w:val="E826B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7D"/>
    <w:rsid w:val="00017423"/>
    <w:rsid w:val="00021155"/>
    <w:rsid w:val="000310FF"/>
    <w:rsid w:val="00034D06"/>
    <w:rsid w:val="00041B5C"/>
    <w:rsid w:val="00041DFD"/>
    <w:rsid w:val="00046220"/>
    <w:rsid w:val="00051CE5"/>
    <w:rsid w:val="00060446"/>
    <w:rsid w:val="00062163"/>
    <w:rsid w:val="00073F6A"/>
    <w:rsid w:val="000837F9"/>
    <w:rsid w:val="000C5649"/>
    <w:rsid w:val="000D2372"/>
    <w:rsid w:val="000E1B8F"/>
    <w:rsid w:val="00107F54"/>
    <w:rsid w:val="00115E7D"/>
    <w:rsid w:val="00125DFA"/>
    <w:rsid w:val="00125E5A"/>
    <w:rsid w:val="00180EC7"/>
    <w:rsid w:val="001812DB"/>
    <w:rsid w:val="00187BE9"/>
    <w:rsid w:val="001913D8"/>
    <w:rsid w:val="00192A87"/>
    <w:rsid w:val="001A0164"/>
    <w:rsid w:val="001A1CCE"/>
    <w:rsid w:val="001B096B"/>
    <w:rsid w:val="001B17B3"/>
    <w:rsid w:val="001D19AF"/>
    <w:rsid w:val="001F44B0"/>
    <w:rsid w:val="00203DE6"/>
    <w:rsid w:val="00204901"/>
    <w:rsid w:val="002055B0"/>
    <w:rsid w:val="002073AC"/>
    <w:rsid w:val="00223EDB"/>
    <w:rsid w:val="00227A9F"/>
    <w:rsid w:val="0025385A"/>
    <w:rsid w:val="00261070"/>
    <w:rsid w:val="00271CA3"/>
    <w:rsid w:val="002A374F"/>
    <w:rsid w:val="002A6178"/>
    <w:rsid w:val="002C68BE"/>
    <w:rsid w:val="002D5124"/>
    <w:rsid w:val="003038AB"/>
    <w:rsid w:val="0031068F"/>
    <w:rsid w:val="003121E6"/>
    <w:rsid w:val="00316AC8"/>
    <w:rsid w:val="003244B9"/>
    <w:rsid w:val="0036675A"/>
    <w:rsid w:val="00385D4C"/>
    <w:rsid w:val="00386552"/>
    <w:rsid w:val="003B4D4E"/>
    <w:rsid w:val="003B7CEE"/>
    <w:rsid w:val="003C6919"/>
    <w:rsid w:val="003C77D5"/>
    <w:rsid w:val="003E1350"/>
    <w:rsid w:val="003E1D41"/>
    <w:rsid w:val="003F2DF5"/>
    <w:rsid w:val="00401D2B"/>
    <w:rsid w:val="00430705"/>
    <w:rsid w:val="00450767"/>
    <w:rsid w:val="00450AAF"/>
    <w:rsid w:val="00473A65"/>
    <w:rsid w:val="004A4DD5"/>
    <w:rsid w:val="004C7A87"/>
    <w:rsid w:val="004D2143"/>
    <w:rsid w:val="004F00FA"/>
    <w:rsid w:val="004F69AB"/>
    <w:rsid w:val="004F77D7"/>
    <w:rsid w:val="004F792D"/>
    <w:rsid w:val="00500DF6"/>
    <w:rsid w:val="0050102F"/>
    <w:rsid w:val="005010FB"/>
    <w:rsid w:val="00514BB9"/>
    <w:rsid w:val="0052031F"/>
    <w:rsid w:val="005218AF"/>
    <w:rsid w:val="00534C6D"/>
    <w:rsid w:val="005368CA"/>
    <w:rsid w:val="00537788"/>
    <w:rsid w:val="00540DA9"/>
    <w:rsid w:val="00545636"/>
    <w:rsid w:val="005525D2"/>
    <w:rsid w:val="005671A5"/>
    <w:rsid w:val="00577E2B"/>
    <w:rsid w:val="005C3884"/>
    <w:rsid w:val="005D3D99"/>
    <w:rsid w:val="00602F1E"/>
    <w:rsid w:val="006240C6"/>
    <w:rsid w:val="006365FD"/>
    <w:rsid w:val="00640EBE"/>
    <w:rsid w:val="00670585"/>
    <w:rsid w:val="00672311"/>
    <w:rsid w:val="00674135"/>
    <w:rsid w:val="00690587"/>
    <w:rsid w:val="00692F80"/>
    <w:rsid w:val="0069622A"/>
    <w:rsid w:val="006B4AFC"/>
    <w:rsid w:val="006E68DC"/>
    <w:rsid w:val="006E73C0"/>
    <w:rsid w:val="007174CF"/>
    <w:rsid w:val="00736759"/>
    <w:rsid w:val="00743AFB"/>
    <w:rsid w:val="00751EFB"/>
    <w:rsid w:val="00763965"/>
    <w:rsid w:val="00763A4F"/>
    <w:rsid w:val="00766A8F"/>
    <w:rsid w:val="00771D2F"/>
    <w:rsid w:val="007838CC"/>
    <w:rsid w:val="007A1882"/>
    <w:rsid w:val="007B139D"/>
    <w:rsid w:val="007C7FB7"/>
    <w:rsid w:val="007D59B2"/>
    <w:rsid w:val="00817735"/>
    <w:rsid w:val="00833C04"/>
    <w:rsid w:val="00845F0A"/>
    <w:rsid w:val="008557F1"/>
    <w:rsid w:val="00862952"/>
    <w:rsid w:val="00870FB9"/>
    <w:rsid w:val="00872A8D"/>
    <w:rsid w:val="0088717C"/>
    <w:rsid w:val="00890D91"/>
    <w:rsid w:val="008942F1"/>
    <w:rsid w:val="008A675C"/>
    <w:rsid w:val="008C17D1"/>
    <w:rsid w:val="008C7F99"/>
    <w:rsid w:val="008F3FFA"/>
    <w:rsid w:val="008F7C10"/>
    <w:rsid w:val="00906F12"/>
    <w:rsid w:val="00915477"/>
    <w:rsid w:val="0091571B"/>
    <w:rsid w:val="00920B58"/>
    <w:rsid w:val="00936221"/>
    <w:rsid w:val="00950E5A"/>
    <w:rsid w:val="009778EE"/>
    <w:rsid w:val="00977CEC"/>
    <w:rsid w:val="00982DBA"/>
    <w:rsid w:val="0099739C"/>
    <w:rsid w:val="009A3720"/>
    <w:rsid w:val="009F6F7A"/>
    <w:rsid w:val="00A060A5"/>
    <w:rsid w:val="00A07B95"/>
    <w:rsid w:val="00A2342E"/>
    <w:rsid w:val="00A3360C"/>
    <w:rsid w:val="00A72FDC"/>
    <w:rsid w:val="00A74B84"/>
    <w:rsid w:val="00AA16A3"/>
    <w:rsid w:val="00AA16B6"/>
    <w:rsid w:val="00AA5915"/>
    <w:rsid w:val="00AB199B"/>
    <w:rsid w:val="00AB4FDC"/>
    <w:rsid w:val="00AC06B8"/>
    <w:rsid w:val="00AC26E5"/>
    <w:rsid w:val="00AC2FFF"/>
    <w:rsid w:val="00AC30CB"/>
    <w:rsid w:val="00AD0C8A"/>
    <w:rsid w:val="00AD45CC"/>
    <w:rsid w:val="00AD79BB"/>
    <w:rsid w:val="00AF6DAC"/>
    <w:rsid w:val="00B15EC9"/>
    <w:rsid w:val="00B21656"/>
    <w:rsid w:val="00B31463"/>
    <w:rsid w:val="00B3229E"/>
    <w:rsid w:val="00B330B8"/>
    <w:rsid w:val="00B34997"/>
    <w:rsid w:val="00B35FE2"/>
    <w:rsid w:val="00B66691"/>
    <w:rsid w:val="00B75B89"/>
    <w:rsid w:val="00B84C40"/>
    <w:rsid w:val="00B87403"/>
    <w:rsid w:val="00B91647"/>
    <w:rsid w:val="00BA281E"/>
    <w:rsid w:val="00BA7F78"/>
    <w:rsid w:val="00BB7F9A"/>
    <w:rsid w:val="00BD3ADA"/>
    <w:rsid w:val="00BE2801"/>
    <w:rsid w:val="00C1558A"/>
    <w:rsid w:val="00C161E1"/>
    <w:rsid w:val="00C44279"/>
    <w:rsid w:val="00C510AF"/>
    <w:rsid w:val="00C600D0"/>
    <w:rsid w:val="00C6440D"/>
    <w:rsid w:val="00C72877"/>
    <w:rsid w:val="00C82DE0"/>
    <w:rsid w:val="00C942E9"/>
    <w:rsid w:val="00CA3FDA"/>
    <w:rsid w:val="00CB4417"/>
    <w:rsid w:val="00CC50E1"/>
    <w:rsid w:val="00CD3F76"/>
    <w:rsid w:val="00D02DD6"/>
    <w:rsid w:val="00D03FAB"/>
    <w:rsid w:val="00D23EB7"/>
    <w:rsid w:val="00D40829"/>
    <w:rsid w:val="00D506E3"/>
    <w:rsid w:val="00D53F02"/>
    <w:rsid w:val="00DD6144"/>
    <w:rsid w:val="00E112C6"/>
    <w:rsid w:val="00E41FB8"/>
    <w:rsid w:val="00E46992"/>
    <w:rsid w:val="00E65E38"/>
    <w:rsid w:val="00E810AD"/>
    <w:rsid w:val="00E9096E"/>
    <w:rsid w:val="00E97FE6"/>
    <w:rsid w:val="00EE7629"/>
    <w:rsid w:val="00F10919"/>
    <w:rsid w:val="00F10A25"/>
    <w:rsid w:val="00F25670"/>
    <w:rsid w:val="00F27BCE"/>
    <w:rsid w:val="00F32372"/>
    <w:rsid w:val="00F3715C"/>
    <w:rsid w:val="00F50B03"/>
    <w:rsid w:val="00F513EB"/>
    <w:rsid w:val="00F60C04"/>
    <w:rsid w:val="00F76F05"/>
    <w:rsid w:val="00F91AE6"/>
    <w:rsid w:val="00FC26F0"/>
    <w:rsid w:val="00FC3E09"/>
    <w:rsid w:val="00FD3CDE"/>
    <w:rsid w:val="00FE040A"/>
    <w:rsid w:val="00FE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7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2013-03-22T21:06:00Z</cp:lastPrinted>
  <dcterms:created xsi:type="dcterms:W3CDTF">2013-03-22T20:25:00Z</dcterms:created>
  <dcterms:modified xsi:type="dcterms:W3CDTF">2013-03-22T21:07:00Z</dcterms:modified>
</cp:coreProperties>
</file>