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1E" w:rsidRPr="00C67F1E" w:rsidRDefault="00C67F1E" w:rsidP="00C67F1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67F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Олимпиадные</w:t>
      </w:r>
      <w:bookmarkStart w:id="0" w:name="_GoBack"/>
      <w:bookmarkEnd w:id="0"/>
      <w:r w:rsidRPr="00C67F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задан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ия по русскому языку.</w:t>
      </w:r>
      <w:r w:rsidRPr="00C67F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8 класс.</w:t>
      </w:r>
    </w:p>
    <w:p w:rsidR="00C67F1E" w:rsidRPr="00C67F1E" w:rsidRDefault="00C67F1E" w:rsidP="00C67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I. Нормы русского литературного языка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В современном русском языке часто нарушаются орфоэпические нормы в словах: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Горчичник, булочная, античный, конечно, нарочно, библиотечный, скучно, яичница копеечная.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Укажите, в каких словах согласно орфоэпическим нормам сочетание букв </w:t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-Ч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Н- произносится как: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А) [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чн</w:t>
      </w:r>
      <w:proofErr w:type="spellEnd"/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]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[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шн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];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 возможны два варианта произношения [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чн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шн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].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Недавно в городскую библиотеку поступило 78498 новых книг. Со сколькими новыми книгами могут познакомиться читатели библиотеки? Выберите верный ответ.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А) с семьдесят восемь тысяч четыреста девяносто восемью;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с семьюдесятью восемью тысячами четырьмястами девяноста восемью;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В) с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семидесятью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восемью тысячами четырьмястами девяноста восемью;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Г) с семидесяти восьми тысяч четырёхсот девяносто восемью;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Д) с семьюдесятью восемью тысячами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четырестами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девяностами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восемью.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Расставьте ударения в словах: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Иконопись, облегчить, облегчим, красивее, торты, мизерный, газопровод, включим.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В каких из перечисленных слов пишутся двойные согласные?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Артил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ерия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гал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ерея</w:t>
      </w:r>
      <w:proofErr w:type="spellEnd"/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драм…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атический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гум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анизм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кол…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ичество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кавал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ерия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пьес…а,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интел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ект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дрож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…и.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II. История русского языка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Какова история слова палка, и имеет ли это слово отношение к глаголу палить в значении «жечь, обжигать огнём»?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Объясните, что означает выражение блудный сын? Каково его происхождение? Когда оно употребляется в современном языке? Приведите примеры.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Подберите к устаревшим словам современные синонимы: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Десница, виктория, ланиты, политес, ветрило, шуйца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Только одно из этих слов образовано от славянского слова око, имеющее значение «глаз». Какое? Свой ответ аргументируйте.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Окно, околица, окинуть, океан, окулист.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III. Язык художественного произведения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  <w:t xml:space="preserve">1. Перед вами отрывок из стихотворения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Б.Л.Пастернака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«Зимняя ночь». Какие изобразительно-выразительные средства языка употреблены в данном отрывке? Определите, какова их роль.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Мело, мело по всей земле</w:t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все пределы.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Свеча горела на столе,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Свеча горела.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летом роем мошкара</w:t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етит на пламя,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Слетались хлопья со двора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 оконной раме.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Метель лепила на стекле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Кружки и стрелы.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Свеча горела на столе,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Свеча горела…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Перед вами фрагменты разных текстов. Внимательно прочитайте их, сравните и определите, какой художественный прием лежит в основе их построения.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1) Не морозом ретивое сердце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познобило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Познобило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сердце тоской-кручиной.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(Народная песня)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Закатилось красно солнышко</w:t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самой до земли;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Мне не видывать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милёночка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До самой до зимы.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(Частушка)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IV. Современный русский язык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1. Из приведённого двустишия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Б.Л.Пастернака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выпишите все словосочетания.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 чем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случайней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тем вернее</w:t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лагаются стихи навзрыд.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А) Сделайте синтаксический разбор выписанных словосочетаний.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Определите части речи в данном двустишии.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Даны турецкие слова и словосочетания, а также их переводы на русский язык: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Ada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остров,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adalar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острова,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iki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tas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две чашки,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adam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человек,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otuz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adam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двадцать человек,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taslar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чашки.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будет по-турецки: двадцать островов? люди?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Установите, какие звуки произносятся на месте выделенных сочетаний букв в данных словах: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разжечь, расшатать, изжога, из шубы, без шкафа, с женой, с шумом.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Объясните значение следующих фразеологизмов: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недремлющее око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дворянское гнездо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Почему местоимения его, её, могут находиться в одном синонимическом ряду с местоимением свой?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6. Спишите и расставьте знаки препинания в стихотворении А.Н.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Апухтина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«К Родине».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Проведите пунктуационный анализ. Свой ответ аргументируйте.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Далёко от тебя о родина святая</w:t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 целый год я жил в краях страны чужой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часто о тебе грустил воспоминая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Покой и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счастие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минувшее с тобой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вот в стране зимы болот снегов глубоких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Где так же одинок и я печально жил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сохранил в душе остаток чувств высоких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 тебе всю прежнюю любовь я сохранил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Выпишите из стихотворения однокоренные слова и формы одного и того же слова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7.Какие этимологические словари русского языка вы знаете? Как строится словарная статья в этимологических словарях?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 Что такое топонимика? Дайте толкование термину и приведите примеры.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V. Творческое задание</w:t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апишите сочинение-миниатюру в публицистическом стиле в жанре заметки в газету на тему: «Книга».</w:t>
      </w:r>
    </w:p>
    <w:p w:rsidR="00C67F1E" w:rsidRPr="00C67F1E" w:rsidRDefault="00C67F1E" w:rsidP="00C67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7F1E" w:rsidRPr="00C67F1E" w:rsidRDefault="00C67F1E" w:rsidP="00C67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F1E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Ответы</w:t>
      </w:r>
    </w:p>
    <w:p w:rsidR="00C67F1E" w:rsidRPr="00C67F1E" w:rsidRDefault="00C67F1E" w:rsidP="00C67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I. Нормы русского литературного языка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А) Слова, где произносится [ЧН</w:t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]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античный, библиотечный.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Слова, где произносится [ШН] – горчичник, конечно, нарочно, скучно, яичница.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 Слова, где возможны оба варианта: булочная, копеечная [ЧН] монета, копеечная [ШН] душа.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Верный ответ – Б) с семьюдесятью восемью (восьмью) тысячами четырьмястами девяноста восемью (восьмью).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Иконопись, облегчить, облегчим, красивее, торты, мизерный, газопровод, включим.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Артиллерия, интеллект, дрожжи.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II. История русского языка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Учёные считают, что между этими словами существует непосредственная связь. Дело в том, что на Руси славяне перед посевом расчищали земли от растительности, при этом сжигали деревья. Сожжённое место называли палом, а обожженные колья – палки. Позже палками, палицами стали называть любые (и необожжённые) колья.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Блудный сын означает «сын, вышедший из повиновения отцу».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Евангелии есть притча о сыне, покинувшем отца и промотавшем свою долю наследства, а затем вернувшемся с раскаянием в родной дом.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современном языке выражение блудный сын употребляется в значении «человек беспутный, нравственно нестойкий», чаще – в значении «раскаявшийся в своих заблуждениях».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Десница - правая рука, виктория - победа, ланиты - щёки, политес - этикет, вежливость, ветрило - парус, шуйца - левая рука.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 слово «окно». Оно образовано от слова «око». Буквальное его значение – глазок в стене. Сравните: дверной глазок.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«Околица» образовано от слова «около», родственного древнерусскому слову коло-круг.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Глагол «окинуть» образован от слова «кинуть» с помощью приставки О.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Слово «океан» пришло в русский язык из греческого (греч.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okeanos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означает «всемирное море», «море, омывающее вселенную»).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«Окулист» - глазной врач. Слово имеет латинское происхождение и восходит к слову «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oculus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т. е. «глаз».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Язык художественного произведения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Изобразительно-выразительные средства языка в стихотворении: Лексический и синтаксический повтор: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повтор слова: мело, мело…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повтор строки - рефрен (от франц.- повтор):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Многообразие повторов создаёт картину мира, где царит непогода. Но гармония света, тепла побеждает хаос.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Развернутое сравнение: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летом роем мошкара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летит на пламя…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Олицетворение: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Слетались хлопья со двора</w:t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оконной раме…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Метафора: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Метель лепила на стекле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Кружки и стрелы…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Контекстуальные синонимы: по всей земле - во все пределы.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Ассонанс: [э] – [о] и аллитерация: [м], [л</w:t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[р].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 Антитеза, художественное отрицание.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Параллелизм – один из видов сравнения, возникающий из сопоставления рядом стоящих предложений, при котором психологическое состояние человека сравнивается с состоянием природы.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IV. Современный русский язык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как?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Слагаются навзрыд - вид связи – примыкание, грамм</w:t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начение – глаг. и его признак, (глаг.) + (нареч.).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как?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Слагаются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случайней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вид связи – примыкание, грамм</w:t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начение – глаг. и его признак, (глаг.) + (нареч.).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как?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Слагаются вернее - вид связи – примыкание, грамм</w:t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начение – глаг. и его признак, ( глаг.) + (нареч.).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 </w:t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(союз) чем (часть двойного союза – чем – тем)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случайней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(нар.), тем (союз) вернее (нар.) слагаются (глаг.) стихи (сущ.) навзрыд (нар.).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Нетрудно заметить, что в турецких словосочетаниях, как и в русских, числительное (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iki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два ,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otuz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двадцать) предшествует существительному, также легко выделяется суффикс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множ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числа –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lar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Нетрудно понять, что этот суффикс не употребляется после числительного.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Поэтому ответ: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otuz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ada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adamlar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[ж] [ш] [ж] [ш] [ш] [ж] [ш]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Разжечь, расшатать, изжога, из шубы, без шкафа, с женой, с шумом.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Недремлющее око – бдительный, неусыпный надзор, наблюдение.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Дворянское гнездо – уклад жизни, где живут большой семьей, соблюдая традиции.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Местоимение его (р.,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в.п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&lt;он), её (р., в. п. &lt; она) и их (р., в. п. &lt;они) могут являться формами косвенных падежей личных (лично-указательных) местоимений, а также могут выступать в роли притяжательных: его (чья?) книга; её (чья?) книга.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 этой роли они синонимичны местоимению </w:t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свой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Далёко от тебя, о родина святая,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Уж целый год я жил в краях страны чужой.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часто о тебе грустил, воспоминая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Покой и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счастие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минувшее с тобой,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вот в стране зимы, болот, снегов глубоких,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Где, так же одинок, и я печально жил,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сохранил в душе остаток чувств высоких,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 тебе всю прежнюю любовь я сохранил.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 родина святая – обращение с частицей</w:t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воспоминая покой и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счастие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обособленное обстоятельство, выраженное деепричастным оборотом;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минувшее с тобой – обособленное определение, выраженное причастным оборотом и стоящее после определяемого слова;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зимы, болот, снегов глубоких – однородные члены предложения, не соединённые союзами;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Где и я печально жил – придаточное предложение;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так же одинок – уточнение;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сохранил в душе остаток чувств высоких,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 тебе всю прежнюю любовь я сохранил – запятая отделила части бессоюзного сложного предложения.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Однокоренные слова: воспоминая – минувшее;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формы одного и того же слова: от тебя – о тебе, с тобой, к тебе;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страны – в стране.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  <w:t>7.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Этимологические словари объясняют происхождения слов. Слова располагаются по алфавиту, сгруппированы по первообразным словам или по корням. Обязательно приводятся примеры их употребления, есть ссылки на писателей, в тексте которых встречается данное слово.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Первым этимологическим словарём был «Корнеслов русского языка, сравнённого со всеми главнейшими славянскими наречиями и с двадцатью четырьмя иностранными словами» Ф.С.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Шишкевича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(1842 г.). </w:t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словаре разработано 1378 корней распространённых русских слов.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1880 г. – «Опыт словаря русского языка сравнительно с языками индоевропейскими» М.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Изюмова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1910-1916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г.г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– «Этимологический словарь русского языка» А.Г. Преображенского.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1961 г. - «Краткий этимологический словарь русского языка» под ред. Н.М.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Шанского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1973 г. – «Этимологический словарь русского языка»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М.Фасмера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самый обширный словарь, 4 тома.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Топонимика – раздел лингвистики, исследующий географические названия (топонимы). От греч.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topos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-место,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onyma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имя, название. По характеру объектов выделяется виды топонимии: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ойконимия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названия населённых пунктов (г. Москва);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гидронимия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названия водных объектов (река Волга);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оронимия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названия рельефа (Альпы, Кавказ).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V. Творческое задание</w:t>
      </w:r>
      <w:proofErr w:type="gram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</w:t>
      </w:r>
      <w:proofErr w:type="gram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ценивается 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качество связного текста: полнота и глубина содержания, логика изложения; оригинальность суждений;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 языковое и речевое оформление работы: ясность, точность, простота выражения мысли в речевых конструкциях, стилевое единство, эмоциональность стиля, грамотность;</w:t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· эстетический вкус: построение текста в единстве содержания и формы, отсутствие </w:t>
      </w:r>
      <w:proofErr w:type="spellStart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социологизации</w:t>
      </w:r>
      <w:proofErr w:type="spellEnd"/>
      <w:r w:rsidRPr="00C67F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вульгаризации в суждениях, бережное отношение к стилю автора при выборочном цитировании художественного текста.</w:t>
      </w:r>
    </w:p>
    <w:p w:rsidR="00B67C4B" w:rsidRDefault="00C67F1E" w:rsidP="00C67F1E">
      <w:r w:rsidRPr="00C67F1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</w:p>
    <w:sectPr w:rsidR="00B6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D6"/>
    <w:rsid w:val="00B67C4B"/>
    <w:rsid w:val="00C54BD6"/>
    <w:rsid w:val="00C6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</dc:creator>
  <cp:lastModifiedBy>85</cp:lastModifiedBy>
  <cp:revision>2</cp:revision>
  <dcterms:created xsi:type="dcterms:W3CDTF">2014-04-02T09:02:00Z</dcterms:created>
  <dcterms:modified xsi:type="dcterms:W3CDTF">2014-04-02T09:02:00Z</dcterms:modified>
</cp:coreProperties>
</file>