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27" w:rsidRDefault="006E4A27" w:rsidP="006E4A27">
      <w:pPr>
        <w:pStyle w:val="a3"/>
        <w:spacing w:before="80" w:after="0" w:line="240" w:lineRule="auto"/>
        <w:ind w:left="36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Теоретические аспекты выявления  одаренных детей в </w:t>
      </w:r>
      <w:r w:rsidRPr="006E4A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основной школе</w:t>
      </w:r>
    </w:p>
    <w:p w:rsidR="006E4A27" w:rsidRPr="006E4A27" w:rsidRDefault="006E4A27" w:rsidP="006E4A27">
      <w:pPr>
        <w:spacing w:before="80" w:after="0" w:line="240" w:lineRule="auto"/>
        <w:ind w:left="1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A27">
        <w:rPr>
          <w:rFonts w:ascii="Times New Roman" w:eastAsia="Times New Roman" w:hAnsi="Times New Roman"/>
          <w:sz w:val="28"/>
          <w:szCs w:val="28"/>
          <w:lang w:eastAsia="ru-RU"/>
        </w:rPr>
        <w:t xml:space="preserve">Морозова Наталия Николаевна, </w:t>
      </w:r>
    </w:p>
    <w:p w:rsidR="006E4A27" w:rsidRPr="006E4A27" w:rsidRDefault="006E4A27" w:rsidP="006E4A27">
      <w:pPr>
        <w:spacing w:before="80" w:after="0" w:line="240" w:lineRule="auto"/>
        <w:ind w:left="1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A27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математики, </w:t>
      </w:r>
      <w:proofErr w:type="gramStart"/>
      <w:r w:rsidRPr="006E4A2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6E4A27">
        <w:rPr>
          <w:rFonts w:ascii="Times New Roman" w:eastAsia="Times New Roman" w:hAnsi="Times New Roman"/>
          <w:sz w:val="28"/>
          <w:szCs w:val="28"/>
          <w:lang w:eastAsia="ru-RU"/>
        </w:rPr>
        <w:t>. Волгоград МОУ</w:t>
      </w:r>
    </w:p>
    <w:p w:rsidR="006E4A27" w:rsidRPr="006E4A27" w:rsidRDefault="006E4A27" w:rsidP="006E4A27">
      <w:pPr>
        <w:spacing w:before="80" w:after="0" w:line="240" w:lineRule="auto"/>
        <w:ind w:left="1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A27">
        <w:rPr>
          <w:rFonts w:ascii="Times New Roman" w:eastAsia="Times New Roman" w:hAnsi="Times New Roman"/>
          <w:sz w:val="28"/>
          <w:szCs w:val="28"/>
          <w:lang w:eastAsia="ru-RU"/>
        </w:rPr>
        <w:t xml:space="preserve">гимназия 9, </w:t>
      </w:r>
    </w:p>
    <w:p w:rsidR="006E4A27" w:rsidRDefault="006E4A27" w:rsidP="006E4A27">
      <w:pPr>
        <w:pStyle w:val="a4"/>
        <w:jc w:val="right"/>
        <w:rPr>
          <w:rStyle w:val="a5"/>
          <w:i w:val="0"/>
          <w:sz w:val="28"/>
          <w:szCs w:val="28"/>
        </w:rPr>
      </w:pPr>
      <w:proofErr w:type="gramStart"/>
      <w:r w:rsidRPr="006E4A27">
        <w:rPr>
          <w:rStyle w:val="a5"/>
          <w:i w:val="0"/>
          <w:sz w:val="28"/>
          <w:szCs w:val="28"/>
          <w:lang w:val="en-US"/>
        </w:rPr>
        <w:t>e-mail</w:t>
      </w:r>
      <w:proofErr w:type="gramEnd"/>
      <w:r w:rsidRPr="006E4A27">
        <w:rPr>
          <w:rStyle w:val="a5"/>
          <w:i w:val="0"/>
          <w:sz w:val="28"/>
          <w:szCs w:val="28"/>
          <w:lang w:val="en-US"/>
        </w:rPr>
        <w:t xml:space="preserve">: kenguru_62@mail.ru, </w:t>
      </w:r>
      <w:r w:rsidRPr="006E4A27">
        <w:rPr>
          <w:rStyle w:val="a5"/>
          <w:i w:val="0"/>
          <w:sz w:val="28"/>
          <w:szCs w:val="28"/>
        </w:rPr>
        <w:t>тел</w:t>
      </w:r>
      <w:r w:rsidRPr="006E4A27">
        <w:rPr>
          <w:rStyle w:val="a5"/>
          <w:i w:val="0"/>
          <w:sz w:val="28"/>
          <w:szCs w:val="28"/>
          <w:lang w:val="en-US"/>
        </w:rPr>
        <w:t>.: 8(8442)45-10-94</w:t>
      </w:r>
    </w:p>
    <w:p w:rsidR="009877B3" w:rsidRDefault="009877B3" w:rsidP="009877B3">
      <w:pPr>
        <w:pStyle w:val="a4"/>
        <w:jc w:val="both"/>
      </w:pPr>
      <w:r w:rsidRPr="009877B3">
        <w:rPr>
          <w:sz w:val="28"/>
          <w:szCs w:val="28"/>
        </w:rPr>
        <w:t>Одаренность, талант, гениальность - это высокий уровень развития каких-либо способностей человека</w:t>
      </w:r>
      <w:r>
        <w:t>.</w:t>
      </w:r>
    </w:p>
    <w:p w:rsidR="009877B3" w:rsidRPr="009877B3" w:rsidRDefault="009877B3" w:rsidP="009877B3">
      <w:pPr>
        <w:pStyle w:val="a4"/>
        <w:jc w:val="both"/>
        <w:rPr>
          <w:sz w:val="28"/>
          <w:szCs w:val="28"/>
        </w:rPr>
      </w:pPr>
      <w:r w:rsidRPr="009877B3">
        <w:rPr>
          <w:sz w:val="28"/>
          <w:szCs w:val="28"/>
        </w:rPr>
        <w:t>Одаренность бывает различной, но общим для одаренных детей является потребность в знаниях. Они любят умственный труд. Это эмоциональные, часто вспыльчивые, с повышенной познавательной активностью дети. У одаренных детей врожденное повышенное чувство юмора. Чаще у таких детей особая речь. Их особенная моторика или восприятие отличает их от других детей. У большинства из них высокая самооценка и здесь следует преодолевать барьер "зазнайства". Немаловажная проблема, стоящая на пути развития одаренного ребенка это особое восприятие окружающего мира, а также общество, в котором он растет.</w:t>
      </w:r>
    </w:p>
    <w:p w:rsidR="009877B3" w:rsidRPr="009877B3" w:rsidRDefault="009877B3" w:rsidP="009877B3">
      <w:pPr>
        <w:pStyle w:val="a4"/>
        <w:jc w:val="both"/>
        <w:rPr>
          <w:sz w:val="28"/>
          <w:szCs w:val="28"/>
        </w:rPr>
      </w:pPr>
      <w:r w:rsidRPr="009877B3">
        <w:rPr>
          <w:sz w:val="28"/>
          <w:szCs w:val="28"/>
        </w:rPr>
        <w:t>У одаренных школьников уже на ранних этапах школьного обучения возникают трудности, связанные с тем, что у них достаточно рано формируется зона особых интересов - на школьные предметы, которые по ряду причин оказываются за пределами этой зоны, у такого ребенка просто не остается ни времени, ни желания.</w:t>
      </w:r>
    </w:p>
    <w:p w:rsidR="00EB62F9" w:rsidRDefault="00EB62F9" w:rsidP="00987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Одаренность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людьми,</w:t>
      </w:r>
    </w:p>
    <w:p w:rsidR="00EB62F9" w:rsidRDefault="00EB62F9" w:rsidP="00EB62F9">
      <w:pPr>
        <w:spacing w:before="100" w:beforeAutospacing="1" w:after="100" w:afterAutospacing="1" w:line="240" w:lineRule="auto"/>
        <w:ind w:lef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Одаренный ребенок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EB62F9" w:rsidRDefault="00EB62F9" w:rsidP="00EB62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Признаки одаренности</w:t>
      </w:r>
    </w:p>
    <w:p w:rsidR="00EB62F9" w:rsidRDefault="00EB62F9" w:rsidP="00EB62F9">
      <w:pPr>
        <w:spacing w:before="240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Признаки одаренности проявляются в его реальной деятельности ребенка и могут быть выявлены на уровне наблюдения за характером его действий. Признаки явной (проявленной) одаренности зафиксированы в ее определении и связаны с высоким уровнем выполнения деятельности. Вместе с тем, об одаренности ребенка следует судить в единстве категорий "могу" и "хочу, поэтому признаки одаренности охватывают два аспекта поведения одаренного ребенка: инструментальный и мотивационный. Инструментальный характеризует способы его деятельности, а мотивационный - отношение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ребенка к той или иной стороне действительности, а также к своей деятельности.</w:t>
      </w:r>
    </w:p>
    <w:p w:rsidR="006E4A27" w:rsidRPr="00EB62F9" w:rsidRDefault="006E4A27" w:rsidP="006E4A27">
      <w:pPr>
        <w:spacing w:before="80" w:after="0" w:line="240" w:lineRule="auto"/>
        <w:ind w:left="160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E4A27" w:rsidRPr="00EB62F9" w:rsidRDefault="006E4A27" w:rsidP="00EB62F9">
      <w:pPr>
        <w:spacing w:before="80" w:after="0" w:line="240" w:lineRule="auto"/>
        <w:ind w:left="16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E4A27" w:rsidRDefault="006E4A27" w:rsidP="006E4A27">
      <w:pPr>
        <w:spacing w:before="80" w:after="0" w:line="240" w:lineRule="auto"/>
        <w:ind w:left="1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Инструментальный аспект поведения одаренного ребенка может быть описан следующими признаками:</w:t>
      </w:r>
    </w:p>
    <w:p w:rsidR="006E4A27" w:rsidRDefault="006E4A27" w:rsidP="006E4A27">
      <w:pPr>
        <w:spacing w:before="20" w:after="0" w:line="240" w:lineRule="auto"/>
        <w:ind w:left="120" w:firstLine="38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E4A27" w:rsidRDefault="006E4A27" w:rsidP="006E4A27">
      <w:pPr>
        <w:spacing w:before="20" w:after="0" w:line="240" w:lineRule="auto"/>
        <w:ind w:left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Наличие специфических стратегий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Способы деятельности одаренного ребенка обеспечивают ее особую, качественно своеобразную продуктивность. При этом выделяются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основных уровня  успешности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каждым из которых связана своя специфическая стратегия  ее осуществления:</w:t>
      </w:r>
    </w:p>
    <w:p w:rsidR="006E4A27" w:rsidRDefault="006E4A27" w:rsidP="006E4A27">
      <w:pPr>
        <w:spacing w:before="100" w:beforeAutospacing="1" w:after="100" w:afterAutospacing="1" w:line="240" w:lineRule="auto"/>
        <w:ind w:left="11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быстрое освоение деятельности и высокая успешность ее выполнения;</w:t>
      </w:r>
    </w:p>
    <w:p w:rsidR="006E4A27" w:rsidRDefault="006E4A27" w:rsidP="006E4A27">
      <w:pPr>
        <w:spacing w:before="40" w:after="0" w:line="240" w:lineRule="auto"/>
        <w:ind w:left="11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использование и изобретение новых способов деятельности в условиях поиска решения в заданной ситуации;</w:t>
      </w:r>
    </w:p>
    <w:p w:rsidR="006E4A27" w:rsidRDefault="006E4A27" w:rsidP="006E4A27">
      <w:pPr>
        <w:spacing w:before="60" w:after="0" w:line="240" w:lineRule="auto"/>
        <w:ind w:left="1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выдвижение новых целей деятельности за счет более глубокого овладения предметом, ведущее к новому видению ситуации и объясняющее появление неожиданных на первый взгляд идей и решений.</w:t>
      </w:r>
    </w:p>
    <w:p w:rsidR="006E4A27" w:rsidRDefault="006E4A27" w:rsidP="006E4A27">
      <w:pPr>
        <w:spacing w:before="20" w:after="0" w:line="240" w:lineRule="auto"/>
        <w:ind w:left="8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Для поведения одаренного ребенка характерен главным образом третий уровень успешности – новаторство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выход за пределы требований выполняемой деятельности, что позволяет ему открывать новые приемы и закономерности.</w:t>
      </w:r>
    </w:p>
    <w:p w:rsidR="006E4A27" w:rsidRDefault="006E4A27" w:rsidP="006E4A27">
      <w:pPr>
        <w:spacing w:before="100" w:beforeAutospacing="1" w:after="100" w:afterAutospacing="1" w:line="240" w:lineRule="auto"/>
        <w:ind w:left="79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качественно своеобразного индивидуального стиля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выражающегося в склонности "все делать по-своему" и связанного с присущей одаренному ребенку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самодостаточной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Например, для него весьма типичен – наряду со способностью практически мгновенно схватывать существенную деталь или очень быстро находить путь решения задачи – рефлексивный способ переработки информации (склонность тщательно анализировать проблему до принятия какого-либо решения, ориентация на обоснование собственных действий).</w:t>
      </w:r>
    </w:p>
    <w:p w:rsidR="006E4A27" w:rsidRDefault="006E4A27" w:rsidP="006E4A27">
      <w:pPr>
        <w:spacing w:before="100" w:beforeAutospacing="1" w:after="100" w:afterAutospacing="1" w:line="240" w:lineRule="auto"/>
        <w:ind w:left="4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3).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Особый тип организации знаний одаренного ребенка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высокая структурированность; способность видеть изучаемый предмет в системе разнообразных связей; свернутость знаний в соответствующей предметной области при одновременной их готовности развернуться в качестве контекста поиска решения в нужный момент времени; категориальный характер (увлеченность общими идеями, склонность отыскивать и формулировать общие закономерности). Это обеспечивает удивительную легкость перехода от единичного факта или образа к их обобщению и развернутой форме интерпретации.</w:t>
      </w:r>
    </w:p>
    <w:p w:rsidR="006E4A27" w:rsidRDefault="006E4A27" w:rsidP="006E4A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Своеобразный тип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обучаемости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Он может проявляться как в высокой скорости и легкости обучения, так и в замедленном темпе обучения, но с последующим резким изменением структуры знаний, представле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ний и умений. Факты свидетельствуют, что одаренные дети, как правило, уже с раннего возраста отличаются высоким уровнем способности к самообучению, поэтому они нуж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даются не столько в целенаправленных учебных воздействиях, сколько в создании вариативной, обогащенной и индивидуали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зированной образовательной среды.</w:t>
      </w:r>
    </w:p>
    <w:p w:rsidR="006E4A27" w:rsidRDefault="006E4A27" w:rsidP="006E4A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Мотивационный аспект поведения ода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softHyphen/>
        <w:t>ренного ребенка может быть описан следу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softHyphen/>
        <w:t>ющими признаками:</w:t>
      </w:r>
    </w:p>
    <w:p w:rsidR="006E4A27" w:rsidRDefault="006E4A27" w:rsidP="006E4A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1).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Повышенная избирательная чувст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softHyphen/>
        <w:t>вительность к определенным сторонам предметной действительности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(знакам, зву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кам, цвету, техническим устройствам, расте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ниям и т.д.) либо определенным формам собственной активности (физической, познавательной, художественно-выразительной и т.д.) сопровождающаяся, как правило, переживанием чувства  удовольствия.</w:t>
      </w:r>
      <w:proofErr w:type="gramEnd"/>
    </w:p>
    <w:p w:rsidR="006E4A27" w:rsidRDefault="006E4A27" w:rsidP="006E4A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Повышенная познавательная по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softHyphen/>
        <w:t>требность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которая проявляется в ненасыт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любознательности, а также готовности по собственной инициативе выходить за пределы исходных требований деятельности.</w:t>
      </w:r>
    </w:p>
    <w:p w:rsidR="006E4A27" w:rsidRDefault="006E4A27" w:rsidP="006E4A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Ярко выраженный интерес к тем или иным занятиям или сферам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чрезвычайно высокая увлеченность каким-либо предметом, погруженность в то или иное дело. Наличие столь интенсивной склонности к определенному виду деятель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ности имеет своим следствием поразитель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ное упорство и трудолюбие.</w:t>
      </w:r>
    </w:p>
    <w:p w:rsidR="006E4A27" w:rsidRDefault="006E4A27" w:rsidP="006E4A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Предпочтение парадоксальной, про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softHyphen/>
        <w:t>тиворечивой и неопределенной информа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softHyphen/>
        <w:t>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неприятие стандартных, типичных зада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ний и готовых ответов.</w:t>
      </w:r>
    </w:p>
    <w:p w:rsidR="006E4A27" w:rsidRDefault="006E4A27" w:rsidP="006E4A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Высокая требовательность к резуль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softHyphen/>
        <w:t>татам собственного труда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склонность 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вить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сверхтрудные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цели и настойчивость в их достижении, стремление к совершенству.</w:t>
      </w:r>
    </w:p>
    <w:p w:rsidR="006E4A27" w:rsidRDefault="006E4A27" w:rsidP="006E4A27">
      <w:pPr>
        <w:spacing w:before="200" w:after="0" w:line="240" w:lineRule="auto"/>
        <w:ind w:left="40" w:firstLine="6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Примечание: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Психологические особенности детей, демонстрирующих одаренность, могут рас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сматриваться лишь как признаки, сопро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вождающие одаренность, но не обязательно как факторы, ее порождающие. Блестящая память, феноменальная наблюдательность, способность к мгновенным вычислениям и т.п. сами по себе далеко не всегда свиде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тельствуют о наличии одаренности. Поэтому наличие указанных психологических особен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ностей может служить лишь основанием для предположения об одаренности, а не для вывод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  о 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безусловном наличии. Следует подчеркнуть, что поведение одаренного ребенка совсем не обязательно должно соответствовать одновременно всем вышеперечисленным признакам. Поведенческие признаки одаренности (инструментальные и особенно мотивационные) вариативны и часто противоречивы в своих проявлениях, поскольку во многом зависимы от предметного содержания деятельности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социального контекста. Тем не менее, даже наличие одного из этих признаков должно привлечь внимание специалиста и ориентировать его на тщательный и длительный по времени анализ каждого конкретного случая. </w:t>
      </w:r>
    </w:p>
    <w:p w:rsidR="006E4A27" w:rsidRDefault="006E4A27" w:rsidP="006E4A27">
      <w:pPr>
        <w:spacing w:before="240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одаренности</w:t>
      </w:r>
    </w:p>
    <w:p w:rsidR="006E4A27" w:rsidRDefault="006E4A27" w:rsidP="006E4A27">
      <w:pPr>
        <w:spacing w:before="100" w:beforeAutospacing="1" w:after="100" w:afterAutospacing="1" w:line="240" w:lineRule="auto"/>
        <w:ind w:right="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Систематизация видов одаренности 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ределяется критерием, положенным в основу классификации. В одаренности можно выделить как качественный, так и количест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венный аспекты. Качественные характеристики одарен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ности выражают специфику психических возможностей человека и особенности их проявления в тех или иных видах деятельно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сти. Количественные характеристики 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ренности позволяют описать степень их 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раженности.</w:t>
      </w:r>
    </w:p>
    <w:p w:rsidR="006E4A27" w:rsidRDefault="006E4A27" w:rsidP="006E4A27">
      <w:pPr>
        <w:spacing w:before="100" w:beforeAutospacing="1" w:after="100" w:afterAutospacing="1" w:line="240" w:lineRule="auto"/>
        <w:ind w:right="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 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критериев выделения видов ода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softHyphen/>
        <w:t>ренности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назвать следующие:</w:t>
      </w:r>
    </w:p>
    <w:p w:rsidR="006E4A27" w:rsidRDefault="006E4A27" w:rsidP="006E4A27">
      <w:pPr>
        <w:spacing w:before="100" w:beforeAutospacing="1" w:after="100" w:afterAutospacing="1" w:line="240" w:lineRule="auto"/>
        <w:ind w:right="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Вид деятельности и обеспечивающие ее сферы психики.</w:t>
      </w:r>
    </w:p>
    <w:p w:rsidR="006E4A27" w:rsidRDefault="006E4A27" w:rsidP="006E4A27">
      <w:pPr>
        <w:spacing w:before="100" w:beforeAutospacing="1" w:after="100" w:afterAutospacing="1" w:line="240" w:lineRule="auto"/>
        <w:ind w:right="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Степень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4A27" w:rsidRDefault="006E4A27" w:rsidP="006E4A27">
      <w:pPr>
        <w:spacing w:before="100" w:beforeAutospacing="1" w:after="100" w:afterAutospacing="1" w:line="240" w:lineRule="auto"/>
        <w:ind w:right="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 проявлений. </w:t>
      </w:r>
    </w:p>
    <w:p w:rsidR="006E4A27" w:rsidRDefault="006E4A27" w:rsidP="006E4A27">
      <w:pPr>
        <w:spacing w:before="100" w:beforeAutospacing="1" w:after="100" w:afterAutospacing="1" w:line="240" w:lineRule="auto"/>
        <w:ind w:right="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Широта проявлений в различных 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дах деятельности.</w:t>
      </w:r>
    </w:p>
    <w:p w:rsidR="006E4A27" w:rsidRDefault="006E4A27" w:rsidP="006E4A27">
      <w:pPr>
        <w:spacing w:before="100" w:beforeAutospacing="1" w:after="100" w:afterAutospacing="1" w:line="240" w:lineRule="auto"/>
        <w:ind w:right="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5. Особенности возрастного развития.</w:t>
      </w:r>
    </w:p>
    <w:p w:rsidR="006E4A27" w:rsidRDefault="006E4A27" w:rsidP="006E4A27">
      <w:pPr>
        <w:spacing w:before="60" w:after="0" w:line="240" w:lineRule="auto"/>
        <w:ind w:right="134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критерию "вид деятельности и обеспечивающие ее сферы психики":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основным видам деятельности относятся: практическая, теоретическая (учитывая детский возраст, предпочтительнее говорить о познавательной деятельности), художественно-эстетическая, коммуникативная и духовно-ценностная. Сферы психики представлены 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теллектуальной, эмоциональной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мотивационно-волевой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В рамках каждой сферы могут быть выделены следующие уровни психичес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кой организации. Так, в рамках интеллектуальной сферы различают сенсомоторный, пространственно-визуальный и понятийно-логичес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кий уровни. В рамках эмоциональной сферы — уровни эмоционального реагирования и эмо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ционального переживания. В рамках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мотивационно-волевой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сферы — уровни побуждения, постановки целей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смыслопорождения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4A27" w:rsidRDefault="006E4A27" w:rsidP="006E4A27">
      <w:pPr>
        <w:spacing w:before="100" w:beforeAutospacing="1" w:after="100" w:afterAutospacing="1" w:line="240" w:lineRule="auto"/>
        <w:ind w:right="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Соответственно могут быть выделены следующие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виды одаренности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E4A27" w:rsidRDefault="006E4A27" w:rsidP="006E4A27">
      <w:pPr>
        <w:spacing w:before="100" w:beforeAutospacing="1" w:after="100" w:afterAutospacing="1" w:line="240" w:lineRule="auto"/>
        <w:ind w:right="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практической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частности, можно выделить одаренность в 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меслах,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спортивную и организационную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познавательной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интел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  <w:t>лектуальную одаренность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различных видов в зависимости от предметного содержания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ятельности (одаренность в области естест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венных и гуманитарных наук, интеллектуальных игр и др.).</w:t>
      </w:r>
    </w:p>
    <w:p w:rsidR="006E4A27" w:rsidRDefault="006E4A27" w:rsidP="006E4A27">
      <w:pPr>
        <w:spacing w:before="100" w:beforeAutospacing="1" w:after="100" w:afterAutospacing="1" w:line="240" w:lineRule="auto"/>
        <w:ind w:right="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художественно - эстетической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деятельности — хореографическую, сцени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ческую, литературно-поэтическую, изобра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зительную и музыкальную одаренность.</w:t>
      </w:r>
    </w:p>
    <w:p w:rsidR="006E4A27" w:rsidRDefault="006E4A27" w:rsidP="006E4A27">
      <w:pPr>
        <w:spacing w:before="100" w:beforeAutospacing="1" w:after="100" w:afterAutospacing="1" w:line="240" w:lineRule="auto"/>
        <w:ind w:right="134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коммуникативной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-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лидерскую и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аттрактивную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одаренность.</w:t>
      </w:r>
    </w:p>
    <w:p w:rsidR="006E4A27" w:rsidRDefault="006E4A27" w:rsidP="006E4A27">
      <w:pPr>
        <w:spacing w:before="100" w:beforeAutospacing="1" w:after="100" w:afterAutospacing="1" w:line="240" w:lineRule="auto"/>
        <w:ind w:right="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И, наконец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духовно-ценностной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—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одаренность, которая про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  <w:t>является в создании новых духовных ценно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  <w:t>стей и служении людям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4A27" w:rsidRDefault="006E4A27" w:rsidP="006E4A27">
      <w:pPr>
        <w:spacing w:before="100" w:beforeAutospacing="1" w:after="100" w:afterAutospacing="1" w:line="240" w:lineRule="auto"/>
        <w:ind w:right="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Примечание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говоря о развитии одаренности, нельзя ограничивать свою работу лишь составлением программ обучения (ускорения, усложнения и т.д.). Необходимо создавать условия для формирования внутренней мотивации деятельности, направленности и системы ценностей, которые создают основу становления духовности личности. История науки и особенно искусства дает массу примеров того, что отсутствие или потеря духовности оборачивалась потерей таланта.</w:t>
      </w:r>
    </w:p>
    <w:p w:rsidR="006E4A27" w:rsidRDefault="006E4A27" w:rsidP="006E4A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A27" w:rsidRDefault="006E4A27" w:rsidP="006E4A27">
      <w:pPr>
        <w:spacing w:before="100" w:beforeAutospacing="1" w:after="100" w:afterAutospacing="1" w:line="240" w:lineRule="auto"/>
        <w:ind w:right="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критерию "степень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одаренности"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дифференцировать:</w:t>
      </w:r>
    </w:p>
    <w:p w:rsidR="006E4A27" w:rsidRDefault="006E4A27" w:rsidP="006E4A27">
      <w:pPr>
        <w:spacing w:before="20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 - актуальную одаренность;</w:t>
      </w:r>
    </w:p>
    <w:p w:rsidR="006E4A27" w:rsidRDefault="006E4A27" w:rsidP="006E4A27">
      <w:pPr>
        <w:spacing w:before="100" w:beforeAutospacing="1" w:after="100" w:afterAutospacing="1" w:line="240" w:lineRule="auto"/>
        <w:ind w:left="40" w:firstLine="3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 - потенциальную одаренность.</w:t>
      </w:r>
    </w:p>
    <w:p w:rsidR="006E4A27" w:rsidRDefault="006E4A27" w:rsidP="006E4A27">
      <w:pPr>
        <w:spacing w:after="0" w:line="240" w:lineRule="auto"/>
        <w:ind w:left="40" w:right="200" w:firstLine="3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Актуальная одаренность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это психологическая характеристика ребенка с такими наличными (уже достигнутыми) показателями психического развития, которые проявляются в более высоком уровне выполнения деятельности в конкретной предметной области по сравнению с возрастной и социальной нормой. В данном случае речь идет не только об учебной, но и о широком спектре различных видов деятельности.</w:t>
      </w:r>
    </w:p>
    <w:p w:rsidR="006E4A27" w:rsidRDefault="006E4A27" w:rsidP="006E4A27">
      <w:pPr>
        <w:spacing w:after="0" w:line="240" w:lineRule="auto"/>
        <w:ind w:left="40" w:right="200" w:firstLine="3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Потенциальная одаренность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это психологическая характеристика ребенка, который имеет лишь определенные психические возможности (потенциал) для высоких достижений в том или ином виде деятельности, но не может реализовать свои возможности в данный момент времени в силу их функциональной недостаточности. Развитие этого потенциала может сдерживаться рядом неблагоприятных причин (трудными семейными обстоятельствами, недостаточной мотивацией, низким уровнем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отсутствием необходимой образовательной среды и т.д.).</w:t>
      </w:r>
    </w:p>
    <w:p w:rsidR="006E4A27" w:rsidRDefault="006E4A27" w:rsidP="006E4A27">
      <w:pPr>
        <w:spacing w:after="0" w:line="240" w:lineRule="auto"/>
        <w:ind w:left="40" w:right="200" w:firstLine="3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Выявление потенциальной одаренности требует высокой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прогностичности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используемых диагностических методов, поскольку речь идет о еще несформировавшемся системном качестве, о дальнейшем развитии которого можно судить лишь на основе отдельных признаков. Интеграция компонентов, необходимая для высоких достижений, еще отсутствует. Потенциальная одаренность проявляется при благоприятных условиях,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обеспечивающих определенное развивающее влияние на исходные психические возможности ребенка.</w:t>
      </w:r>
    </w:p>
    <w:p w:rsidR="006E4A27" w:rsidRDefault="006E4A27" w:rsidP="006E4A27">
      <w:pPr>
        <w:spacing w:before="120"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критерию "форма проявления" можно говорить о:</w:t>
      </w:r>
    </w:p>
    <w:p w:rsidR="006E4A27" w:rsidRDefault="006E4A27" w:rsidP="006E4A27">
      <w:pPr>
        <w:spacing w:before="20" w:after="0" w:line="240" w:lineRule="auto"/>
        <w:ind w:left="1444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sym w:font="Times New Roman" w:char="F02D"/>
      </w:r>
      <w:r>
        <w:rPr>
          <w:rFonts w:ascii="Times New Roman" w:eastAsia="Times New Roman" w:hAnsi="Times New Roman"/>
          <w:sz w:val="28"/>
          <w:szCs w:val="28"/>
          <w:lang w:eastAsia="ru-RU"/>
        </w:rPr>
        <w:t>       явной одаренности;</w:t>
      </w:r>
    </w:p>
    <w:p w:rsidR="006E4A27" w:rsidRDefault="006E4A27" w:rsidP="006E4A27">
      <w:pPr>
        <w:spacing w:before="20" w:after="0" w:line="240" w:lineRule="auto"/>
        <w:ind w:left="1444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sym w:font="Times New Roman" w:char="F02D"/>
      </w:r>
      <w:r>
        <w:rPr>
          <w:rFonts w:ascii="Times New Roman" w:eastAsia="Times New Roman" w:hAnsi="Times New Roman"/>
          <w:sz w:val="28"/>
          <w:szCs w:val="28"/>
          <w:lang w:eastAsia="ru-RU"/>
        </w:rPr>
        <w:t>       скрытой одаренности.</w:t>
      </w:r>
    </w:p>
    <w:p w:rsidR="006E4A27" w:rsidRDefault="006E4A27" w:rsidP="006E4A27">
      <w:pPr>
        <w:spacing w:after="0" w:line="240" w:lineRule="auto"/>
        <w:ind w:left="80" w:right="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Явная одаренность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обнаруживает себя в деятельности ребенка достаточно ярко и отчетливо (как бы "сама по себе"); в том числе и при неблагоприятных условиях. Достижения ребенка столь очевидны, что его одаренность не вызывает сомнения. Поэтому специалисту в области детской одаренности с большой степенью вероятности удается сделать заключение о наличии одаренности или  высоких возможностях ребенка. </w:t>
      </w:r>
    </w:p>
    <w:p w:rsidR="006E4A27" w:rsidRDefault="006E4A27" w:rsidP="006E4A27">
      <w:pPr>
        <w:spacing w:after="0" w:line="240" w:lineRule="auto"/>
        <w:ind w:left="80" w:right="2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Он может адекватно оценить "зону ближайшего развития" и правильно наметить программу дальнейшей работы с таким "перспективным ребенком". Однако далеко не всегда одаренность обнаруживает себя столь явно.</w:t>
      </w:r>
    </w:p>
    <w:p w:rsidR="006E4A27" w:rsidRDefault="006E4A27" w:rsidP="006E4A27">
      <w:pPr>
        <w:spacing w:after="0" w:line="240" w:lineRule="auto"/>
        <w:ind w:left="40" w:right="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Скрытая одаренность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проявляется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атипичной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замаскированной форме, она не замечается окружающими. В результате возрастает опасность ошибочных заключений об отсутствии одаренности такого ребенка. Его могут отнести к числу "неперспективных" и лишить необходимой помощи и поддержки. Нередко в "гадком утенке" никто не видит будущего "прекрасного лебедя", хотя известны многочисленные примеры, когда именно такие "неперспективные дети" добиваются высочайших результатов.</w:t>
      </w:r>
    </w:p>
    <w:p w:rsidR="006E4A27" w:rsidRDefault="006E4A27" w:rsidP="006E4A27">
      <w:pPr>
        <w:spacing w:before="180" w:after="0" w:line="240" w:lineRule="auto"/>
        <w:ind w:left="5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критерию "широта проявлений в различных видах деятельности" можно</w:t>
      </w:r>
    </w:p>
    <w:p w:rsidR="006E4A27" w:rsidRDefault="006E4A27" w:rsidP="006E4A27">
      <w:pPr>
        <w:spacing w:before="100" w:beforeAutospacing="1" w:after="100" w:afterAutospacing="1" w:line="240" w:lineRule="auto"/>
        <w:ind w:left="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выделить</w:t>
      </w:r>
    </w:p>
    <w:p w:rsidR="006E4A27" w:rsidRDefault="006E4A27" w:rsidP="006E4A27">
      <w:pPr>
        <w:spacing w:before="20" w:after="0" w:line="240" w:lineRule="auto"/>
        <w:ind w:left="5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общую одаренность;</w:t>
      </w:r>
    </w:p>
    <w:p w:rsidR="006E4A27" w:rsidRDefault="006E4A27" w:rsidP="006E4A27">
      <w:pPr>
        <w:spacing w:before="100" w:beforeAutospacing="1" w:after="100" w:afterAutospacing="1" w:line="240" w:lineRule="auto"/>
        <w:ind w:left="5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специальную одаренность.</w:t>
      </w:r>
    </w:p>
    <w:p w:rsidR="006E4A27" w:rsidRDefault="006E4A27" w:rsidP="006E4A27">
      <w:pPr>
        <w:spacing w:after="0" w:line="240" w:lineRule="auto"/>
        <w:ind w:left="80" w:right="200" w:firstLine="5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Общая одаренность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проявляется по отношению к различным видам деятельности и выступает как основа их продуктивности. В качестве психологического ядра общей одаренности выступает результат интеграции умственных способностей, мотивационной сферы и системы ценностей, вокруг которых выстраиваются эмоциональные, волевые  и другие качества личности. Важнейшие аспекты общей одаренности – умственная активность и ее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саморегуляция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4A27" w:rsidRDefault="006E4A27" w:rsidP="006E4A27">
      <w:pPr>
        <w:spacing w:before="40" w:after="0" w:line="240" w:lineRule="auto"/>
        <w:ind w:left="2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Специальная одаренность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обнаруживает себя в конкретных видах деятельности и обычно определяется в отношении отдельных областей (поэзия, математика, спорт, общение и т.д.).</w:t>
      </w:r>
    </w:p>
    <w:p w:rsidR="006E4A27" w:rsidRDefault="006E4A27" w:rsidP="006E4A27">
      <w:pPr>
        <w:spacing w:before="160" w:after="0" w:line="240" w:lineRule="auto"/>
        <w:ind w:left="5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критерию "особенности возрастного развития"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можно дифференцировать</w:t>
      </w:r>
    </w:p>
    <w:p w:rsidR="006E4A27" w:rsidRDefault="006E4A27" w:rsidP="006E4A27">
      <w:pPr>
        <w:spacing w:before="100" w:beforeAutospacing="1" w:after="100" w:afterAutospacing="1" w:line="240" w:lineRule="auto"/>
        <w:ind w:left="1444" w:hanging="87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sym w:font="Times New Roman" w:char="F02D"/>
      </w: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 раннюю одаренность;</w:t>
      </w:r>
    </w:p>
    <w:p w:rsidR="006E4A27" w:rsidRDefault="006E4A27" w:rsidP="006E4A27">
      <w:pPr>
        <w:spacing w:before="100" w:beforeAutospacing="1" w:after="100" w:afterAutospacing="1" w:line="240" w:lineRule="auto"/>
        <w:ind w:left="1444" w:hanging="87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sym w:font="Times New Roman" w:char="F02D"/>
      </w: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 позднюю одаренность,</w:t>
      </w:r>
    </w:p>
    <w:p w:rsidR="006E4A27" w:rsidRDefault="006E4A27" w:rsidP="006E4A27">
      <w:pPr>
        <w:spacing w:before="20" w:after="0" w:line="240" w:lineRule="auto"/>
        <w:ind w:right="200" w:firstLine="5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Решающими показателями здесь выступают темп психического развития ребенка, а также те возрастные этапы, на которых одаренность проявляется в явном виде. Необходимо учитывать, что ускоренное психическое развитие, раннее обнаружение дарований (феномен "возрастной одаренности") далеко не всегда связаны с высокими достижениями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более старшем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возрасте. В свою очередь, отсутствие ярких проявлений одаренности в детском возрасте не означает отрицательного вывода относительно перспектив дальнейшего психического развития личности. Примером ранней одаренности являются дети, которые получили название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"вундеркинды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".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Вундеркинд (буквально - "чудесный ребенок") - это ребенок, как правило, дошкольного или младшего школьного возраста с чрезвычайными, блестящими успехами в каком-либо определенном виде деятельности – математике, поэзии, музыке, рисовании, танце,  пении и т.д.</w:t>
      </w:r>
      <w:proofErr w:type="gramEnd"/>
    </w:p>
    <w:p w:rsidR="006E4A27" w:rsidRDefault="006E4A27" w:rsidP="006E4A27">
      <w:pPr>
        <w:spacing w:before="180" w:after="0" w:line="240" w:lineRule="auto"/>
        <w:ind w:left="40" w:right="4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5CA" w:rsidRDefault="000E75CA" w:rsidP="00EB62F9">
      <w:pPr>
        <w:jc w:val="center"/>
        <w:rPr>
          <w:sz w:val="28"/>
          <w:szCs w:val="28"/>
        </w:rPr>
      </w:pPr>
    </w:p>
    <w:p w:rsidR="000E75CA" w:rsidRDefault="000E75CA" w:rsidP="009877B3">
      <w:pPr>
        <w:spacing w:line="240" w:lineRule="auto"/>
        <w:jc w:val="both"/>
        <w:rPr>
          <w:sz w:val="28"/>
          <w:szCs w:val="28"/>
        </w:rPr>
      </w:pPr>
      <w:r w:rsidRPr="009877B3">
        <w:rPr>
          <w:sz w:val="28"/>
          <w:szCs w:val="28"/>
        </w:rPr>
        <w:t>Одаренность по-прежнему остается загадкой для большинства детей, учителей и многих родителей. Для широкой общественности же наиболее важными проблемами являются не столько научные основания одаренности, сколько, прежде всего, их реальные жизненные проявления, способы выявления, развития и социальной реализации. Забота об одаренных детях сегодня - это забота о развитии науки, культуры и социальной жизни завтра</w:t>
      </w:r>
      <w:r>
        <w:t>.</w:t>
      </w:r>
    </w:p>
    <w:p w:rsidR="000E75CA" w:rsidRDefault="000E75CA" w:rsidP="000E75CA">
      <w:pPr>
        <w:spacing w:line="240" w:lineRule="auto"/>
        <w:rPr>
          <w:sz w:val="28"/>
          <w:szCs w:val="28"/>
        </w:rPr>
      </w:pPr>
    </w:p>
    <w:p w:rsidR="006E4A27" w:rsidRDefault="00EB62F9" w:rsidP="000E75CA">
      <w:pPr>
        <w:spacing w:line="240" w:lineRule="auto"/>
        <w:jc w:val="center"/>
        <w:rPr>
          <w:sz w:val="28"/>
          <w:szCs w:val="28"/>
        </w:rPr>
      </w:pPr>
      <w:r w:rsidRPr="00EB62F9">
        <w:rPr>
          <w:sz w:val="28"/>
          <w:szCs w:val="28"/>
        </w:rPr>
        <w:t>Литература</w:t>
      </w:r>
    </w:p>
    <w:p w:rsidR="00EB62F9" w:rsidRPr="00EB62F9" w:rsidRDefault="00EB62F9" w:rsidP="000E75CA">
      <w:pPr>
        <w:spacing w:line="240" w:lineRule="auto"/>
        <w:rPr>
          <w:sz w:val="28"/>
          <w:szCs w:val="28"/>
        </w:rPr>
      </w:pPr>
      <w:r w:rsidRPr="00EB62F9">
        <w:rPr>
          <w:sz w:val="28"/>
          <w:szCs w:val="28"/>
        </w:rPr>
        <w:t>1.Одаренные дети / Общ</w:t>
      </w:r>
      <w:proofErr w:type="gramStart"/>
      <w:r w:rsidRPr="00EB62F9">
        <w:rPr>
          <w:sz w:val="28"/>
          <w:szCs w:val="28"/>
        </w:rPr>
        <w:t>.</w:t>
      </w:r>
      <w:proofErr w:type="gramEnd"/>
      <w:r w:rsidRPr="00EB62F9">
        <w:rPr>
          <w:sz w:val="28"/>
          <w:szCs w:val="28"/>
        </w:rPr>
        <w:t xml:space="preserve"> </w:t>
      </w:r>
      <w:proofErr w:type="gramStart"/>
      <w:r w:rsidRPr="00EB62F9">
        <w:rPr>
          <w:sz w:val="28"/>
          <w:szCs w:val="28"/>
        </w:rPr>
        <w:t>р</w:t>
      </w:r>
      <w:proofErr w:type="gramEnd"/>
      <w:r w:rsidRPr="00EB62F9">
        <w:rPr>
          <w:sz w:val="28"/>
          <w:szCs w:val="28"/>
        </w:rPr>
        <w:t xml:space="preserve">ед. Г.В. </w:t>
      </w:r>
      <w:proofErr w:type="spellStart"/>
      <w:r w:rsidRPr="00EB62F9">
        <w:rPr>
          <w:sz w:val="28"/>
          <w:szCs w:val="28"/>
        </w:rPr>
        <w:t>Бурменской</w:t>
      </w:r>
      <w:proofErr w:type="spellEnd"/>
      <w:r w:rsidRPr="00EB62F9">
        <w:rPr>
          <w:sz w:val="28"/>
          <w:szCs w:val="28"/>
        </w:rPr>
        <w:t xml:space="preserve"> и В.М.Слуцкого. - М., 1991. – 381 с.</w:t>
      </w:r>
    </w:p>
    <w:p w:rsidR="004342A5" w:rsidRPr="00EB62F9" w:rsidRDefault="00EB62F9" w:rsidP="000E75CA">
      <w:pPr>
        <w:spacing w:line="240" w:lineRule="auto"/>
        <w:rPr>
          <w:sz w:val="28"/>
          <w:szCs w:val="28"/>
        </w:rPr>
      </w:pPr>
      <w:r w:rsidRPr="00EB62F9">
        <w:rPr>
          <w:sz w:val="28"/>
          <w:szCs w:val="28"/>
        </w:rPr>
        <w:t>2. Бабаева Ю.Д. Динамическая теория одаренности // Основные современные концепции творчества и одаренности / Под ред. Д.Б. Богоявленской. - М., 1997. – 402 с.</w:t>
      </w:r>
    </w:p>
    <w:p w:rsidR="00EB62F9" w:rsidRPr="00EB62F9" w:rsidRDefault="00EB62F9" w:rsidP="000E75CA">
      <w:pPr>
        <w:spacing w:line="240" w:lineRule="auto"/>
        <w:rPr>
          <w:sz w:val="28"/>
          <w:szCs w:val="28"/>
        </w:rPr>
      </w:pPr>
      <w:r w:rsidRPr="00EB62F9">
        <w:rPr>
          <w:sz w:val="28"/>
          <w:szCs w:val="28"/>
        </w:rPr>
        <w:t>3. Одаренные дети</w:t>
      </w:r>
      <w:proofErr w:type="gramStart"/>
      <w:r w:rsidRPr="00EB62F9">
        <w:rPr>
          <w:sz w:val="28"/>
          <w:szCs w:val="28"/>
        </w:rPr>
        <w:t xml:space="preserve"> / П</w:t>
      </w:r>
      <w:proofErr w:type="gramEnd"/>
      <w:r w:rsidRPr="00EB62F9">
        <w:rPr>
          <w:sz w:val="28"/>
          <w:szCs w:val="28"/>
        </w:rPr>
        <w:t xml:space="preserve">од ред. М. </w:t>
      </w:r>
      <w:proofErr w:type="spellStart"/>
      <w:r w:rsidRPr="00EB62F9">
        <w:rPr>
          <w:sz w:val="28"/>
          <w:szCs w:val="28"/>
        </w:rPr>
        <w:t>Карне</w:t>
      </w:r>
      <w:proofErr w:type="spellEnd"/>
      <w:r w:rsidRPr="00EB62F9">
        <w:rPr>
          <w:sz w:val="28"/>
          <w:szCs w:val="28"/>
        </w:rPr>
        <w:t>. – М., 1991. – 246 с.</w:t>
      </w:r>
    </w:p>
    <w:p w:rsidR="00EB62F9" w:rsidRPr="00EB62F9" w:rsidRDefault="00EB62F9" w:rsidP="000E75CA">
      <w:pPr>
        <w:spacing w:line="240" w:lineRule="auto"/>
        <w:rPr>
          <w:sz w:val="28"/>
          <w:szCs w:val="28"/>
        </w:rPr>
      </w:pPr>
      <w:r w:rsidRPr="00EB62F9">
        <w:rPr>
          <w:sz w:val="28"/>
          <w:szCs w:val="28"/>
        </w:rPr>
        <w:t>4. Учителю об одаренных детях</w:t>
      </w:r>
      <w:proofErr w:type="gramStart"/>
      <w:r w:rsidRPr="00EB62F9">
        <w:rPr>
          <w:sz w:val="28"/>
          <w:szCs w:val="28"/>
        </w:rPr>
        <w:t xml:space="preserve"> / П</w:t>
      </w:r>
      <w:proofErr w:type="gramEnd"/>
      <w:r w:rsidRPr="00EB62F9">
        <w:rPr>
          <w:sz w:val="28"/>
          <w:szCs w:val="28"/>
        </w:rPr>
        <w:t>од ред. В.П. Лебедевой, В.И. Панова. - М., 1997. – 354 с.</w:t>
      </w:r>
    </w:p>
    <w:sectPr w:rsidR="00EB62F9" w:rsidRPr="00EB62F9" w:rsidSect="006E4A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13E" w:rsidRDefault="00C8413E" w:rsidP="000E75CA">
      <w:pPr>
        <w:spacing w:after="0" w:line="240" w:lineRule="auto"/>
      </w:pPr>
      <w:r>
        <w:separator/>
      </w:r>
    </w:p>
  </w:endnote>
  <w:endnote w:type="continuationSeparator" w:id="0">
    <w:p w:rsidR="00C8413E" w:rsidRDefault="00C8413E" w:rsidP="000E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13E" w:rsidRDefault="00C8413E" w:rsidP="000E75CA">
      <w:pPr>
        <w:spacing w:after="0" w:line="240" w:lineRule="auto"/>
      </w:pPr>
      <w:r>
        <w:separator/>
      </w:r>
    </w:p>
  </w:footnote>
  <w:footnote w:type="continuationSeparator" w:id="0">
    <w:p w:rsidR="00C8413E" w:rsidRDefault="00C8413E" w:rsidP="000E7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A27"/>
    <w:rsid w:val="000E75CA"/>
    <w:rsid w:val="0031078D"/>
    <w:rsid w:val="00317FA1"/>
    <w:rsid w:val="004342A5"/>
    <w:rsid w:val="006E4A27"/>
    <w:rsid w:val="007B4044"/>
    <w:rsid w:val="009877B3"/>
    <w:rsid w:val="00C8413E"/>
    <w:rsid w:val="00EB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E4A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4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E4A27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0E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75C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0E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75C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2013-05-27T19:07:00Z</dcterms:created>
  <dcterms:modified xsi:type="dcterms:W3CDTF">2013-05-27T20:03:00Z</dcterms:modified>
</cp:coreProperties>
</file>