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830"/>
        <w:gridCol w:w="3216"/>
        <w:gridCol w:w="754"/>
        <w:gridCol w:w="2690"/>
        <w:gridCol w:w="1134"/>
      </w:tblGrid>
      <w:tr w:rsidR="005806C1" w:rsidRPr="00AE0944" w:rsidTr="00B932D9">
        <w:trPr>
          <w:trHeight w:val="840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Pr="00AE0944" w:rsidRDefault="005806C1" w:rsidP="00B932D9">
            <w:pPr>
              <w:pStyle w:val="a3"/>
              <w:shd w:val="clear" w:color="auto" w:fill="auto"/>
              <w:spacing w:line="240" w:lineRule="auto"/>
              <w:ind w:left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 (модуль обществознания) – 34 часа (11 класс)</w:t>
            </w:r>
          </w:p>
        </w:tc>
      </w:tr>
      <w:tr w:rsidR="00AE0944" w:rsidRPr="00AE0944" w:rsidTr="00B932D9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AE0944" w:rsidRDefault="00AE0944" w:rsidP="00B932D9">
            <w:pPr>
              <w:pStyle w:val="a3"/>
              <w:shd w:val="clear" w:color="auto" w:fill="auto"/>
              <w:spacing w:line="226" w:lineRule="exact"/>
              <w:ind w:left="120"/>
              <w:jc w:val="center"/>
              <w:rPr>
                <w:b/>
                <w:sz w:val="22"/>
                <w:szCs w:val="22"/>
              </w:rPr>
            </w:pPr>
            <w:r w:rsidRPr="00AE094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094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E0944">
              <w:rPr>
                <w:b/>
                <w:sz w:val="22"/>
                <w:szCs w:val="22"/>
              </w:rPr>
              <w:t>/</w:t>
            </w:r>
            <w:proofErr w:type="spellStart"/>
            <w:r w:rsidRPr="00AE094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AE0944" w:rsidRDefault="00AE0944" w:rsidP="00B932D9">
            <w:pPr>
              <w:pStyle w:val="a3"/>
              <w:shd w:val="clear" w:color="auto" w:fill="auto"/>
              <w:spacing w:line="240" w:lineRule="auto"/>
              <w:ind w:left="120"/>
              <w:jc w:val="center"/>
              <w:rPr>
                <w:b/>
                <w:sz w:val="22"/>
                <w:szCs w:val="22"/>
              </w:rPr>
            </w:pPr>
            <w:r w:rsidRPr="00AE094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AE0944" w:rsidRDefault="00AE0944" w:rsidP="00B932D9">
            <w:pPr>
              <w:pStyle w:val="40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 w:rsidRPr="00AE0944">
              <w:rPr>
                <w:sz w:val="22"/>
                <w:szCs w:val="22"/>
              </w:rPr>
              <w:t>Тема урока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1A04F6" w:rsidRDefault="00AE0944" w:rsidP="00B932D9">
            <w:pPr>
              <w:pStyle w:val="a3"/>
              <w:shd w:val="clear" w:color="auto" w:fill="auto"/>
              <w:spacing w:after="240" w:line="240" w:lineRule="auto"/>
              <w:ind w:left="40"/>
              <w:jc w:val="center"/>
              <w:rPr>
                <w:b/>
              </w:rPr>
            </w:pPr>
            <w:r w:rsidRPr="001A04F6">
              <w:rPr>
                <w:b/>
              </w:rPr>
              <w:t>Количество часов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AE0944" w:rsidRDefault="00AE0944" w:rsidP="00B932D9">
            <w:pPr>
              <w:pStyle w:val="a3"/>
              <w:shd w:val="clear" w:color="auto" w:fill="auto"/>
              <w:spacing w:line="226" w:lineRule="exact"/>
              <w:jc w:val="center"/>
              <w:rPr>
                <w:b/>
                <w:sz w:val="22"/>
                <w:szCs w:val="22"/>
              </w:rPr>
            </w:pPr>
            <w:r w:rsidRPr="00AE0944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AE0944" w:rsidRDefault="00AE0944" w:rsidP="00B932D9">
            <w:pPr>
              <w:pStyle w:val="a3"/>
              <w:shd w:val="clear" w:color="auto" w:fill="auto"/>
              <w:spacing w:line="240" w:lineRule="auto"/>
              <w:ind w:left="60"/>
              <w:jc w:val="center"/>
              <w:rPr>
                <w:b/>
                <w:sz w:val="22"/>
                <w:szCs w:val="22"/>
              </w:rPr>
            </w:pPr>
            <w:r w:rsidRPr="00AE0944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AE0944" w:rsidTr="00B932D9">
        <w:trPr>
          <w:trHeight w:val="1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26" w:lineRule="exact"/>
              <w:ind w:left="120"/>
            </w:pPr>
          </w:p>
          <w:p w:rsidR="001A04F6" w:rsidRDefault="001A04F6" w:rsidP="00B932D9">
            <w:pPr>
              <w:pStyle w:val="a3"/>
              <w:shd w:val="clear" w:color="auto" w:fill="auto"/>
              <w:spacing w:line="226" w:lineRule="exact"/>
              <w:ind w:left="120"/>
            </w:pPr>
          </w:p>
          <w:p w:rsidR="001A04F6" w:rsidRDefault="001A04F6" w:rsidP="00B932D9">
            <w:pPr>
              <w:pStyle w:val="a3"/>
              <w:shd w:val="clear" w:color="auto" w:fill="auto"/>
              <w:spacing w:line="226" w:lineRule="exact"/>
              <w:ind w:left="120"/>
            </w:pPr>
          </w:p>
          <w:p w:rsidR="001A04F6" w:rsidRDefault="001A04F6" w:rsidP="00B932D9">
            <w:pPr>
              <w:pStyle w:val="a3"/>
              <w:shd w:val="clear" w:color="auto" w:fill="auto"/>
              <w:spacing w:line="226" w:lineRule="exact"/>
              <w:ind w:left="120"/>
            </w:pPr>
            <w:r>
              <w:t>1-2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40" w:lineRule="auto"/>
              <w:ind w:left="120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40"/>
              <w:shd w:val="clear" w:color="auto" w:fill="auto"/>
              <w:ind w:left="60"/>
            </w:pPr>
            <w:r>
              <w:t>Правовое регулирование социальных отношений.</w:t>
            </w:r>
          </w:p>
          <w:p w:rsidR="00AE0944" w:rsidRDefault="00AE0944" w:rsidP="00B932D9">
            <w:pPr>
              <w:pStyle w:val="40"/>
              <w:shd w:val="clear" w:color="auto" w:fill="auto"/>
              <w:ind w:left="60"/>
            </w:pPr>
          </w:p>
          <w:p w:rsidR="00AE0944" w:rsidRDefault="00AE0944" w:rsidP="00B932D9">
            <w:pPr>
              <w:pStyle w:val="a3"/>
              <w:shd w:val="clear" w:color="auto" w:fill="auto"/>
              <w:spacing w:line="216" w:lineRule="exact"/>
              <w:ind w:left="60"/>
            </w:pPr>
            <w:r>
              <w:t>Право в системе социальных норм.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1A04F6" w:rsidRDefault="00AE0944" w:rsidP="00B932D9">
            <w:pPr>
              <w:pStyle w:val="a3"/>
              <w:shd w:val="clear" w:color="auto" w:fill="auto"/>
              <w:spacing w:after="240" w:line="240" w:lineRule="auto"/>
              <w:ind w:left="40"/>
              <w:jc w:val="center"/>
            </w:pPr>
          </w:p>
          <w:p w:rsidR="00AE0944" w:rsidRPr="001A04F6" w:rsidRDefault="00AE0944" w:rsidP="00B932D9">
            <w:pPr>
              <w:pStyle w:val="a3"/>
              <w:shd w:val="clear" w:color="auto" w:fill="auto"/>
              <w:spacing w:before="240" w:line="240" w:lineRule="auto"/>
              <w:jc w:val="center"/>
            </w:pPr>
          </w:p>
          <w:p w:rsidR="00AE0944" w:rsidRPr="001A04F6" w:rsidRDefault="00AE0944" w:rsidP="00B932D9">
            <w:pPr>
              <w:pStyle w:val="a3"/>
              <w:shd w:val="clear" w:color="auto" w:fill="auto"/>
              <w:spacing w:before="240" w:line="240" w:lineRule="auto"/>
              <w:jc w:val="center"/>
            </w:pPr>
            <w:r w:rsidRPr="001A04F6">
              <w:t>2ч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26" w:lineRule="exact"/>
              <w:jc w:val="center"/>
            </w:pPr>
          </w:p>
          <w:p w:rsidR="005806C1" w:rsidRDefault="005806C1" w:rsidP="00B932D9">
            <w:pPr>
              <w:pStyle w:val="a3"/>
              <w:shd w:val="clear" w:color="auto" w:fill="auto"/>
              <w:spacing w:line="226" w:lineRule="exact"/>
              <w:jc w:val="center"/>
            </w:pPr>
          </w:p>
          <w:p w:rsidR="005806C1" w:rsidRDefault="001F0F02" w:rsidP="00B932D9">
            <w:pPr>
              <w:pStyle w:val="a3"/>
              <w:shd w:val="clear" w:color="auto" w:fill="auto"/>
              <w:spacing w:line="226" w:lineRule="exact"/>
              <w:jc w:val="center"/>
            </w:pPr>
            <w:r>
              <w:t>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40" w:lineRule="auto"/>
              <w:ind w:left="60"/>
            </w:pPr>
          </w:p>
          <w:p w:rsidR="005806C1" w:rsidRDefault="005806C1" w:rsidP="00B932D9">
            <w:pPr>
              <w:pStyle w:val="a3"/>
              <w:shd w:val="clear" w:color="auto" w:fill="auto"/>
              <w:spacing w:line="240" w:lineRule="auto"/>
              <w:ind w:left="60"/>
            </w:pPr>
          </w:p>
          <w:p w:rsidR="005806C1" w:rsidRDefault="005806C1" w:rsidP="00B932D9">
            <w:pPr>
              <w:pStyle w:val="a3"/>
              <w:shd w:val="clear" w:color="auto" w:fill="auto"/>
              <w:spacing w:line="240" w:lineRule="auto"/>
              <w:ind w:left="60"/>
            </w:pPr>
          </w:p>
          <w:p w:rsidR="00AE0944" w:rsidRDefault="00AE0944" w:rsidP="00B932D9">
            <w:pPr>
              <w:pStyle w:val="a3"/>
              <w:shd w:val="clear" w:color="auto" w:fill="auto"/>
              <w:spacing w:line="240" w:lineRule="auto"/>
              <w:ind w:left="60"/>
            </w:pPr>
            <w:r>
              <w:t>$22</w:t>
            </w:r>
          </w:p>
        </w:tc>
      </w:tr>
      <w:tr w:rsidR="00AE0944" w:rsidTr="00B932D9">
        <w:trPr>
          <w:trHeight w:val="4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1A04F6" w:rsidP="00B932D9">
            <w:pPr>
              <w:pStyle w:val="a3"/>
              <w:shd w:val="clear" w:color="auto" w:fill="auto"/>
              <w:spacing w:line="221" w:lineRule="exact"/>
              <w:ind w:left="120"/>
            </w:pPr>
            <w:r>
              <w:t>3-4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20"/>
              <w:shd w:val="clear" w:color="auto" w:fill="auto"/>
              <w:spacing w:line="341" w:lineRule="exact"/>
              <w:ind w:left="120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35" w:lineRule="exact"/>
              <w:ind w:left="60"/>
            </w:pPr>
            <w:r>
              <w:t>Система права: основные отрасли, институты, отношения.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1A04F6" w:rsidRDefault="00AE0944" w:rsidP="00B932D9">
            <w:pPr>
              <w:pStyle w:val="a3"/>
              <w:shd w:val="clear" w:color="auto" w:fill="auto"/>
              <w:spacing w:line="240" w:lineRule="auto"/>
              <w:ind w:left="40"/>
              <w:jc w:val="center"/>
            </w:pPr>
            <w:r w:rsidRPr="001A04F6">
              <w:t>2ч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>
              <w:t>Работа в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E0944" w:rsidTr="00B932D9">
        <w:trPr>
          <w:trHeight w:val="9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5-6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20"/>
              <w:shd w:val="clear" w:color="auto" w:fill="auto"/>
              <w:spacing w:line="240" w:lineRule="auto"/>
              <w:ind w:left="120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21" w:lineRule="exact"/>
              <w:ind w:left="60"/>
            </w:pPr>
            <w:r>
              <w:t>Система Российского права. Законотворческий проце</w:t>
            </w:r>
            <w:proofErr w:type="gramStart"/>
            <w:r>
              <w:t>сс в РФ</w:t>
            </w:r>
            <w:proofErr w:type="gramEnd"/>
            <w:r>
              <w:t>. Р.К.Система судебной защиты прав чел. на Дону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1A04F6" w:rsidRDefault="00AE0944" w:rsidP="00B932D9">
            <w:pPr>
              <w:pStyle w:val="a3"/>
              <w:shd w:val="clear" w:color="auto" w:fill="auto"/>
              <w:spacing w:line="240" w:lineRule="auto"/>
              <w:ind w:left="40"/>
              <w:jc w:val="center"/>
            </w:pPr>
            <w:r w:rsidRPr="001A04F6">
              <w:t>2ч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45" w:lineRule="exact"/>
              <w:jc w:val="center"/>
            </w:pPr>
            <w:r>
              <w:t>Работа с дополнительной литературой</w:t>
            </w:r>
          </w:p>
          <w:p w:rsidR="005806C1" w:rsidRDefault="005806C1" w:rsidP="00B932D9">
            <w:pPr>
              <w:pStyle w:val="a3"/>
              <w:shd w:val="clear" w:color="auto" w:fill="auto"/>
              <w:spacing w:line="245" w:lineRule="exact"/>
              <w:jc w:val="center"/>
            </w:pPr>
            <w:r>
              <w:t>Фронтальный опрос</w:t>
            </w:r>
          </w:p>
          <w:p w:rsidR="00AE0944" w:rsidRDefault="00AE0944" w:rsidP="00B932D9">
            <w:pPr>
              <w:pStyle w:val="a3"/>
              <w:shd w:val="clear" w:color="auto" w:fill="auto"/>
              <w:spacing w:line="221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E0944" w:rsidTr="00B932D9">
        <w:trPr>
          <w:trHeight w:val="5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7-8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20"/>
              <w:shd w:val="clear" w:color="auto" w:fill="auto"/>
              <w:spacing w:line="365" w:lineRule="exact"/>
              <w:ind w:left="120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40" w:lineRule="auto"/>
              <w:ind w:left="60"/>
            </w:pPr>
            <w:r>
              <w:t>Источники (формы) права.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1A04F6" w:rsidRDefault="00AE0944" w:rsidP="00B932D9">
            <w:pPr>
              <w:pStyle w:val="a3"/>
              <w:shd w:val="clear" w:color="auto" w:fill="auto"/>
              <w:spacing w:line="240" w:lineRule="auto"/>
              <w:ind w:left="40"/>
              <w:jc w:val="center"/>
            </w:pPr>
            <w:r w:rsidRPr="001A04F6">
              <w:t>2ч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D9" w:rsidRPr="00E77825" w:rsidRDefault="00B932D9" w:rsidP="00B932D9">
            <w:pPr>
              <w:pStyle w:val="a3"/>
              <w:shd w:val="clear" w:color="auto" w:fill="auto"/>
              <w:spacing w:line="245" w:lineRule="exact"/>
              <w:jc w:val="center"/>
            </w:pPr>
            <w:r w:rsidRPr="00E77825">
              <w:t>Составление таблицы</w:t>
            </w:r>
          </w:p>
          <w:p w:rsidR="00AE0944" w:rsidRDefault="00AE0944" w:rsidP="00B932D9">
            <w:pPr>
              <w:pStyle w:val="a3"/>
              <w:shd w:val="clear" w:color="auto" w:fill="auto"/>
              <w:spacing w:line="226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E0944" w:rsidTr="00B932D9">
        <w:trPr>
          <w:trHeight w:val="6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40" w:lineRule="auto"/>
              <w:ind w:left="60"/>
            </w:pPr>
            <w:r>
              <w:t>Правоотношения и их виды.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1A04F6" w:rsidRDefault="00AE0944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02" w:rsidRPr="00E77825" w:rsidRDefault="001F0F02" w:rsidP="00B932D9">
            <w:pPr>
              <w:pStyle w:val="a3"/>
              <w:shd w:val="clear" w:color="auto" w:fill="auto"/>
              <w:spacing w:line="245" w:lineRule="exact"/>
              <w:jc w:val="center"/>
            </w:pPr>
            <w:r w:rsidRPr="00E77825">
              <w:t>Составление таблицы</w:t>
            </w:r>
          </w:p>
          <w:p w:rsidR="00AE0944" w:rsidRDefault="001F0F02" w:rsidP="00B932D9">
            <w:pPr>
              <w:pStyle w:val="a3"/>
              <w:shd w:val="clear" w:color="auto" w:fill="auto"/>
              <w:spacing w:line="221" w:lineRule="exact"/>
              <w:ind w:left="40"/>
              <w:jc w:val="center"/>
            </w:pPr>
            <w:r w:rsidRPr="00E77825">
              <w:t>Работа в тетрадях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40" w:lineRule="auto"/>
              <w:ind w:left="60"/>
            </w:pPr>
            <w:r>
              <w:t>$23</w:t>
            </w:r>
          </w:p>
        </w:tc>
      </w:tr>
      <w:tr w:rsidR="00AE0944" w:rsidTr="00B932D9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40" w:lineRule="auto"/>
              <w:ind w:left="60"/>
            </w:pPr>
            <w:r>
              <w:t>Юридическая ответственность.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1A04F6" w:rsidRDefault="00AE0944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1F0F02" w:rsidP="00B932D9">
            <w:pPr>
              <w:pStyle w:val="a3"/>
              <w:shd w:val="clear" w:color="auto" w:fill="auto"/>
              <w:spacing w:line="240" w:lineRule="auto"/>
              <w:jc w:val="center"/>
            </w:pPr>
            <w:r>
              <w:t>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40" w:lineRule="auto"/>
              <w:ind w:left="60"/>
            </w:pPr>
            <w:r>
              <w:t>$24</w:t>
            </w:r>
          </w:p>
        </w:tc>
      </w:tr>
      <w:tr w:rsidR="00AE0944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30" w:lineRule="exact"/>
              <w:ind w:left="60"/>
            </w:pPr>
            <w:r>
              <w:t>Конституционное право. Конституция РФ.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Pr="001A04F6" w:rsidRDefault="00AE0944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>
              <w:t>Индивидуальная работа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44" w:rsidRDefault="00AE0944" w:rsidP="00B932D9">
            <w:pPr>
              <w:pStyle w:val="a3"/>
              <w:shd w:val="clear" w:color="auto" w:fill="auto"/>
              <w:spacing w:line="235" w:lineRule="exact"/>
              <w:ind w:left="60"/>
            </w:pPr>
            <w:r>
              <w:t xml:space="preserve">Рос. Кон.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spellEnd"/>
            <w:proofErr w:type="gramEnd"/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1</w:t>
            </w:r>
            <w:r w:rsidRPr="00A020FC">
              <w:t>2.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Основы конституционного строя РФ.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>
              <w:t>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5" w:lineRule="exact"/>
              <w:ind w:left="60"/>
            </w:pPr>
            <w:r w:rsidRPr="00A020FC">
              <w:t xml:space="preserve">10 </w:t>
            </w:r>
            <w:proofErr w:type="spellStart"/>
            <w:r w:rsidRPr="00A020FC">
              <w:t>кл</w:t>
            </w:r>
            <w:proofErr w:type="spellEnd"/>
            <w:r w:rsidRPr="00A020FC">
              <w:t>.</w:t>
            </w:r>
          </w:p>
          <w:p w:rsidR="001A04F6" w:rsidRPr="00A020FC" w:rsidRDefault="001A04F6" w:rsidP="00B932D9">
            <w:pPr>
              <w:pStyle w:val="a3"/>
              <w:shd w:val="clear" w:color="auto" w:fill="auto"/>
              <w:spacing w:line="235" w:lineRule="exact"/>
              <w:ind w:left="60"/>
            </w:pPr>
            <w:r w:rsidRPr="00A020FC">
              <w:t>§17</w:t>
            </w:r>
          </w:p>
          <w:p w:rsidR="001A04F6" w:rsidRPr="00A020FC" w:rsidRDefault="001A04F6" w:rsidP="00B932D9">
            <w:pPr>
              <w:pStyle w:val="a3"/>
              <w:shd w:val="clear" w:color="auto" w:fill="auto"/>
              <w:spacing w:line="235" w:lineRule="exact"/>
              <w:ind w:left="60"/>
            </w:pPr>
            <w:r w:rsidRPr="00A020FC">
              <w:t>(</w:t>
            </w:r>
            <w:proofErr w:type="spellStart"/>
            <w:r w:rsidRPr="00A020FC">
              <w:t>Кр</w:t>
            </w:r>
            <w:proofErr w:type="spellEnd"/>
            <w:r w:rsidRPr="00A020FC">
              <w:t>.)</w:t>
            </w: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13-14.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Конституционно-правовой статус человека и гражданина.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4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D9" w:rsidRPr="00E77825" w:rsidRDefault="00B932D9" w:rsidP="00B932D9">
            <w:pPr>
              <w:pStyle w:val="a3"/>
              <w:shd w:val="clear" w:color="auto" w:fill="auto"/>
              <w:spacing w:line="245" w:lineRule="exact"/>
              <w:jc w:val="center"/>
            </w:pPr>
            <w:r w:rsidRPr="00E77825">
              <w:t>Составление таблицы</w:t>
            </w:r>
          </w:p>
          <w:p w:rsidR="001A04F6" w:rsidRPr="00A020FC" w:rsidRDefault="00B932D9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 w:rsidRPr="00E77825">
              <w:t>Работа в тетрадях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15</w:t>
            </w:r>
            <w:r w:rsidRPr="00A020FC"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З</w:t>
            </w:r>
            <w:r w:rsidR="005806C1">
              <w:t xml:space="preserve">аконодательство РФ о выборах. </w:t>
            </w:r>
            <w:r w:rsidRPr="00A020FC">
              <w:t xml:space="preserve"> Р.К. Избирательная система на Дону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45" w:lineRule="exact"/>
              <w:jc w:val="center"/>
            </w:pPr>
            <w:r>
              <w:t>Работа с дополнительной литературой</w:t>
            </w:r>
          </w:p>
          <w:p w:rsidR="005806C1" w:rsidRDefault="005806C1" w:rsidP="00B932D9">
            <w:pPr>
              <w:pStyle w:val="a3"/>
              <w:shd w:val="clear" w:color="auto" w:fill="auto"/>
              <w:spacing w:line="245" w:lineRule="exact"/>
              <w:jc w:val="center"/>
            </w:pPr>
            <w:r>
              <w:t>Фронтальный опрос</w:t>
            </w:r>
          </w:p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5" w:lineRule="exact"/>
              <w:ind w:left="60"/>
            </w:pPr>
            <w:r w:rsidRPr="00A020FC">
              <w:t>§20</w:t>
            </w: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1</w:t>
            </w:r>
            <w:r w:rsidRPr="00A020FC">
              <w:t>6.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Основы</w:t>
            </w:r>
          </w:p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административного права. Административный процесс.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02" w:rsidRPr="00E77825" w:rsidRDefault="001F0F02" w:rsidP="00B932D9">
            <w:pPr>
              <w:pStyle w:val="a3"/>
              <w:shd w:val="clear" w:color="auto" w:fill="auto"/>
              <w:spacing w:line="245" w:lineRule="exact"/>
              <w:jc w:val="center"/>
            </w:pPr>
            <w:r w:rsidRPr="00E77825">
              <w:t>Составление таблицы</w:t>
            </w:r>
          </w:p>
          <w:p w:rsidR="001A04F6" w:rsidRPr="00A020FC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 w:rsidRPr="00E77825">
              <w:t>Работа в тетрадях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1</w:t>
            </w:r>
            <w:r w:rsidRPr="00A020FC">
              <w:t>7.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Основы гражданского права. Обязательное право.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F0F02" w:rsidP="00B932D9">
            <w:pPr>
              <w:pStyle w:val="a3"/>
              <w:spacing w:line="230" w:lineRule="exact"/>
              <w:ind w:left="40"/>
              <w:jc w:val="center"/>
            </w:pPr>
            <w:r>
              <w:t>Работа в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1</w:t>
            </w:r>
            <w:r w:rsidRPr="00A020FC">
              <w:t>8.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Предпринимательство и</w:t>
            </w:r>
          </w:p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предпринимательское</w:t>
            </w:r>
          </w:p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право.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>
              <w:t>Индивидуальная работа по карточкам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19- 2</w:t>
            </w:r>
            <w:r w:rsidRPr="00A020FC">
              <w:t>0.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Имущественные и неимущественные права.</w:t>
            </w:r>
            <w:r w:rsidR="005806C1">
              <w:t xml:space="preserve"> </w:t>
            </w:r>
            <w:r w:rsidRPr="00A020FC">
              <w:t>Р.К. Право частной собственности на Дону.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4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45" w:lineRule="exact"/>
              <w:jc w:val="center"/>
            </w:pPr>
            <w:r>
              <w:t>Работа с дополнительной литературой</w:t>
            </w:r>
          </w:p>
          <w:p w:rsidR="005806C1" w:rsidRDefault="005806C1" w:rsidP="00B932D9">
            <w:pPr>
              <w:pStyle w:val="a3"/>
              <w:shd w:val="clear" w:color="auto" w:fill="auto"/>
              <w:spacing w:line="245" w:lineRule="exact"/>
              <w:jc w:val="center"/>
            </w:pPr>
            <w:r>
              <w:t>Фронтальный опрос</w:t>
            </w:r>
          </w:p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1A04F6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pStyle w:val="a3"/>
              <w:ind w:lef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pStyle w:val="a3"/>
              <w:spacing w:line="230" w:lineRule="exact"/>
              <w:ind w:lef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F6">
              <w:rPr>
                <w:b/>
                <w:sz w:val="24"/>
                <w:szCs w:val="24"/>
              </w:rPr>
              <w:t>Антикоррупционная</w:t>
            </w:r>
            <w:proofErr w:type="spellEnd"/>
          </w:p>
          <w:p w:rsidR="001A04F6" w:rsidRPr="001A04F6" w:rsidRDefault="001A04F6" w:rsidP="00B932D9">
            <w:pPr>
              <w:pStyle w:val="a3"/>
              <w:spacing w:line="23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1A04F6">
              <w:rPr>
                <w:b/>
                <w:sz w:val="24"/>
                <w:szCs w:val="24"/>
              </w:rPr>
              <w:t>деятельность</w:t>
            </w:r>
          </w:p>
          <w:p w:rsidR="001A04F6" w:rsidRPr="001A04F6" w:rsidRDefault="001A04F6" w:rsidP="00B932D9">
            <w:pPr>
              <w:pStyle w:val="a3"/>
              <w:spacing w:line="23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1A04F6">
              <w:rPr>
                <w:b/>
                <w:sz w:val="24"/>
                <w:szCs w:val="24"/>
              </w:rPr>
              <w:t>государства.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A04F6">
              <w:rPr>
                <w:rFonts w:ascii="Times New Roman" w:hAnsi="Times New Roman" w:cs="Times New Roman"/>
                <w:b/>
                <w:color w:val="auto"/>
              </w:rPr>
              <w:t>5 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pStyle w:val="a3"/>
              <w:spacing w:line="230" w:lineRule="exact"/>
              <w:ind w:left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pStyle w:val="a3"/>
              <w:spacing w:line="235" w:lineRule="exact"/>
              <w:ind w:left="60"/>
              <w:jc w:val="center"/>
              <w:rPr>
                <w:b/>
                <w:sz w:val="24"/>
                <w:szCs w:val="24"/>
              </w:rPr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2</w:t>
            </w:r>
            <w:r w:rsidRPr="00A020FC">
              <w:t>1.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Коррупция - угроза национальным интересам России. Уровень коррупции.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>
              <w:t>Работа в тетрадях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22- 2</w:t>
            </w:r>
            <w:r w:rsidRPr="00A020FC"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 xml:space="preserve">Основные направления </w:t>
            </w:r>
            <w:proofErr w:type="spellStart"/>
            <w:r w:rsidRPr="00A020FC">
              <w:t>антикоррупционной</w:t>
            </w:r>
            <w:proofErr w:type="spellEnd"/>
            <w:r w:rsidRPr="00A020FC">
              <w:t xml:space="preserve"> деятельности институтов гражданского общества.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A04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02" w:rsidRPr="00E77825" w:rsidRDefault="001F0F02" w:rsidP="00B932D9">
            <w:pPr>
              <w:pStyle w:val="a3"/>
              <w:shd w:val="clear" w:color="auto" w:fill="auto"/>
              <w:spacing w:line="245" w:lineRule="exact"/>
              <w:jc w:val="center"/>
            </w:pPr>
            <w:r w:rsidRPr="00E77825">
              <w:t>Составление таблицы</w:t>
            </w:r>
          </w:p>
          <w:p w:rsidR="001A04F6" w:rsidRPr="00A020FC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 w:rsidRPr="00E77825">
              <w:t>Работа в тетрадях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lastRenderedPageBreak/>
              <w:t>2</w:t>
            </w:r>
            <w:r w:rsidRPr="00A020FC">
              <w:t>4.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Противодействие коррупционным нормам права и</w:t>
            </w:r>
          </w:p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совершенствование законодательства.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B932D9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>
              <w:t>Работа в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2</w:t>
            </w:r>
            <w:r w:rsidRPr="00A020FC">
              <w:t>5.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 xml:space="preserve">Юридическое значение понятия «коррупция». </w:t>
            </w:r>
            <w:r w:rsidR="001F0F02">
              <w:t xml:space="preserve">Р.К. </w:t>
            </w:r>
            <w:proofErr w:type="spellStart"/>
            <w:r w:rsidRPr="00A020FC">
              <w:t>Антикоррупционная</w:t>
            </w:r>
            <w:proofErr w:type="spellEnd"/>
            <w:r w:rsidRPr="00A020FC">
              <w:t xml:space="preserve"> политика на региональном и местном уровнях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02" w:rsidRDefault="001F0F02" w:rsidP="00B932D9">
            <w:pPr>
              <w:pStyle w:val="a3"/>
              <w:shd w:val="clear" w:color="auto" w:fill="auto"/>
              <w:spacing w:line="245" w:lineRule="exact"/>
              <w:jc w:val="center"/>
            </w:pPr>
            <w:r>
              <w:t>Работа с дополнительной литературой</w:t>
            </w:r>
          </w:p>
          <w:p w:rsidR="001A04F6" w:rsidRPr="00A020FC" w:rsidRDefault="001A04F6" w:rsidP="00B932D9">
            <w:pPr>
              <w:pStyle w:val="a3"/>
              <w:spacing w:line="230" w:lineRule="exact"/>
              <w:ind w:left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Основы трудового права. Трудовое</w:t>
            </w:r>
          </w:p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 xml:space="preserve">законодательства РФ. </w:t>
            </w:r>
            <w:r w:rsidR="001F0F02">
              <w:t>Р.К.</w:t>
            </w:r>
            <w:r w:rsidRPr="00A020FC">
              <w:t>Трудовое право на Дону.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45" w:lineRule="exact"/>
              <w:jc w:val="center"/>
            </w:pPr>
            <w:r>
              <w:t>Работа с дополнительной литературой</w:t>
            </w:r>
          </w:p>
          <w:p w:rsidR="005806C1" w:rsidRDefault="005806C1" w:rsidP="00B932D9">
            <w:pPr>
              <w:pStyle w:val="a3"/>
              <w:shd w:val="clear" w:color="auto" w:fill="auto"/>
              <w:spacing w:line="245" w:lineRule="exact"/>
              <w:jc w:val="center"/>
            </w:pPr>
            <w:r>
              <w:t>Фронтальный опрос</w:t>
            </w:r>
          </w:p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2</w:t>
            </w:r>
            <w:r w:rsidR="005806C1">
              <w:t>7</w:t>
            </w:r>
            <w:r w:rsidRPr="00A020FC"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Семейное право в РФ.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>
              <w:t>Работа в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2</w:t>
            </w:r>
            <w:r w:rsidR="005806C1">
              <w:t>8</w:t>
            </w:r>
            <w:r w:rsidRPr="00A020FC"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Правовое регулирование отношений в области</w:t>
            </w:r>
          </w:p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образования.</w:t>
            </w:r>
          </w:p>
          <w:p w:rsidR="001A04F6" w:rsidRPr="00A020FC" w:rsidRDefault="001A04F6" w:rsidP="00B932D9">
            <w:pPr>
              <w:pStyle w:val="a3"/>
              <w:spacing w:line="230" w:lineRule="exact"/>
              <w:ind w:left="60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pacing w:line="235" w:lineRule="exact"/>
              <w:ind w:left="60"/>
            </w:pPr>
          </w:p>
        </w:tc>
      </w:tr>
      <w:tr w:rsidR="001A04F6" w:rsidRPr="00A020FC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5806C1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29.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0" w:lineRule="exact"/>
              <w:ind w:left="60"/>
            </w:pPr>
            <w:r w:rsidRPr="00A020FC">
              <w:t>Основы уголовного права</w:t>
            </w:r>
            <w:r w:rsidR="005806C1">
              <w:t xml:space="preserve"> в РФ. </w:t>
            </w:r>
            <w:r w:rsidR="005806C1">
              <w:t>Особенности уголовного процесса.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1A04F6" w:rsidRDefault="001A04F6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>
              <w:t>Работа с учебником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4F6" w:rsidRPr="00A020FC" w:rsidRDefault="001A04F6" w:rsidP="00B932D9">
            <w:pPr>
              <w:pStyle w:val="a3"/>
              <w:shd w:val="clear" w:color="auto" w:fill="auto"/>
              <w:spacing w:line="235" w:lineRule="exact"/>
              <w:ind w:left="60"/>
            </w:pPr>
            <w:r w:rsidRPr="00A020FC">
              <w:t>§24</w:t>
            </w:r>
          </w:p>
        </w:tc>
      </w:tr>
      <w:tr w:rsidR="005806C1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30</w:t>
            </w:r>
            <w: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30" w:lineRule="exact"/>
              <w:ind w:left="60"/>
            </w:pPr>
            <w:r>
              <w:t>Международное право. Международная защита прав человека.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Pr="005806C1" w:rsidRDefault="005806C1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>
              <w:t>Работа в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Pr="005806C1" w:rsidRDefault="005806C1" w:rsidP="00B932D9">
            <w:pPr>
              <w:pStyle w:val="a3"/>
              <w:spacing w:line="235" w:lineRule="exact"/>
              <w:ind w:left="60"/>
            </w:pPr>
          </w:p>
        </w:tc>
      </w:tr>
      <w:tr w:rsidR="005806C1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32</w:t>
            </w:r>
            <w: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30" w:lineRule="exact"/>
              <w:ind w:left="60"/>
            </w:pPr>
            <w:r>
              <w:t>Правоохранительны</w:t>
            </w:r>
            <w:r>
              <w:t>е органы. Р.К. Районный отдел милиции.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Pr="005806C1" w:rsidRDefault="005806C1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45" w:lineRule="exact"/>
              <w:jc w:val="center"/>
            </w:pPr>
            <w:r>
              <w:t>Работа с дополнительной литературой</w:t>
            </w:r>
          </w:p>
          <w:p w:rsidR="005806C1" w:rsidRDefault="005806C1" w:rsidP="00B932D9">
            <w:pPr>
              <w:pStyle w:val="a3"/>
              <w:shd w:val="clear" w:color="auto" w:fill="auto"/>
              <w:spacing w:line="245" w:lineRule="exact"/>
              <w:jc w:val="center"/>
            </w:pPr>
            <w:r>
              <w:t>Фронтальный опрос</w:t>
            </w:r>
          </w:p>
          <w:p w:rsidR="005806C1" w:rsidRDefault="005806C1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Pr="005806C1" w:rsidRDefault="005806C1" w:rsidP="00B932D9">
            <w:pPr>
              <w:pStyle w:val="a3"/>
              <w:spacing w:line="235" w:lineRule="exact"/>
              <w:ind w:left="60"/>
            </w:pPr>
          </w:p>
        </w:tc>
      </w:tr>
      <w:tr w:rsidR="005806C1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33</w:t>
            </w:r>
            <w: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30" w:lineRule="exact"/>
              <w:ind w:left="60"/>
            </w:pPr>
            <w:r>
              <w:t>Правосознание и правовая культура.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Pr="005806C1" w:rsidRDefault="005806C1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1F0F02" w:rsidP="00B932D9">
            <w:pPr>
              <w:pStyle w:val="a3"/>
              <w:shd w:val="clear" w:color="auto" w:fill="auto"/>
              <w:spacing w:line="230" w:lineRule="exact"/>
              <w:ind w:left="40"/>
              <w:jc w:val="center"/>
            </w:pPr>
            <w:r>
              <w:t>Составление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35" w:lineRule="exact"/>
              <w:ind w:left="60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 §16(</w:t>
            </w:r>
            <w:proofErr w:type="spellStart"/>
            <w:r>
              <w:t>Кр</w:t>
            </w:r>
            <w:proofErr w:type="spellEnd"/>
            <w:r>
              <w:t>)</w:t>
            </w:r>
          </w:p>
        </w:tc>
      </w:tr>
      <w:tr w:rsidR="005806C1" w:rsidTr="00B932D9">
        <w:trPr>
          <w:trHeight w:val="7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40" w:lineRule="auto"/>
              <w:ind w:left="120"/>
            </w:pPr>
            <w:r>
              <w:t>34</w:t>
            </w:r>
            <w: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Default="005806C1" w:rsidP="00B932D9">
            <w:pPr>
              <w:pStyle w:val="a3"/>
              <w:shd w:val="clear" w:color="auto" w:fill="auto"/>
              <w:spacing w:line="230" w:lineRule="exact"/>
              <w:ind w:left="60"/>
            </w:pPr>
            <w:r>
              <w:t>Обобщающее повторение по теме «Право». Урок проверки знаний по теме.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Pr="005806C1" w:rsidRDefault="005806C1" w:rsidP="00B932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Pr="005806C1" w:rsidRDefault="005806C1" w:rsidP="00B932D9">
            <w:pPr>
              <w:pStyle w:val="a3"/>
              <w:spacing w:line="230" w:lineRule="exact"/>
              <w:ind w:left="40"/>
              <w:jc w:val="center"/>
            </w:pPr>
            <w: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6C1" w:rsidRPr="005806C1" w:rsidRDefault="005806C1" w:rsidP="00B932D9">
            <w:pPr>
              <w:pStyle w:val="a3"/>
              <w:spacing w:line="235" w:lineRule="exact"/>
              <w:ind w:left="60"/>
            </w:pPr>
          </w:p>
        </w:tc>
      </w:tr>
    </w:tbl>
    <w:p w:rsidR="00963AC8" w:rsidRDefault="00963AC8"/>
    <w:sectPr w:rsidR="00963AC8" w:rsidSect="0096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44"/>
    <w:rsid w:val="001A04F6"/>
    <w:rsid w:val="001F0F02"/>
    <w:rsid w:val="004C0B79"/>
    <w:rsid w:val="005806C1"/>
    <w:rsid w:val="00963AC8"/>
    <w:rsid w:val="00AE0944"/>
    <w:rsid w:val="00B932D9"/>
    <w:rsid w:val="00D1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44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E094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AE0944"/>
    <w:rPr>
      <w:rFonts w:ascii="Arial" w:hAnsi="Arial" w:cs="Arial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094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AE094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E0944"/>
    <w:rPr>
      <w:rFonts w:ascii="Gulim" w:eastAsia="Gulim" w:hAnsi="Gulim" w:cs="Gulim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AE0944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color w:val="auto"/>
      <w:spacing w:val="2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E0944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1A04F6"/>
    <w:rPr>
      <w:rFonts w:ascii="Segoe UI" w:hAnsi="Segoe UI" w:cs="Segoe UI"/>
      <w:i/>
      <w:i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A04F6"/>
    <w:pPr>
      <w:shd w:val="clear" w:color="auto" w:fill="FFFFFF"/>
      <w:spacing w:line="240" w:lineRule="atLeast"/>
    </w:pPr>
    <w:rPr>
      <w:rFonts w:ascii="Segoe UI" w:eastAsiaTheme="minorHAnsi" w:hAnsi="Segoe UI" w:cs="Segoe UI"/>
      <w:i/>
      <w:iCs/>
      <w:color w:val="auto"/>
      <w:lang w:eastAsia="en-US"/>
    </w:rPr>
  </w:style>
  <w:style w:type="character" w:customStyle="1" w:styleId="5">
    <w:name w:val="Основной текст (5)_"/>
    <w:basedOn w:val="a0"/>
    <w:link w:val="50"/>
    <w:uiPriority w:val="99"/>
    <w:rsid w:val="001F0F02"/>
    <w:rPr>
      <w:rFonts w:ascii="Tahoma" w:hAnsi="Tahoma" w:cs="Tahoma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F0F02"/>
    <w:pPr>
      <w:shd w:val="clear" w:color="auto" w:fill="FFFFFF"/>
      <w:spacing w:line="341" w:lineRule="exact"/>
    </w:pPr>
    <w:rPr>
      <w:rFonts w:ascii="Tahoma" w:eastAsiaTheme="minorHAnsi" w:hAnsi="Tahoma" w:cs="Tahoma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2011-10-04T13:36:00Z</dcterms:created>
  <dcterms:modified xsi:type="dcterms:W3CDTF">2011-10-04T14:22:00Z</dcterms:modified>
</cp:coreProperties>
</file>