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DB" w:rsidRDefault="003F64DB" w:rsidP="003F64D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B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Нейропсихологический аспект </w:t>
      </w:r>
    </w:p>
    <w:p w:rsidR="003F64DB" w:rsidRPr="003F64DB" w:rsidRDefault="003F64DB" w:rsidP="003F64D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B">
        <w:rPr>
          <w:rFonts w:ascii="Times New Roman" w:hAnsi="Times New Roman" w:cs="Times New Roman"/>
          <w:b/>
          <w:sz w:val="28"/>
          <w:szCs w:val="28"/>
        </w:rPr>
        <w:t>диагностики детей с нарушениями речи.</w:t>
      </w:r>
    </w:p>
    <w:p w:rsidR="00A34711" w:rsidRDefault="00D72DBD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="00A3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высшая психическая функция, которая является основным средством выражения мысли. Она свойственна только человеку и является дифференциально-видовым признаком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D7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</w:rPr>
        <w:t xml:space="preserve"> («человек разумный»).</w:t>
      </w:r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 </w:t>
      </w:r>
      <w:proofErr w:type="spellStart"/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Лурия</w:t>
      </w:r>
      <w:proofErr w:type="spellEnd"/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речевую функцию</w:t>
      </w:r>
      <w:r w:rsidR="004C5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рассматривал</w:t>
      </w:r>
      <w:r w:rsidRPr="00D7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 точки зрения ее психологиче</w:t>
      </w:r>
      <w:r w:rsidRPr="00D7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ских особенностей, так и мозговой организации.</w:t>
      </w:r>
      <w:r w:rsidRPr="00D72DB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речи</w:t>
      </w:r>
      <w:r w:rsidRPr="00D7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выделяются два основных уровня: 1) гностический и </w:t>
      </w:r>
      <w:proofErr w:type="spellStart"/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праксический</w:t>
      </w:r>
      <w:proofErr w:type="spellEnd"/>
      <w:r w:rsidR="00EB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2) смысловой.</w:t>
      </w:r>
    </w:p>
    <w:p w:rsidR="00FD08DF" w:rsidRDefault="00B471E2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роль придаётся</w:t>
      </w:r>
      <w:r w:rsidRPr="00B471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опосредованному</w:t>
      </w:r>
      <w:r w:rsidRPr="00B471E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характеру речевой функции.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А.Р.Лурия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указывал, что речевая деятельность требу</w:t>
      </w: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различных невербальных опор, таких, как оптические образы и символы предметов, представления о количестве, времени, пространстве и пр., и в то же время она сама служит посредником. Это означает, что:</w:t>
      </w:r>
    </w:p>
    <w:p w:rsidR="00FD08DF" w:rsidRDefault="00B471E2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приобретение речи требует огромных</w:t>
      </w:r>
      <w:r w:rsidR="00FD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мозговых затрат: ее нельзя освоить без образования множественных ассоциативных связей между самыми разными</w:t>
      </w:r>
      <w:r w:rsidR="004C5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зонами мозга;</w:t>
      </w:r>
    </w:p>
    <w:p w:rsidR="00FD08DF" w:rsidRDefault="00B471E2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любой высшей психической деятельностью не</w:t>
      </w:r>
      <w:r w:rsidRPr="00B4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возможно без активации проводящих путей, ведущих к речевым зонам мозга.</w:t>
      </w:r>
    </w:p>
    <w:p w:rsidR="002529A4" w:rsidRPr="002529A4" w:rsidRDefault="00A34711" w:rsidP="005D05EA">
      <w:p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вышеприведённые факты обусла</w:t>
      </w:r>
      <w:r w:rsidR="00FD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вливают необходимость более тщательного, глубокого обследования детей с речевой патологией.</w:t>
      </w:r>
      <w:r w:rsidR="007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недостаточности</w:t>
      </w:r>
      <w:r w:rsidR="008A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речевой и других </w:t>
      </w:r>
      <w:r w:rsidR="007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психической деятельности производится посредством нейропсихологического</w:t>
      </w:r>
      <w:r w:rsidR="008A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 w:rsidR="007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метод </w:t>
      </w:r>
      <w:r w:rsidR="0025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позволяет, во-первых, выявлять психофизиологические особенности, лежащие в основе тех или других аномальных проявлений, во-вторых – вычленять систему первично сохранных звеньев психической деятельности детей, в-третьих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более точно определять дальнейший образовательный маршрут  ребёнка</w:t>
      </w:r>
      <w:r w:rsidR="00CF6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6485" w:rsidRDefault="00A3471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обследовании детей с различными нарушениями речи на ПМПК в МБОУ «Центр диагностики и консультирования» города Армавира используются элементы нейропсихологических методик.</w:t>
      </w:r>
      <w:r w:rsidR="00E84012" w:rsidRPr="00E8401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Нейропсихологическому обследованию подвергаются дети, как правило,</w:t>
      </w:r>
      <w:r w:rsid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начиная с 5-летнего возраста.  Д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этого периода используются</w:t>
      </w:r>
      <w:r w:rsid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игровые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методики оценки развития высших психических функций и соответствия их</w:t>
      </w:r>
      <w:r w:rsidR="00621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возрасту.</w:t>
      </w:r>
      <w:r w:rsidR="00F16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Результаты</w:t>
      </w:r>
      <w:r w:rsidR="00621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6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данного 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</w:t>
      </w:r>
      <w:r w:rsidR="00F16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позволяют</w:t>
      </w:r>
      <w:r w:rsid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прогнозировать возникновение</w:t>
      </w:r>
      <w:r w:rsidR="00F16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трудностей обучения</w:t>
      </w:r>
      <w:r w:rsid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85301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анализа медицинских документов</w:t>
      </w:r>
      <w:r w:rsidRPr="0098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8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ейропсихологическое обследование проводится детям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различными </w:t>
      </w:r>
      <w:r w:rsidRPr="0098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985301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тяжелыми очаговыми поражениями головного мозга с целью создания индивидуальной программы восстановления высших психических функций (последствия тяжелых </w:t>
      </w:r>
      <w:proofErr w:type="spellStart"/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нейроинфекций</w:t>
      </w:r>
      <w:proofErr w:type="spellEnd"/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черепно-мозговой травмы);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тяжелыми последствиями перинатальных поражений головного мозга (детский церебральный паралич, эпилепсия);</w:t>
      </w:r>
    </w:p>
    <w:p w:rsidR="00985301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различными проявлениями минимальной мозговой дисфункции, в том числе с синдромом </w:t>
      </w:r>
      <w:proofErr w:type="spellStart"/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гиперактивности</w:t>
      </w:r>
      <w:proofErr w:type="spellEnd"/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дефицита внимания – с целью оценки развития высших психических функций, выявления нарушений, степени компенсации патологического процесса, разработки индивидуальной, эффективной программы развития отстающих высших психических функций;</w:t>
      </w:r>
    </w:p>
    <w:p w:rsidR="00985301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трудностями школьного обучения, особенно с такими феноменами, как феномен зеркальной деятельности, нарушения внимания, памяти; а также для оценки готовности ребенка к школьному обучению;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5301" w:rsidRDefault="00985301" w:rsidP="005D05EA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</w:t>
      </w:r>
      <w:r w:rsidR="00E84012" w:rsidRPr="00E8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эмоциональными расстройствами.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5301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Применение нейропсихологического метода имеет ряд особенностей.  Во-первых, задача педагога-психолога не ограничивается получением выводов о состоянии центральной нервной системы. С практической точки зрения важно оценить имеющиеся нарушения у ребёнка и дать последующие рекомендации по их коррекции. </w:t>
      </w:r>
    </w:p>
    <w:p w:rsidR="00873929" w:rsidRDefault="00985301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 ходе</w:t>
      </w:r>
      <w:r w:rsidR="00823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обследования ребёнка необходимо чётко дифференцировать влияние социальных факторов на поведение ребёнка и выполнение им теста.</w:t>
      </w:r>
      <w:r w:rsidR="00873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Неоправданно интерпретировать результаты выполнения тестов без учёта факторов окружающей среды, в которых находится ребёнок.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56149" w:rsidRDefault="000C4A9F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Исследовать нарушенную, несформированную речь необходимо</w:t>
      </w:r>
      <w:r w:rsidR="00873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 изучения процессов предметного восприятия и образов. Л.С. </w:t>
      </w:r>
      <w:proofErr w:type="spellStart"/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Выготский</w:t>
      </w:r>
      <w:proofErr w:type="spellEnd"/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писал, что всякое слово имеет первоначальный образ-представление и рост словаря прямо связан с образованием многочисленных и многообразных связей между предметным образом и словом. Понимание речи также связано с развити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ем чувственной основы речи — предметных образов</w:t>
      </w:r>
      <w:r w:rsidRPr="000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0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Важной является та роль речи, которую она выполняет в психической деятельности человека — она организовывает все ВПФ, вхо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 в их структуру, регулирует деятельность и поведение, т.е. речь, формируясь и развиваясь как самостоятельный психи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ческий процесс, затем начинает</w:t>
      </w:r>
      <w:r w:rsidR="004F5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выполнять и функции </w:t>
      </w:r>
      <w:proofErr w:type="spellStart"/>
      <w:r w:rsidR="004F5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</w:t>
      </w:r>
      <w:r w:rsidR="004F5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сред</w:t>
      </w:r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ования</w:t>
      </w:r>
      <w:proofErr w:type="spellEnd"/>
      <w:r w:rsidRPr="000C4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ВПФ</w:t>
      </w:r>
      <w:r w:rsidR="004F5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15CE" w:rsidRDefault="00FE56F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Обследование начинается с изучения общей коммуника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тивной функции речи: понимания обращенной речи и невер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бальных средств — жестов, мимики, интонации и пр. педагога, спонтанной устной и диалогической речи. </w:t>
      </w:r>
      <w:r w:rsidR="008F1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необходимо обращать внимание на </w:t>
      </w:r>
      <w:r w:rsidR="00BA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наличие/отсутствие </w:t>
      </w:r>
      <w:proofErr w:type="spellStart"/>
      <w:r w:rsidR="00BA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эхолалий</w:t>
      </w:r>
      <w:proofErr w:type="spellEnd"/>
      <w:r w:rsidR="00BA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персевераций, неадекватных ответов (подобные речевые реакции могут свидетельствовать о дисфункции </w:t>
      </w:r>
      <w:proofErr w:type="spellStart"/>
      <w:r w:rsidR="00BA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заднелобных</w:t>
      </w:r>
      <w:proofErr w:type="spellEnd"/>
      <w:r w:rsidR="00BA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лобных отделов)</w:t>
      </w:r>
      <w:r w:rsidR="0091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трудности подбора слов, построения фразы</w:t>
      </w:r>
      <w:r w:rsidR="00C1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(возможна дисфункция теменно-височных отделов).</w:t>
      </w:r>
    </w:p>
    <w:p w:rsidR="004978A4" w:rsidRDefault="00FE56F7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исследуются автоматизированные формы речи (непроизвольные) и рядо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вая речь. </w:t>
      </w:r>
      <w:r w:rsidR="00875F13"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Ошибки повторения оппозиционных пар звуков могут быть результатом не только нарушения фонематического слуха, но и дефектов моторики. </w:t>
      </w:r>
      <w:r w:rsidR="004978A4">
        <w:rPr>
          <w:rFonts w:ascii="Times New Roman" w:hAnsi="Times New Roman" w:cs="Times New Roman"/>
          <w:sz w:val="28"/>
          <w:szCs w:val="28"/>
          <w:lang w:eastAsia="ru-RU"/>
        </w:rPr>
        <w:t>Так же о</w:t>
      </w:r>
      <w:r w:rsidR="004978A4" w:rsidRPr="00875F13">
        <w:rPr>
          <w:rFonts w:ascii="Times New Roman" w:hAnsi="Times New Roman" w:cs="Times New Roman"/>
          <w:sz w:val="28"/>
          <w:szCs w:val="28"/>
          <w:lang w:eastAsia="ru-RU"/>
        </w:rPr>
        <w:t>шибки повторения слов могут быть связаны с разными причинами, поэтому важно классифицировать эти ошибки:</w:t>
      </w:r>
      <w:r w:rsidR="004978A4" w:rsidRPr="00497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A4" w:rsidRDefault="004978A4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F13">
        <w:rPr>
          <w:rFonts w:ascii="Times New Roman" w:hAnsi="Times New Roman" w:cs="Times New Roman"/>
          <w:sz w:val="28"/>
          <w:szCs w:val="28"/>
          <w:lang w:eastAsia="ru-RU"/>
        </w:rPr>
        <w:t>1) с нарушением фонематического слуха (височные отделы – 22 поле);</w:t>
      </w:r>
      <w:r w:rsidRPr="00497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A4" w:rsidRDefault="004978A4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F13">
        <w:rPr>
          <w:rFonts w:ascii="Times New Roman" w:hAnsi="Times New Roman" w:cs="Times New Roman"/>
          <w:sz w:val="28"/>
          <w:szCs w:val="28"/>
          <w:lang w:eastAsia="ru-RU"/>
        </w:rPr>
        <w:t>2) с инертностью речевого процесса (перс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еверации, контаминации)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задне</w:t>
      </w:r>
      <w:r w:rsidRPr="00875F13">
        <w:rPr>
          <w:rFonts w:ascii="Times New Roman" w:hAnsi="Times New Roman" w:cs="Times New Roman"/>
          <w:sz w:val="28"/>
          <w:szCs w:val="28"/>
          <w:lang w:eastAsia="ru-RU"/>
        </w:rPr>
        <w:t>лобные</w:t>
      </w:r>
      <w:proofErr w:type="spellEnd"/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отделы;</w:t>
      </w:r>
      <w:r w:rsidRPr="00497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A4" w:rsidRDefault="004978A4" w:rsidP="005D05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F13">
        <w:rPr>
          <w:rFonts w:ascii="Times New Roman" w:hAnsi="Times New Roman" w:cs="Times New Roman"/>
          <w:sz w:val="28"/>
          <w:szCs w:val="28"/>
          <w:lang w:eastAsia="ru-RU"/>
        </w:rPr>
        <w:t>3) с нарушением слухоречевой памяти (2-я височная извилина) и с нарушением моторной стороны речи ( литеральные моторные парафазии и др.)</w:t>
      </w:r>
      <w:r w:rsidRPr="00497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5F13" w:rsidRDefault="004978A4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исследовании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слухо-речевой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и</w:t>
      </w:r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объём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слухового восприятия возможны следующие ошибки:</w:t>
      </w:r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13">
        <w:rPr>
          <w:rFonts w:ascii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фразы или последнего слова, литеральные и вербальные парафазии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может говорить</w:t>
      </w:r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о дисфункции </w:t>
      </w:r>
      <w:r w:rsidRPr="00875F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височных отделов; контаминации, персеверации элементов предыдущих фраз возможны соответственно при дисфункции лобных и </w:t>
      </w:r>
      <w:proofErr w:type="spellStart"/>
      <w:r w:rsidRPr="00875F13">
        <w:rPr>
          <w:rFonts w:ascii="Times New Roman" w:hAnsi="Times New Roman" w:cs="Times New Roman"/>
          <w:sz w:val="28"/>
          <w:szCs w:val="28"/>
          <w:lang w:eastAsia="ru-RU"/>
        </w:rPr>
        <w:t>задне-лобных</w:t>
      </w:r>
      <w:proofErr w:type="spellEnd"/>
      <w:r w:rsidRPr="00875F13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DF5" w:rsidRDefault="00C14DF5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EC2" w:rsidRDefault="00FE56F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этого исследуются произвольные формы уст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речи — повторение, называние предметов и действий, со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ставление фраз по картинкам и в ответах на вопросы, пере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сказы сюжетных картинок.</w:t>
      </w:r>
      <w:r w:rsidR="009C6FBE" w:rsidRPr="009C6F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внимание активности, развёрнутости, связности</w:t>
      </w:r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рассказа, лексик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наличию</w:t>
      </w:r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парафазий, </w:t>
      </w:r>
      <w:proofErr w:type="spellStart"/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соскальзывани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обочные ассоциации, соответствию</w:t>
      </w:r>
      <w:r w:rsidR="009C6FBE" w:rsidRP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сюжету картинки и др. Эта проблема многозначна, с её помощью исследуется слухоречевая память, речь, вербальное мышление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FBE" w:rsidRPr="00211E99" w:rsidRDefault="00FE56F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Исследование </w:t>
      </w:r>
      <w:proofErr w:type="spellStart"/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импрессивной</w:t>
      </w:r>
      <w:proofErr w:type="spellEnd"/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речи начинается с обследования фонематического речевого слуха.</w:t>
      </w:r>
      <w:r w:rsidR="009C6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E99" w:rsidRPr="0021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вопросы задавать разные по содержанию, </w:t>
      </w:r>
      <w:proofErr w:type="spellStart"/>
      <w:r w:rsidR="00211E99" w:rsidRPr="0021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внеконтекстные</w:t>
      </w:r>
      <w:proofErr w:type="spellEnd"/>
      <w:r w:rsidR="00211E99" w:rsidRPr="0021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связанные с общей темой, тогда сразу обнаруживаются нарушения понимания. И этот дефект скорее всего будет связан с дисфункцией височных отделов.</w:t>
      </w:r>
    </w:p>
    <w:p w:rsidR="00950228" w:rsidRDefault="00FE56F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Исследование понимания речи начинается с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обязательной последовательностью от целого к части (понимание тек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ста, фразы, слов).</w:t>
      </w:r>
      <w:r w:rsidR="007A46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Предлагаемые в ходе обследования пробы направлены на исследование понимания лексико-грамматических конструкций. Ошибки в понимании могут указывать на патологию зоны ТРО левого полушария мозга.</w:t>
      </w:r>
    </w:p>
    <w:p w:rsidR="00E844B6" w:rsidRDefault="00FE56F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Материал исследования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950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вербальный и картиночный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950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E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должен быть высокочастотным, знакомым,</w:t>
      </w:r>
      <w:r w:rsidR="009502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объем должен соответствовать индивидуальным особенностям ребёнка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Вербальный и картиноч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ный материал должен отвечать следующим характеристи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кам: а) частотность (частота встречаемости слова, кар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тинки у детей соответствующего возраста); б) субъек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тивная частотность (собственный словарь ребенка); в) </w:t>
      </w:r>
      <w:proofErr w:type="spellStart"/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знакомость</w:t>
      </w:r>
      <w:proofErr w:type="spellEnd"/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; г) нейтральная эмоциональная насыщенность; </w:t>
      </w:r>
      <w:proofErr w:type="spellStart"/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 длина слова не короче д</w:t>
      </w:r>
      <w:r w:rsidR="009502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вух и не длиннее 3-4 слогов, фо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нети</w:t>
      </w:r>
      <w:r w:rsidR="007A46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ческий соста</w:t>
      </w:r>
      <w:r w:rsidR="009502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слова </w:t>
      </w:r>
      <w:r w:rsidR="007A46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="009502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46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средняя</w:t>
      </w:r>
      <w:r w:rsidR="0095022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7A46F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56F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легкая сложность.</w:t>
      </w:r>
    </w:p>
    <w:p w:rsidR="00E844B6" w:rsidRDefault="00E844B6" w:rsidP="005D05EA">
      <w:pPr>
        <w:spacing w:line="360" w:lineRule="auto"/>
        <w:ind w:left="0" w:righ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устной речи у детей дошкольного возраста является предпосылкой к формированию письменной речи. Строение письма является сложным и разным по структуре</w:t>
      </w:r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формирования. Для </w:t>
      </w:r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полноценного овладения данным видом речевой деятельности у ребёнка должны быть сформированы следующие компоненты:</w:t>
      </w:r>
      <w:r w:rsidRPr="00E84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44B6" w:rsidRPr="002041B0" w:rsidRDefault="002041B0" w:rsidP="005D05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Устная речь, произвольное владение</w:t>
      </w:r>
      <w:r w:rsidR="00E844B6" w:rsidRPr="002041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ею, способность к аналитико-синтетической речевой деятельности.</w:t>
      </w:r>
      <w:r w:rsidR="00E844B6" w:rsidRPr="00E844B6">
        <w:rPr>
          <w:lang w:eastAsia="ru-RU"/>
        </w:rPr>
        <w:br/>
      </w:r>
      <w:r w:rsidRPr="002041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Разные виды</w:t>
      </w:r>
      <w:r w:rsidR="00E844B6" w:rsidRPr="002041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восприятия, ощущений и званий и их взаимодействия:</w:t>
      </w:r>
    </w:p>
    <w:p w:rsidR="00E844B6" w:rsidRPr="002041B0" w:rsidRDefault="002041B0" w:rsidP="005D05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B0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зрительно-пространственный </w:t>
      </w:r>
      <w:proofErr w:type="spellStart"/>
      <w:r w:rsidRPr="002041B0">
        <w:rPr>
          <w:rFonts w:ascii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E844B6" w:rsidRPr="002041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44B6" w:rsidRPr="002041B0" w:rsidRDefault="002041B0" w:rsidP="005D05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41B0">
        <w:rPr>
          <w:rFonts w:ascii="Times New Roman" w:hAnsi="Times New Roman" w:cs="Times New Roman"/>
          <w:sz w:val="28"/>
          <w:szCs w:val="28"/>
          <w:lang w:eastAsia="ru-RU"/>
        </w:rPr>
        <w:t>слухо-пространственный</w:t>
      </w:r>
      <w:proofErr w:type="spellEnd"/>
      <w:r w:rsidRPr="00204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1B0">
        <w:rPr>
          <w:rFonts w:ascii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E844B6" w:rsidRPr="002041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44B6" w:rsidRPr="002041B0" w:rsidRDefault="002041B0" w:rsidP="005D05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41B0">
        <w:rPr>
          <w:rFonts w:ascii="Times New Roman" w:hAnsi="Times New Roman" w:cs="Times New Roman"/>
          <w:sz w:val="28"/>
          <w:szCs w:val="28"/>
          <w:lang w:eastAsia="ru-RU"/>
        </w:rPr>
        <w:t>сомато-пространственные</w:t>
      </w:r>
      <w:proofErr w:type="spellEnd"/>
      <w:r w:rsidRPr="002041B0">
        <w:rPr>
          <w:rFonts w:ascii="Times New Roman" w:hAnsi="Times New Roman" w:cs="Times New Roman"/>
          <w:sz w:val="28"/>
          <w:szCs w:val="28"/>
          <w:lang w:eastAsia="ru-RU"/>
        </w:rPr>
        <w:t xml:space="preserve"> ощущения</w:t>
      </w:r>
      <w:r w:rsidR="00E844B6" w:rsidRPr="002041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44B6" w:rsidRPr="002041B0" w:rsidRDefault="00E844B6" w:rsidP="005D05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B0">
        <w:rPr>
          <w:rFonts w:ascii="Times New Roman" w:hAnsi="Times New Roman" w:cs="Times New Roman"/>
          <w:sz w:val="28"/>
          <w:szCs w:val="28"/>
          <w:lang w:eastAsia="ru-RU"/>
        </w:rPr>
        <w:t>знания и ощущения схемы числа; </w:t>
      </w:r>
    </w:p>
    <w:p w:rsidR="00514DA6" w:rsidRDefault="00E844B6" w:rsidP="005D05EA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1B0">
        <w:rPr>
          <w:rFonts w:ascii="Times New Roman" w:hAnsi="Times New Roman" w:cs="Times New Roman"/>
          <w:sz w:val="28"/>
          <w:szCs w:val="28"/>
          <w:lang w:eastAsia="ru-RU"/>
        </w:rPr>
        <w:t>знания и ощущения «правого» и «левого».</w:t>
      </w:r>
      <w:r w:rsidR="002041B0" w:rsidRPr="00514D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Двигательная сфера тонких движений, предметные действия (т.е. разные виды </w:t>
      </w:r>
      <w:proofErr w:type="spellStart"/>
      <w:r w:rsidR="002041B0" w:rsidRPr="00514DA6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="002041B0" w:rsidRPr="00514DA6">
        <w:rPr>
          <w:rFonts w:ascii="Times New Roman" w:hAnsi="Times New Roman" w:cs="Times New Roman"/>
          <w:sz w:val="28"/>
          <w:szCs w:val="28"/>
          <w:lang w:eastAsia="ru-RU"/>
        </w:rPr>
        <w:t xml:space="preserve"> рук), их подвижность, переключаемость, устойчивость и др.</w:t>
      </w:r>
    </w:p>
    <w:p w:rsidR="00982AF4" w:rsidRPr="00E74D94" w:rsidRDefault="00E74D94" w:rsidP="005D05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041B0" w:rsidRPr="0051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Абстрактные способы</w:t>
      </w:r>
      <w:r w:rsidR="00E844B6" w:rsidRPr="0051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что возможно при постепенном переводе их от действий с конкретными предме</w:t>
      </w:r>
      <w:r w:rsidR="00E844B6" w:rsidRPr="0051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к действиям с абстракциями.</w:t>
      </w:r>
      <w:r w:rsidR="00E844B6" w:rsidRPr="00E8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Общее поведе</w:t>
      </w:r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ние, регуляция, </w:t>
      </w:r>
      <w:proofErr w:type="spellStart"/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саморегуляция</w:t>
      </w:r>
      <w:proofErr w:type="spellEnd"/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контроль</w:t>
      </w:r>
      <w:r w:rsidR="00E844B6" w:rsidRPr="00E84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4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действиями.</w:t>
      </w:r>
    </w:p>
    <w:p w:rsidR="00982AF4" w:rsidRDefault="00982AF4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2041B0" w:rsidRPr="00E84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исьмо может быть не сформировано или на</w:t>
      </w:r>
      <w:r w:rsidR="002041B0" w:rsidRPr="00E84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рушено в разных звеньях и иметь разную топику поражения мозга, а следовательно, и разные методы его восстановления или формирования.</w:t>
      </w:r>
      <w:r w:rsidR="002041B0" w:rsidRPr="00E8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82AF4" w:rsidRDefault="00982AF4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также является сложным психическим процессом, ко</w:t>
      </w:r>
      <w:r w:rsidRPr="00982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торый имеет связь как с речью, так и с разными формами вос</w:t>
      </w:r>
      <w:r w:rsidRPr="00982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приятия (акустическое, зрительное, оптико-пространственное, пространственное). Психологическое содержание чтения — это, прежде всего процесс смыслового восприятия и понимания письменной речи. В реализации процесса чтения принимают участие такие ВПФ, как внимание, память,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2AF4" w:rsidRDefault="00982AF4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этим, на момент начала обучения чтению у ребёнка должны быть сформированы следующие компоненты:</w:t>
      </w:r>
    </w:p>
    <w:p w:rsidR="00982AF4" w:rsidRPr="00982AF4" w:rsidRDefault="00982AF4" w:rsidP="005D05E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звукобуквенный анализ и синтез;</w:t>
      </w:r>
    </w:p>
    <w:p w:rsidR="00982AF4" w:rsidRPr="00982AF4" w:rsidRDefault="00982AF4" w:rsidP="005D05E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смысловые догадки;</w:t>
      </w:r>
    </w:p>
    <w:p w:rsidR="00982AF4" w:rsidRPr="00982AF4" w:rsidRDefault="00982AF4" w:rsidP="005D05E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удержание информации;</w:t>
      </w:r>
    </w:p>
    <w:p w:rsidR="00982AF4" w:rsidRPr="00982AF4" w:rsidRDefault="00982AF4" w:rsidP="005D05E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понимание;</w:t>
      </w:r>
    </w:p>
    <w:p w:rsidR="00982AF4" w:rsidRPr="00982AF4" w:rsidRDefault="00982AF4" w:rsidP="005D05EA">
      <w:pPr>
        <w:pStyle w:val="a3"/>
        <w:numPr>
          <w:ilvl w:val="0"/>
          <w:numId w:val="6"/>
        </w:numPr>
        <w:spacing w:line="36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 контроля – сличения возникающих при чтении гипотез с написанными словами.</w:t>
      </w:r>
    </w:p>
    <w:p w:rsidR="006E0F17" w:rsidRDefault="00982AF4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или нарушение хотя бы одного из вышеприведённых компонентов ведёт к возникновению различных видов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="006E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563" w:rsidRPr="00982AF4" w:rsidRDefault="006E0F17" w:rsidP="005D05E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детьми, имеющими речевые патологии – процесс длительный и трудоёмкий.</w:t>
      </w:r>
      <w:r w:rsidR="0098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незрелости каких-либо структур головного мозга кроме индивидуальной для ребёнка психолого-педагогической программы,  родителям рекомендуется консультация у врача-невролога, поскольку только комплексный подход (коррекционно-педагогический и медицинский) могут дать ожидаемый результат.</w:t>
      </w:r>
    </w:p>
    <w:sectPr w:rsidR="00852563" w:rsidRPr="00982AF4" w:rsidSect="00D72D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5FA5"/>
    <w:multiLevelType w:val="hybridMultilevel"/>
    <w:tmpl w:val="C3E0EDC0"/>
    <w:lvl w:ilvl="0" w:tplc="1ACA0A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2269D"/>
    <w:multiLevelType w:val="multilevel"/>
    <w:tmpl w:val="FA9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7154"/>
    <w:multiLevelType w:val="multilevel"/>
    <w:tmpl w:val="0C8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D4212"/>
    <w:multiLevelType w:val="hybridMultilevel"/>
    <w:tmpl w:val="EE6A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2A8"/>
    <w:multiLevelType w:val="multilevel"/>
    <w:tmpl w:val="21040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84CF4"/>
    <w:multiLevelType w:val="hybridMultilevel"/>
    <w:tmpl w:val="F4B204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DBD"/>
    <w:rsid w:val="00007A86"/>
    <w:rsid w:val="00043339"/>
    <w:rsid w:val="00047BBC"/>
    <w:rsid w:val="00053999"/>
    <w:rsid w:val="00081B66"/>
    <w:rsid w:val="000C4A9F"/>
    <w:rsid w:val="000D0890"/>
    <w:rsid w:val="000D4018"/>
    <w:rsid w:val="000F2128"/>
    <w:rsid w:val="000F4864"/>
    <w:rsid w:val="001062C1"/>
    <w:rsid w:val="00125B88"/>
    <w:rsid w:val="00173DE5"/>
    <w:rsid w:val="00180B83"/>
    <w:rsid w:val="001828EE"/>
    <w:rsid w:val="00183E72"/>
    <w:rsid w:val="00193E0C"/>
    <w:rsid w:val="001962DE"/>
    <w:rsid w:val="001C01AC"/>
    <w:rsid w:val="001F34F3"/>
    <w:rsid w:val="002041B0"/>
    <w:rsid w:val="00211E99"/>
    <w:rsid w:val="002124DC"/>
    <w:rsid w:val="00243304"/>
    <w:rsid w:val="00246C6F"/>
    <w:rsid w:val="002529A4"/>
    <w:rsid w:val="002B4880"/>
    <w:rsid w:val="002C45C9"/>
    <w:rsid w:val="002C595C"/>
    <w:rsid w:val="002D62CC"/>
    <w:rsid w:val="002E77E7"/>
    <w:rsid w:val="002F2061"/>
    <w:rsid w:val="003107B2"/>
    <w:rsid w:val="00331421"/>
    <w:rsid w:val="003372E8"/>
    <w:rsid w:val="00352FA2"/>
    <w:rsid w:val="00371CBB"/>
    <w:rsid w:val="00376B89"/>
    <w:rsid w:val="0038386B"/>
    <w:rsid w:val="003B32E6"/>
    <w:rsid w:val="003C253B"/>
    <w:rsid w:val="003D2A74"/>
    <w:rsid w:val="003F64DB"/>
    <w:rsid w:val="00432D9C"/>
    <w:rsid w:val="00435106"/>
    <w:rsid w:val="004368EC"/>
    <w:rsid w:val="00466582"/>
    <w:rsid w:val="00482D7B"/>
    <w:rsid w:val="004978A4"/>
    <w:rsid w:val="004B1898"/>
    <w:rsid w:val="004C5B79"/>
    <w:rsid w:val="004F5611"/>
    <w:rsid w:val="005040D7"/>
    <w:rsid w:val="005119CA"/>
    <w:rsid w:val="00514DA6"/>
    <w:rsid w:val="00514EBD"/>
    <w:rsid w:val="0051575E"/>
    <w:rsid w:val="00515B4B"/>
    <w:rsid w:val="00543D06"/>
    <w:rsid w:val="00550B40"/>
    <w:rsid w:val="00566984"/>
    <w:rsid w:val="005D05EA"/>
    <w:rsid w:val="00621B6A"/>
    <w:rsid w:val="00654D2D"/>
    <w:rsid w:val="00656E93"/>
    <w:rsid w:val="00672C4E"/>
    <w:rsid w:val="00691A57"/>
    <w:rsid w:val="00693FC8"/>
    <w:rsid w:val="006A6F31"/>
    <w:rsid w:val="006E0F17"/>
    <w:rsid w:val="006E75DA"/>
    <w:rsid w:val="00712899"/>
    <w:rsid w:val="00723FA5"/>
    <w:rsid w:val="007269E8"/>
    <w:rsid w:val="0076088E"/>
    <w:rsid w:val="00772BC8"/>
    <w:rsid w:val="007849A6"/>
    <w:rsid w:val="00785153"/>
    <w:rsid w:val="007A46F9"/>
    <w:rsid w:val="007B21CA"/>
    <w:rsid w:val="007B239F"/>
    <w:rsid w:val="007C3515"/>
    <w:rsid w:val="007E5650"/>
    <w:rsid w:val="007F3F10"/>
    <w:rsid w:val="0082395D"/>
    <w:rsid w:val="00843249"/>
    <w:rsid w:val="0084587D"/>
    <w:rsid w:val="00852563"/>
    <w:rsid w:val="008644B0"/>
    <w:rsid w:val="00870DF0"/>
    <w:rsid w:val="00873929"/>
    <w:rsid w:val="00875F13"/>
    <w:rsid w:val="008A3819"/>
    <w:rsid w:val="008C1F0B"/>
    <w:rsid w:val="008C4060"/>
    <w:rsid w:val="008C5A0D"/>
    <w:rsid w:val="008D0446"/>
    <w:rsid w:val="008F00D2"/>
    <w:rsid w:val="008F15CE"/>
    <w:rsid w:val="008F44D4"/>
    <w:rsid w:val="00915245"/>
    <w:rsid w:val="00950228"/>
    <w:rsid w:val="00972C96"/>
    <w:rsid w:val="00982AF4"/>
    <w:rsid w:val="00985301"/>
    <w:rsid w:val="009A3F8F"/>
    <w:rsid w:val="009C594F"/>
    <w:rsid w:val="009C6FBE"/>
    <w:rsid w:val="009E5844"/>
    <w:rsid w:val="009F5C5D"/>
    <w:rsid w:val="00A11758"/>
    <w:rsid w:val="00A31A65"/>
    <w:rsid w:val="00A34711"/>
    <w:rsid w:val="00A34DD6"/>
    <w:rsid w:val="00A5149F"/>
    <w:rsid w:val="00A56149"/>
    <w:rsid w:val="00A83D43"/>
    <w:rsid w:val="00A900DF"/>
    <w:rsid w:val="00AC2373"/>
    <w:rsid w:val="00AC5B94"/>
    <w:rsid w:val="00B36423"/>
    <w:rsid w:val="00B471E2"/>
    <w:rsid w:val="00B54389"/>
    <w:rsid w:val="00B726E7"/>
    <w:rsid w:val="00B765F6"/>
    <w:rsid w:val="00B84B5D"/>
    <w:rsid w:val="00BA1242"/>
    <w:rsid w:val="00BF0514"/>
    <w:rsid w:val="00BF2160"/>
    <w:rsid w:val="00BF238D"/>
    <w:rsid w:val="00C14DF5"/>
    <w:rsid w:val="00C21E1A"/>
    <w:rsid w:val="00C237D4"/>
    <w:rsid w:val="00C41E0E"/>
    <w:rsid w:val="00C54936"/>
    <w:rsid w:val="00C66158"/>
    <w:rsid w:val="00C87932"/>
    <w:rsid w:val="00CB1F66"/>
    <w:rsid w:val="00CE49D0"/>
    <w:rsid w:val="00CE5921"/>
    <w:rsid w:val="00CF570B"/>
    <w:rsid w:val="00CF59C7"/>
    <w:rsid w:val="00CF6E48"/>
    <w:rsid w:val="00D125FB"/>
    <w:rsid w:val="00D41DB4"/>
    <w:rsid w:val="00D44CBE"/>
    <w:rsid w:val="00D45827"/>
    <w:rsid w:val="00D62246"/>
    <w:rsid w:val="00D72DBD"/>
    <w:rsid w:val="00D76E66"/>
    <w:rsid w:val="00D807B6"/>
    <w:rsid w:val="00DC19A3"/>
    <w:rsid w:val="00DE43E6"/>
    <w:rsid w:val="00DE4E4A"/>
    <w:rsid w:val="00E54EC2"/>
    <w:rsid w:val="00E62225"/>
    <w:rsid w:val="00E74D94"/>
    <w:rsid w:val="00E84012"/>
    <w:rsid w:val="00E844B6"/>
    <w:rsid w:val="00EB6E03"/>
    <w:rsid w:val="00EC3A51"/>
    <w:rsid w:val="00EE3C90"/>
    <w:rsid w:val="00EF09D9"/>
    <w:rsid w:val="00F16485"/>
    <w:rsid w:val="00F51C36"/>
    <w:rsid w:val="00F76481"/>
    <w:rsid w:val="00F847D0"/>
    <w:rsid w:val="00F971EB"/>
    <w:rsid w:val="00FB4293"/>
    <w:rsid w:val="00FD08DF"/>
    <w:rsid w:val="00FE3DCB"/>
    <w:rsid w:val="00FE56F7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A4"/>
    <w:pPr>
      <w:spacing w:after="0" w:line="240" w:lineRule="auto"/>
      <w:ind w:left="57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72DBD"/>
  </w:style>
  <w:style w:type="paragraph" w:styleId="a4">
    <w:name w:val="List Paragraph"/>
    <w:basedOn w:val="a"/>
    <w:uiPriority w:val="34"/>
    <w:qFormat/>
    <w:rsid w:val="0020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34</cp:revision>
  <cp:lastPrinted>2012-11-28T19:35:00Z</cp:lastPrinted>
  <dcterms:created xsi:type="dcterms:W3CDTF">2012-11-28T16:24:00Z</dcterms:created>
  <dcterms:modified xsi:type="dcterms:W3CDTF">2013-04-29T19:23:00Z</dcterms:modified>
</cp:coreProperties>
</file>