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F0" w:rsidRDefault="000C32F0" w:rsidP="0002444E">
      <w:pPr>
        <w:ind w:firstLine="567"/>
        <w:rPr>
          <w:b/>
          <w:u w:val="single"/>
        </w:rPr>
      </w:pPr>
      <w:r w:rsidRPr="000C32F0">
        <w:rPr>
          <w:b/>
          <w:u w:val="single"/>
        </w:rPr>
        <w:t>Формы работы методической службы</w:t>
      </w:r>
    </w:p>
    <w:p w:rsidR="0089739B" w:rsidRPr="0089739B" w:rsidRDefault="0089739B" w:rsidP="0002444E">
      <w:pPr>
        <w:ind w:firstLine="567"/>
        <w:rPr>
          <w:b/>
          <w:i/>
          <w:color w:val="FF0000"/>
        </w:rPr>
      </w:pPr>
      <w:r w:rsidRPr="0089739B">
        <w:rPr>
          <w:b/>
          <w:i/>
          <w:color w:val="FF0000"/>
        </w:rPr>
        <w:t>Слайд 1 формы работы методической службы</w:t>
      </w:r>
    </w:p>
    <w:p w:rsidR="00916505" w:rsidRDefault="00916505" w:rsidP="0002444E">
      <w:pPr>
        <w:ind w:firstLine="567"/>
      </w:pPr>
      <w:r>
        <w:t>Я кратко познакомлю вас с планом и формами работы методической службы на этот год.</w:t>
      </w:r>
    </w:p>
    <w:p w:rsidR="00916505" w:rsidRDefault="00916505" w:rsidP="0002444E">
      <w:pPr>
        <w:ind w:firstLine="567"/>
      </w:pPr>
      <w:r>
        <w:t xml:space="preserve">В этом учебном году методическая работа будет проходить в рамках Методического и Педагогического советов, также будут функционировать методические объединения педагогов по направлениям: художественно-эстетическое, физкультурно-спортивное, научно-техническое. Для начинающих педагогов будет работать Школа начинающего педагога. Для </w:t>
      </w:r>
      <w:proofErr w:type="spellStart"/>
      <w:r>
        <w:t>педагогов-стажистов</w:t>
      </w:r>
      <w:proofErr w:type="spellEnd"/>
      <w:r>
        <w:t xml:space="preserve"> мы предлагаем занятия в Школе профессионального мастерства</w:t>
      </w:r>
      <w:proofErr w:type="gramStart"/>
      <w:r>
        <w:t>.</w:t>
      </w:r>
      <w:proofErr w:type="gramEnd"/>
      <w:r>
        <w:t xml:space="preserve"> </w:t>
      </w:r>
      <w:r w:rsidR="00455D6E">
        <w:t>Д</w:t>
      </w:r>
      <w:r>
        <w:t xml:space="preserve">ля аттестующихся педагогов будет предложена помощь </w:t>
      </w:r>
      <w:r w:rsidR="00455D6E">
        <w:t>в рамках педагогической мастерской «</w:t>
      </w:r>
      <w:proofErr w:type="spellStart"/>
      <w:r w:rsidR="00455D6E">
        <w:t>Аттестация+</w:t>
      </w:r>
      <w:proofErr w:type="spellEnd"/>
      <w:r w:rsidR="00455D6E">
        <w:t>». Также методисты центра всегда будут готовы вам помочь в режиме консультирования. Для консультации необходимо будет предварительно записаться, объявить тему консультации, с тем, чтобы заранее подготовиться к решению обозначенной вами проблемы.</w:t>
      </w:r>
    </w:p>
    <w:p w:rsidR="000C32F0" w:rsidRDefault="00455D6E" w:rsidP="0002444E">
      <w:pPr>
        <w:ind w:firstLine="567"/>
      </w:pPr>
      <w:r>
        <w:t>Также в течение учебного года будут проходить конкурсы профессионального мастерства</w:t>
      </w:r>
      <w:proofErr w:type="gramStart"/>
      <w:r>
        <w:t xml:space="preserve"> .</w:t>
      </w:r>
      <w:proofErr w:type="gramEnd"/>
      <w:r>
        <w:t xml:space="preserve"> Это традиционный конкурс «Учитель года», а также конкурс</w:t>
      </w:r>
      <w:r w:rsidR="000C32F0">
        <w:t xml:space="preserve"> на лучший электронный образовател</w:t>
      </w:r>
      <w:r w:rsidR="001B73DF">
        <w:t>ьный ресурс, который будет связа</w:t>
      </w:r>
      <w:r w:rsidR="000C32F0">
        <w:t>н с методической темой учреждения.</w:t>
      </w:r>
      <w:r>
        <w:t xml:space="preserve"> </w:t>
      </w:r>
    </w:p>
    <w:p w:rsidR="00B5250D" w:rsidRPr="00B5250D" w:rsidRDefault="00B5250D" w:rsidP="0002444E">
      <w:pPr>
        <w:ind w:firstLine="567"/>
        <w:rPr>
          <w:b/>
          <w:u w:val="single"/>
        </w:rPr>
      </w:pPr>
      <w:r w:rsidRPr="00B5250D">
        <w:rPr>
          <w:b/>
          <w:u w:val="single"/>
        </w:rPr>
        <w:t>Методическая тема учреждения</w:t>
      </w:r>
    </w:p>
    <w:p w:rsidR="00B5250D" w:rsidRPr="00B5250D" w:rsidRDefault="00B5250D" w:rsidP="00B5250D">
      <w:pPr>
        <w:ind w:firstLine="567"/>
        <w:rPr>
          <w:bCs/>
          <w:color w:val="FF0000"/>
        </w:rPr>
      </w:pPr>
      <w:r w:rsidRPr="00B5250D">
        <w:rPr>
          <w:b/>
          <w:i/>
          <w:color w:val="FF0000"/>
        </w:rPr>
        <w:t>Слайд</w:t>
      </w:r>
      <w:r w:rsidR="001D1E41">
        <w:rPr>
          <w:b/>
          <w:i/>
          <w:color w:val="FF0000"/>
        </w:rPr>
        <w:t xml:space="preserve"> </w:t>
      </w:r>
      <w:r w:rsidR="0089739B">
        <w:rPr>
          <w:b/>
          <w:i/>
          <w:color w:val="FF0000"/>
        </w:rPr>
        <w:t>2</w:t>
      </w:r>
      <w:r w:rsidRPr="00B5250D">
        <w:rPr>
          <w:b/>
          <w:i/>
          <w:color w:val="FF0000"/>
        </w:rPr>
        <w:t xml:space="preserve"> Методическая тема </w:t>
      </w:r>
      <w:r w:rsidRPr="00B5250D">
        <w:rPr>
          <w:bCs/>
          <w:iCs/>
          <w:color w:val="FF0000"/>
        </w:rPr>
        <w:t xml:space="preserve">«Использование преимуществ информационных и коммуникационных технологий при организации личностно-ориентированного обучения и воспитания» </w:t>
      </w:r>
    </w:p>
    <w:p w:rsidR="00B5250D" w:rsidRPr="00B5250D" w:rsidRDefault="00B5250D" w:rsidP="00B5250D">
      <w:pPr>
        <w:ind w:firstLine="567"/>
        <w:rPr>
          <w:color w:val="FF0000"/>
        </w:rPr>
      </w:pPr>
    </w:p>
    <w:p w:rsidR="00B5250D" w:rsidRDefault="00B5250D" w:rsidP="00B5250D">
      <w:pPr>
        <w:ind w:firstLine="567"/>
      </w:pPr>
      <w:r w:rsidRPr="00B5250D">
        <w:t xml:space="preserve">В этом году методическая тема учреждения также будет связана с личностно-ориентированным обучением. Это будет уже четвертый год работы  в рамках личностно-ориентированного обучения. </w:t>
      </w:r>
    </w:p>
    <w:p w:rsidR="00B5250D" w:rsidRDefault="00B5250D" w:rsidP="00B5250D">
      <w:pPr>
        <w:ind w:firstLine="567"/>
      </w:pPr>
      <w:r w:rsidRPr="00B5250D">
        <w:t xml:space="preserve">Основной акцент будет сделан на </w:t>
      </w:r>
      <w:r w:rsidRPr="00B5250D">
        <w:rPr>
          <w:bCs/>
        </w:rPr>
        <w:t>п</w:t>
      </w:r>
      <w:r w:rsidRPr="00B5250D">
        <w:t>овышение эффективности учебного процесса средствами информационно-коммуникационных технологий</w:t>
      </w:r>
      <w:r>
        <w:t>, на активизацию</w:t>
      </w:r>
      <w:r w:rsidRPr="00B5250D">
        <w:t xml:space="preserve"> и развитие познавательных интересов обучающихся</w:t>
      </w:r>
      <w:r>
        <w:t xml:space="preserve"> средствами ИКТ</w:t>
      </w:r>
      <w:r w:rsidRPr="00B5250D">
        <w:t>.</w:t>
      </w:r>
    </w:p>
    <w:p w:rsidR="0089739B" w:rsidRPr="0089739B" w:rsidRDefault="0089739B" w:rsidP="00B72C42">
      <w:pPr>
        <w:ind w:firstLine="567"/>
        <w:rPr>
          <w:b/>
          <w:i/>
          <w:color w:val="FF0000"/>
        </w:rPr>
      </w:pPr>
      <w:r w:rsidRPr="0089739B">
        <w:rPr>
          <w:b/>
          <w:i/>
          <w:color w:val="FF0000"/>
        </w:rPr>
        <w:t>Слайд 3 Задачи</w:t>
      </w:r>
    </w:p>
    <w:p w:rsidR="00B72C42" w:rsidRPr="00B72C42" w:rsidRDefault="00B72C42" w:rsidP="00B72C42">
      <w:pPr>
        <w:ind w:firstLine="567"/>
      </w:pPr>
      <w:r w:rsidRPr="00B72C42">
        <w:t>В рамках данного направления перед нами встают следующие задачи:</w:t>
      </w:r>
    </w:p>
    <w:p w:rsidR="00B72C42" w:rsidRPr="00B72C42" w:rsidRDefault="00B72C42" w:rsidP="00B72C42">
      <w:pPr>
        <w:ind w:firstLine="567"/>
      </w:pPr>
      <w:r w:rsidRPr="00B72C42">
        <w:t>1. Выявление способных и одарённых детей, развитие их интеллектуальных способностей.</w:t>
      </w:r>
    </w:p>
    <w:p w:rsidR="00B72C42" w:rsidRPr="00B72C42" w:rsidRDefault="00B72C42" w:rsidP="00B72C42">
      <w:pPr>
        <w:ind w:firstLine="567"/>
      </w:pPr>
      <w:r w:rsidRPr="00B72C42">
        <w:t>2. Расширение форм обучения.</w:t>
      </w:r>
    </w:p>
    <w:p w:rsidR="00B72C42" w:rsidRPr="00B72C42" w:rsidRDefault="00B72C42" w:rsidP="00B72C42">
      <w:pPr>
        <w:ind w:firstLine="567"/>
      </w:pPr>
      <w:r w:rsidRPr="00B72C42">
        <w:t xml:space="preserve">3. Повышение информационной </w:t>
      </w:r>
      <w:proofErr w:type="gramStart"/>
      <w:r w:rsidRPr="00B72C42">
        <w:t>компетентности</w:t>
      </w:r>
      <w:proofErr w:type="gramEnd"/>
      <w:r w:rsidRPr="00B72C42">
        <w:t xml:space="preserve"> </w:t>
      </w:r>
      <w:r>
        <w:t xml:space="preserve">как </w:t>
      </w:r>
      <w:r w:rsidRPr="00B72C42">
        <w:t>педагогов</w:t>
      </w:r>
      <w:r>
        <w:t>, так</w:t>
      </w:r>
      <w:r w:rsidRPr="00B72C42">
        <w:t xml:space="preserve"> и обучающихся.</w:t>
      </w:r>
    </w:p>
    <w:p w:rsidR="00B72C42" w:rsidRPr="00B72C42" w:rsidRDefault="00B72C42" w:rsidP="00B72C42">
      <w:pPr>
        <w:ind w:firstLine="567"/>
      </w:pPr>
      <w:r w:rsidRPr="00B72C42">
        <w:t>4. Создание электронных учебных, дидактических и методических средств обучения (электронных образовательных ресурсов).</w:t>
      </w:r>
    </w:p>
    <w:p w:rsidR="00B72C42" w:rsidRPr="0089739B" w:rsidRDefault="00B72C42" w:rsidP="00B72C42">
      <w:pPr>
        <w:ind w:firstLine="567"/>
        <w:rPr>
          <w:sz w:val="24"/>
          <w:szCs w:val="24"/>
        </w:rPr>
      </w:pPr>
      <w:r w:rsidRPr="0089739B">
        <w:rPr>
          <w:sz w:val="24"/>
          <w:szCs w:val="24"/>
        </w:rPr>
        <w:t>5. Создание электронных средств диагностики образовательных результатов.</w:t>
      </w:r>
    </w:p>
    <w:p w:rsidR="00B72C42" w:rsidRDefault="00B72C42" w:rsidP="00B72C42">
      <w:pPr>
        <w:ind w:firstLine="567"/>
      </w:pPr>
      <w:r>
        <w:t>6</w:t>
      </w:r>
      <w:r w:rsidRPr="00B72C42">
        <w:t xml:space="preserve">. Активизация исследовательской и проектной деятельности </w:t>
      </w:r>
      <w:proofErr w:type="gramStart"/>
      <w:r w:rsidRPr="00B72C42">
        <w:t>обучающихся</w:t>
      </w:r>
      <w:proofErr w:type="gramEnd"/>
      <w:r w:rsidRPr="00B72C42">
        <w:t>, повышение мотивации к обучению.</w:t>
      </w:r>
    </w:p>
    <w:p w:rsidR="00B72C42" w:rsidRDefault="00B72C42" w:rsidP="00B72C42">
      <w:pPr>
        <w:ind w:firstLine="567"/>
      </w:pPr>
    </w:p>
    <w:p w:rsidR="00DE1A67" w:rsidRDefault="00B72C42" w:rsidP="00B72C42">
      <w:pPr>
        <w:ind w:firstLine="567"/>
      </w:pPr>
      <w:r>
        <w:lastRenderedPageBreak/>
        <w:t xml:space="preserve">Исходя из этого, на методических объединениях, каждый из вас должен будет выбрать свою методическую тему, перекликающуюся с темой учреждения. </w:t>
      </w:r>
    </w:p>
    <w:p w:rsidR="00B72C42" w:rsidRPr="00B72C42" w:rsidRDefault="00DE1A67" w:rsidP="00B72C42">
      <w:pPr>
        <w:ind w:firstLine="567"/>
      </w:pPr>
      <w:r>
        <w:t>Разработка личной методической темы может лечь в основу выступления на методическом объединении, педагогическом совете, вашей публикации либо выступления на научно-практической конференции, проблемном семинаре и т.д., что в свою очередь пригодится при аттестации.</w:t>
      </w:r>
    </w:p>
    <w:p w:rsidR="00483A69" w:rsidRDefault="009316DF" w:rsidP="0002444E">
      <w:pPr>
        <w:ind w:firstLine="567"/>
        <w:rPr>
          <w:b/>
          <w:u w:val="single"/>
        </w:rPr>
      </w:pPr>
      <w:r w:rsidRPr="009316DF">
        <w:rPr>
          <w:b/>
          <w:u w:val="single"/>
        </w:rPr>
        <w:t>Аттестация</w:t>
      </w:r>
    </w:p>
    <w:p w:rsidR="0002444E" w:rsidRPr="0089739B" w:rsidRDefault="0002444E" w:rsidP="0002444E">
      <w:pPr>
        <w:ind w:firstLine="567"/>
        <w:rPr>
          <w:b/>
          <w:i/>
          <w:color w:val="FF0000"/>
        </w:rPr>
      </w:pPr>
      <w:r w:rsidRPr="0089739B">
        <w:rPr>
          <w:b/>
          <w:i/>
          <w:color w:val="FF0000"/>
        </w:rPr>
        <w:t>Слайд</w:t>
      </w:r>
      <w:r w:rsidR="00B72C42" w:rsidRPr="0089739B">
        <w:rPr>
          <w:b/>
          <w:i/>
          <w:color w:val="FF0000"/>
        </w:rPr>
        <w:t xml:space="preserve"> </w:t>
      </w:r>
      <w:r w:rsidR="0089739B" w:rsidRPr="0089739B">
        <w:rPr>
          <w:b/>
          <w:i/>
          <w:color w:val="FF0000"/>
        </w:rPr>
        <w:t>4 фото</w:t>
      </w:r>
    </w:p>
    <w:p w:rsidR="00B72C42" w:rsidRDefault="00B72C42" w:rsidP="0002444E">
      <w:pPr>
        <w:ind w:firstLine="567"/>
      </w:pPr>
      <w:r>
        <w:t>Уже второй год мы  активно работаем по повышению квалификации педагогов. В помощь аттестующимся педагогам в прошлом году была создана Педагогическая мастерская «</w:t>
      </w:r>
      <w:proofErr w:type="spellStart"/>
      <w:r>
        <w:t>Аттестация+</w:t>
      </w:r>
      <w:proofErr w:type="spellEnd"/>
      <w:r>
        <w:t xml:space="preserve">». Данная форма работы </w:t>
      </w:r>
      <w:r w:rsidR="00CF01B8">
        <w:t xml:space="preserve">успешно себя зарекомендовала, во многом благодаря </w:t>
      </w:r>
      <w:proofErr w:type="gramStart"/>
      <w:r w:rsidR="00CF01B8">
        <w:t>ей</w:t>
      </w:r>
      <w:proofErr w:type="gramEnd"/>
      <w:r w:rsidR="006E7119">
        <w:t>,</w:t>
      </w:r>
      <w:r w:rsidR="00CF01B8">
        <w:t xml:space="preserve"> в 2013-2014</w:t>
      </w:r>
      <w:r w:rsidR="0089739B">
        <w:t>г.г.</w:t>
      </w:r>
      <w:r w:rsidR="00CF01B8">
        <w:t xml:space="preserve"> </w:t>
      </w:r>
      <w:r w:rsidR="006E7119">
        <w:t xml:space="preserve">на первую категорию </w:t>
      </w:r>
      <w:r w:rsidRPr="00B72C42">
        <w:t>было аттестовано</w:t>
      </w:r>
      <w:r w:rsidR="006E7119">
        <w:t xml:space="preserve"> 6</w:t>
      </w:r>
      <w:r w:rsidR="00CF01B8">
        <w:t xml:space="preserve"> человек</w:t>
      </w:r>
      <w:r w:rsidR="006E7119">
        <w:t>.</w:t>
      </w:r>
      <w:r>
        <w:t xml:space="preserve"> </w:t>
      </w:r>
    </w:p>
    <w:p w:rsidR="0089739B" w:rsidRPr="0089739B" w:rsidRDefault="0089739B" w:rsidP="0002444E">
      <w:pPr>
        <w:ind w:firstLine="567"/>
        <w:rPr>
          <w:b/>
          <w:i/>
          <w:color w:val="FF0000"/>
        </w:rPr>
      </w:pPr>
      <w:r w:rsidRPr="0089739B">
        <w:rPr>
          <w:b/>
          <w:i/>
          <w:color w:val="FF0000"/>
        </w:rPr>
        <w:t>Слайд 5 План аттестации</w:t>
      </w:r>
    </w:p>
    <w:p w:rsidR="0002444E" w:rsidRDefault="009316DF" w:rsidP="0002444E">
      <w:pPr>
        <w:ind w:firstLine="567"/>
      </w:pPr>
      <w:r>
        <w:t xml:space="preserve">В этом учебном году </w:t>
      </w:r>
      <w:r w:rsidR="006E7119">
        <w:t xml:space="preserve">заявление на аттестацию подали </w:t>
      </w:r>
      <w:r w:rsidR="0002444E">
        <w:t>4 педагога.</w:t>
      </w:r>
    </w:p>
    <w:p w:rsidR="009316DF" w:rsidRDefault="0002444E" w:rsidP="0002444E">
      <w:pPr>
        <w:ind w:firstLine="567"/>
      </w:pPr>
      <w:r>
        <w:t>Д</w:t>
      </w:r>
      <w:r w:rsidR="009316DF">
        <w:t>ва педагога будут подтверждать свое  соответствие квалификационной категории</w:t>
      </w:r>
      <w:r>
        <w:t>, это:</w:t>
      </w:r>
    </w:p>
    <w:p w:rsidR="009316DF" w:rsidRDefault="009316DF" w:rsidP="0002444E">
      <w:pPr>
        <w:ind w:firstLine="567"/>
      </w:pPr>
      <w:r>
        <w:t>– Л.Г.Шишкина уже в сентябре подтверждает соответствие первой квалификационной категории;</w:t>
      </w:r>
    </w:p>
    <w:p w:rsidR="009316DF" w:rsidRDefault="009316DF" w:rsidP="0002444E">
      <w:pPr>
        <w:ind w:firstLine="567"/>
      </w:pPr>
      <w:r>
        <w:t>– Г.И.Кузнецова подтвердит соответствие высшей квалификационной категории в ноябре.</w:t>
      </w:r>
    </w:p>
    <w:p w:rsidR="009316DF" w:rsidRDefault="009316DF" w:rsidP="0002444E">
      <w:pPr>
        <w:ind w:firstLine="567"/>
      </w:pPr>
      <w:r>
        <w:t xml:space="preserve">На высшую квалификационную категорию </w:t>
      </w:r>
      <w:proofErr w:type="gramStart"/>
      <w:r>
        <w:t>заявился</w:t>
      </w:r>
      <w:proofErr w:type="gramEnd"/>
      <w:r>
        <w:t xml:space="preserve"> В.А.Баранов, его аттестация пройдет в сентябре.</w:t>
      </w:r>
    </w:p>
    <w:p w:rsidR="009316DF" w:rsidRDefault="009316DF" w:rsidP="0002444E">
      <w:pPr>
        <w:ind w:firstLine="567"/>
      </w:pPr>
      <w:r>
        <w:t xml:space="preserve">На первую категорию </w:t>
      </w:r>
      <w:r w:rsidR="006E7119">
        <w:t xml:space="preserve">впервые </w:t>
      </w:r>
      <w:proofErr w:type="gramStart"/>
      <w:r w:rsidR="0002444E">
        <w:t>заявилась</w:t>
      </w:r>
      <w:proofErr w:type="gramEnd"/>
      <w:r w:rsidR="0002444E">
        <w:t xml:space="preserve"> </w:t>
      </w:r>
      <w:r>
        <w:t>Н.Г.Па</w:t>
      </w:r>
      <w:r w:rsidR="0002444E">
        <w:t>рамонова, аттестация пройдет в декабре.</w:t>
      </w:r>
    </w:p>
    <w:p w:rsidR="0002444E" w:rsidRDefault="0089739B" w:rsidP="0002444E">
      <w:pPr>
        <w:ind w:firstLine="567"/>
        <w:rPr>
          <w:b/>
          <w:u w:val="single"/>
        </w:rPr>
      </w:pPr>
      <w:r w:rsidRPr="0089739B">
        <w:rPr>
          <w:b/>
          <w:u w:val="single"/>
        </w:rPr>
        <w:t>О методической активности педагогов</w:t>
      </w:r>
    </w:p>
    <w:p w:rsidR="0089739B" w:rsidRDefault="0089739B" w:rsidP="0002444E">
      <w:pPr>
        <w:ind w:firstLine="567"/>
      </w:pPr>
      <w:r>
        <w:t>В заключени</w:t>
      </w:r>
      <w:proofErr w:type="gramStart"/>
      <w:r>
        <w:t>и</w:t>
      </w:r>
      <w:proofErr w:type="gramEnd"/>
      <w:r>
        <w:t xml:space="preserve"> хотелось бы призвать педагогов к методической активности, к участию в различных конкурсах, семинарах, </w:t>
      </w:r>
      <w:proofErr w:type="spellStart"/>
      <w:r>
        <w:t>вебинарах</w:t>
      </w:r>
      <w:proofErr w:type="spellEnd"/>
      <w:r>
        <w:t>, конференциях, городских методических объединениях. У вас достаточно богатый опыт, которым можно поделиться с другими педагогами. Именно обобщение данного опыта порой так не хватает при аттестации</w:t>
      </w:r>
      <w:proofErr w:type="gramStart"/>
      <w:r>
        <w:t>.</w:t>
      </w:r>
      <w:proofErr w:type="gramEnd"/>
      <w:r>
        <w:t xml:space="preserve"> Это не так страшно как кажется, а главное помните, что мы, методисты, всегда рядом.</w:t>
      </w:r>
    </w:p>
    <w:p w:rsidR="0089739B" w:rsidRPr="0089739B" w:rsidRDefault="0089739B" w:rsidP="0002444E">
      <w:pPr>
        <w:ind w:firstLine="567"/>
      </w:pPr>
    </w:p>
    <w:sectPr w:rsidR="0089739B" w:rsidRPr="0089739B" w:rsidSect="0048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16DF"/>
    <w:rsid w:val="0002444E"/>
    <w:rsid w:val="000C32F0"/>
    <w:rsid w:val="001B73DF"/>
    <w:rsid w:val="001D1E41"/>
    <w:rsid w:val="00455D6E"/>
    <w:rsid w:val="00483A69"/>
    <w:rsid w:val="005C63BF"/>
    <w:rsid w:val="006E7119"/>
    <w:rsid w:val="00832C9A"/>
    <w:rsid w:val="00844CB8"/>
    <w:rsid w:val="0089739B"/>
    <w:rsid w:val="00916505"/>
    <w:rsid w:val="009316DF"/>
    <w:rsid w:val="00B5250D"/>
    <w:rsid w:val="00B72C42"/>
    <w:rsid w:val="00BB0356"/>
    <w:rsid w:val="00CD58CF"/>
    <w:rsid w:val="00CF01B8"/>
    <w:rsid w:val="00DE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2014-09-01T08:32:00Z</dcterms:created>
  <dcterms:modified xsi:type="dcterms:W3CDTF">2014-09-02T04:35:00Z</dcterms:modified>
</cp:coreProperties>
</file>