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49" w:rsidRDefault="00E4056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-437515</wp:posOffset>
            </wp:positionV>
            <wp:extent cx="6337300" cy="3341370"/>
            <wp:effectExtent l="19050" t="0" r="6350" b="0"/>
            <wp:wrapThrough wrapText="bothSides">
              <wp:wrapPolygon edited="0">
                <wp:start x="-65" y="0"/>
                <wp:lineTo x="-65" y="21428"/>
                <wp:lineTo x="21622" y="21428"/>
                <wp:lineTo x="21622" y="0"/>
                <wp:lineTo x="-65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334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2828290</wp:posOffset>
            </wp:positionV>
            <wp:extent cx="6805295" cy="7042785"/>
            <wp:effectExtent l="19050" t="0" r="0" b="0"/>
            <wp:wrapThrough wrapText="bothSides">
              <wp:wrapPolygon edited="0">
                <wp:start x="-60" y="0"/>
                <wp:lineTo x="-60" y="21559"/>
                <wp:lineTo x="21586" y="21559"/>
                <wp:lineTo x="21586" y="0"/>
                <wp:lineTo x="-60" y="0"/>
              </wp:wrapPolygon>
            </wp:wrapThrough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295" cy="704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B2D" w:rsidRPr="00E36B2D" w:rsidRDefault="00897825" w:rsidP="006C2E71">
      <w:pPr>
        <w:spacing w:after="0"/>
        <w:rPr>
          <w:rFonts w:ascii="Georgia" w:hAnsi="Georgia"/>
          <w:sz w:val="28"/>
          <w:szCs w:val="28"/>
          <w:u w:val="single"/>
        </w:rPr>
      </w:pPr>
      <w:r w:rsidRPr="002C7E57">
        <w:rPr>
          <w:rFonts w:ascii="Georgia" w:hAnsi="Georgia"/>
          <w:sz w:val="28"/>
          <w:szCs w:val="28"/>
        </w:rPr>
        <w:lastRenderedPageBreak/>
        <w:t xml:space="preserve"> </w:t>
      </w:r>
      <w:r w:rsidR="00E36B2D">
        <w:rPr>
          <w:rFonts w:ascii="Georgia" w:hAnsi="Georgia"/>
          <w:sz w:val="28"/>
          <w:szCs w:val="28"/>
        </w:rPr>
        <w:t xml:space="preserve">          </w:t>
      </w:r>
      <w:r w:rsidRPr="002C7E57">
        <w:rPr>
          <w:rFonts w:ascii="Georgia" w:hAnsi="Georgia"/>
          <w:sz w:val="28"/>
          <w:szCs w:val="28"/>
        </w:rPr>
        <w:t xml:space="preserve"> </w:t>
      </w:r>
      <w:r w:rsidR="00E36B2D" w:rsidRPr="00E36B2D">
        <w:rPr>
          <w:rFonts w:ascii="Georgia" w:hAnsi="Georgia"/>
          <w:sz w:val="28"/>
          <w:szCs w:val="28"/>
          <w:u w:val="single"/>
        </w:rPr>
        <w:t>Образец написания части</w:t>
      </w:r>
      <w:proofErr w:type="gramStart"/>
      <w:r w:rsidR="00E36B2D" w:rsidRPr="00E36B2D">
        <w:rPr>
          <w:rFonts w:ascii="Georgia" w:hAnsi="Georgia"/>
          <w:sz w:val="28"/>
          <w:szCs w:val="28"/>
          <w:u w:val="single"/>
        </w:rPr>
        <w:t xml:space="preserve"> С</w:t>
      </w:r>
      <w:proofErr w:type="gramEnd"/>
      <w:r w:rsidR="00E36B2D" w:rsidRPr="00E36B2D">
        <w:rPr>
          <w:rFonts w:ascii="Georgia" w:hAnsi="Georgia"/>
          <w:sz w:val="28"/>
          <w:szCs w:val="28"/>
          <w:u w:val="single"/>
        </w:rPr>
        <w:t xml:space="preserve"> на текст Ильина И.А.</w:t>
      </w:r>
    </w:p>
    <w:p w:rsidR="007C60D7" w:rsidRPr="002C7E57" w:rsidRDefault="00E36B2D" w:rsidP="006C2E71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</w:t>
      </w:r>
      <w:r w:rsidR="00897825" w:rsidRPr="002C7E57">
        <w:rPr>
          <w:rFonts w:ascii="Georgia" w:hAnsi="Georgia"/>
          <w:sz w:val="28"/>
          <w:szCs w:val="28"/>
        </w:rPr>
        <w:t xml:space="preserve">  </w:t>
      </w:r>
      <w:r w:rsidR="00250749" w:rsidRPr="002C7E57">
        <w:rPr>
          <w:rFonts w:ascii="Georgia" w:hAnsi="Georgia"/>
          <w:sz w:val="28"/>
          <w:szCs w:val="28"/>
        </w:rPr>
        <w:t xml:space="preserve">В чем заключается настоящая благодарность? </w:t>
      </w:r>
      <w:r w:rsidR="00E40566" w:rsidRPr="002C7E57">
        <w:rPr>
          <w:rFonts w:ascii="Georgia" w:hAnsi="Georgia"/>
          <w:sz w:val="28"/>
          <w:szCs w:val="28"/>
        </w:rPr>
        <w:t xml:space="preserve"> Умеем ли быть благодарными? </w:t>
      </w:r>
      <w:r w:rsidR="00897825" w:rsidRPr="002C7E57">
        <w:rPr>
          <w:rFonts w:ascii="Georgia" w:hAnsi="Georgia"/>
          <w:sz w:val="28"/>
          <w:szCs w:val="28"/>
        </w:rPr>
        <w:t xml:space="preserve"> Такие вопросы  пытается решить автор текста  Иван Александрович Ильин. </w:t>
      </w:r>
      <w:r w:rsidR="007C60D7" w:rsidRPr="002C7E57">
        <w:rPr>
          <w:rFonts w:ascii="Georgia" w:hAnsi="Georgia"/>
          <w:sz w:val="28"/>
          <w:szCs w:val="28"/>
        </w:rPr>
        <w:t xml:space="preserve"> На мой взгляд, проблема благодарности всегда была, есть и будет актуальной и значимой, так как решение её  зависит  от человеческих отношений, от стремления людей совершать добрые поступки. </w:t>
      </w:r>
    </w:p>
    <w:p w:rsidR="00250749" w:rsidRPr="002C7E57" w:rsidRDefault="007C60D7" w:rsidP="006C2E71">
      <w:pPr>
        <w:spacing w:after="0"/>
        <w:rPr>
          <w:rFonts w:ascii="Georgia" w:hAnsi="Georgia"/>
          <w:sz w:val="28"/>
          <w:szCs w:val="28"/>
        </w:rPr>
      </w:pPr>
      <w:r w:rsidRPr="002C7E57">
        <w:rPr>
          <w:rFonts w:ascii="Georgia" w:hAnsi="Georgia"/>
          <w:sz w:val="28"/>
          <w:szCs w:val="28"/>
        </w:rPr>
        <w:t xml:space="preserve">      Когда человек искренне любит,  платит добром на добро, проявляет заботу и милосердие – это и есть настоящая благодарность.  </w:t>
      </w:r>
      <w:r w:rsidR="006C2E71" w:rsidRPr="002C7E57">
        <w:rPr>
          <w:rFonts w:ascii="Georgia" w:hAnsi="Georgia"/>
          <w:sz w:val="28"/>
          <w:szCs w:val="28"/>
        </w:rPr>
        <w:t xml:space="preserve">Так считает и автор данного текста. Кто же не согласится с этим?  </w:t>
      </w:r>
    </w:p>
    <w:p w:rsidR="006C2E71" w:rsidRPr="002C7E57" w:rsidRDefault="006C2E71" w:rsidP="006C2E71">
      <w:pPr>
        <w:spacing w:after="0"/>
        <w:rPr>
          <w:rFonts w:ascii="Georgia" w:hAnsi="Georgia"/>
          <w:sz w:val="28"/>
          <w:szCs w:val="28"/>
        </w:rPr>
      </w:pPr>
      <w:r w:rsidRPr="002C7E57">
        <w:rPr>
          <w:rFonts w:ascii="Georgia" w:hAnsi="Georgia"/>
          <w:sz w:val="28"/>
          <w:szCs w:val="28"/>
        </w:rPr>
        <w:t xml:space="preserve">      Людей, которые могут быть по-настоящему благодарными, я встречала не часто. Но они есть в нашей жизни. Мне вспоминается мой отец, который всю свою жизнь был отзывчивым и добрым. Ему не раз приходилось не только на добро платить добром, но даже не совсем порядочные люди на его пути получали от него искреннюю поддержку и понимание. Человек он был бескорыстный, честный. Именно такие люди способны совершать добрые поступки. А когда человек отвечает добром на зло, то можно сделать вывод, что речь идет о богато духовной личности.</w:t>
      </w:r>
      <w:r w:rsidR="002C7E57">
        <w:rPr>
          <w:rFonts w:ascii="Georgia" w:hAnsi="Georgia"/>
          <w:sz w:val="28"/>
          <w:szCs w:val="28"/>
        </w:rPr>
        <w:t xml:space="preserve"> </w:t>
      </w:r>
    </w:p>
    <w:p w:rsidR="006C2E71" w:rsidRPr="002C7E57" w:rsidRDefault="00721A73" w:rsidP="006C2E71">
      <w:pPr>
        <w:spacing w:after="0"/>
        <w:rPr>
          <w:rFonts w:ascii="Georgia" w:hAnsi="Georgia"/>
          <w:sz w:val="28"/>
          <w:szCs w:val="28"/>
        </w:rPr>
      </w:pPr>
      <w:r w:rsidRPr="002C7E57">
        <w:rPr>
          <w:rFonts w:ascii="Georgia" w:hAnsi="Georgia"/>
          <w:sz w:val="28"/>
          <w:szCs w:val="28"/>
        </w:rPr>
        <w:t xml:space="preserve">       В художественной литературе тоже немало примеров благодарного отношения к людям. Помните, у Шолохова есть небольшой рассказ «Судьба человека». Главный герой</w:t>
      </w:r>
      <w:r w:rsidR="008C12E5" w:rsidRPr="002C7E57">
        <w:rPr>
          <w:rFonts w:ascii="Georgia" w:hAnsi="Georgia"/>
          <w:sz w:val="28"/>
          <w:szCs w:val="28"/>
        </w:rPr>
        <w:t xml:space="preserve">, </w:t>
      </w:r>
      <w:r w:rsidRPr="002C7E57">
        <w:rPr>
          <w:rFonts w:ascii="Georgia" w:hAnsi="Georgia"/>
          <w:sz w:val="28"/>
          <w:szCs w:val="28"/>
        </w:rPr>
        <w:t xml:space="preserve"> Андрей Соколов, по моему мнению,  является примером настоящего благодарного человека судьбе за то, что она подарила ему чувство ответственности за судьбу маленького мальчика, у которого детство отняла война. Можно только восхищаться поступком прошедшего жестокую школу войны героя, который не сломался, не струсил, не растерял чувство любви и доброты, а сумел все тепло своей израненной души отдать мальчику. Разве это не настоящая благодарность?!</w:t>
      </w:r>
    </w:p>
    <w:p w:rsidR="00E36B2D" w:rsidRPr="002C7E57" w:rsidRDefault="00721A73" w:rsidP="00E36B2D">
      <w:pPr>
        <w:spacing w:after="0"/>
        <w:rPr>
          <w:sz w:val="28"/>
          <w:szCs w:val="28"/>
        </w:rPr>
      </w:pPr>
      <w:r w:rsidRPr="002C7E57">
        <w:rPr>
          <w:rFonts w:ascii="Georgia" w:hAnsi="Georgia"/>
          <w:sz w:val="28"/>
          <w:szCs w:val="28"/>
        </w:rPr>
        <w:t xml:space="preserve">      </w:t>
      </w:r>
      <w:r w:rsidR="008C12E5" w:rsidRPr="002C7E57">
        <w:rPr>
          <w:rFonts w:ascii="Georgia" w:hAnsi="Georgia"/>
          <w:sz w:val="28"/>
          <w:szCs w:val="28"/>
        </w:rPr>
        <w:t>Настоящая благодарность не требует награды, она сродни душе, которая всю свою жизнь стремится к добру, милосердию. А чтобы душа была чистой, надо совершать  добрые поступки, стремиться отвечать добром даже на зло, тем самым очищая души злых людей, стремиться помочь им обрести кротость и терпение, научить их быть благодарными к окружающим их людям.</w:t>
      </w:r>
      <w:r w:rsidR="00E36B2D" w:rsidRPr="00E36B2D">
        <w:rPr>
          <w:sz w:val="28"/>
          <w:szCs w:val="28"/>
        </w:rPr>
        <w:t xml:space="preserve"> </w:t>
      </w:r>
      <w:r w:rsidR="00E36B2D">
        <w:rPr>
          <w:sz w:val="28"/>
          <w:szCs w:val="28"/>
        </w:rPr>
        <w:t>(303 слова)</w:t>
      </w:r>
    </w:p>
    <w:p w:rsidR="00721A73" w:rsidRPr="002C7E57" w:rsidRDefault="00721A73" w:rsidP="006C2E71">
      <w:pPr>
        <w:spacing w:after="0"/>
        <w:rPr>
          <w:rFonts w:ascii="Georgia" w:hAnsi="Georgia"/>
          <w:sz w:val="28"/>
          <w:szCs w:val="28"/>
        </w:rPr>
      </w:pPr>
    </w:p>
    <w:p w:rsidR="00E36B2D" w:rsidRDefault="00E36B2D" w:rsidP="006C2E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C7E57">
        <w:rPr>
          <w:sz w:val="28"/>
          <w:szCs w:val="28"/>
        </w:rPr>
        <w:t xml:space="preserve">  </w:t>
      </w:r>
      <w:r>
        <w:rPr>
          <w:sz w:val="28"/>
          <w:szCs w:val="28"/>
        </w:rPr>
        <w:t>Н.А.Дроздова</w:t>
      </w:r>
    </w:p>
    <w:p w:rsidR="00250749" w:rsidRPr="002C7E57" w:rsidRDefault="00E36B2D" w:rsidP="006C2E71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Учитель высшей категории МБОУ Верхне-Бузулукская СОШ; предмет – русский язык и литература</w:t>
      </w:r>
      <w:r w:rsidR="002C7E57">
        <w:rPr>
          <w:sz w:val="28"/>
          <w:szCs w:val="28"/>
        </w:rPr>
        <w:t xml:space="preserve">  </w:t>
      </w:r>
    </w:p>
    <w:sectPr w:rsidR="00250749" w:rsidRPr="002C7E57" w:rsidSect="0038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250749"/>
    <w:rsid w:val="00035E0E"/>
    <w:rsid w:val="00250749"/>
    <w:rsid w:val="002C7E57"/>
    <w:rsid w:val="00384909"/>
    <w:rsid w:val="006C2E71"/>
    <w:rsid w:val="00721A73"/>
    <w:rsid w:val="007C60D7"/>
    <w:rsid w:val="00897825"/>
    <w:rsid w:val="008C12E5"/>
    <w:rsid w:val="00E36B2D"/>
    <w:rsid w:val="00E4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6</cp:revision>
  <dcterms:created xsi:type="dcterms:W3CDTF">2013-02-24T12:05:00Z</dcterms:created>
  <dcterms:modified xsi:type="dcterms:W3CDTF">2014-03-24T13:10:00Z</dcterms:modified>
</cp:coreProperties>
</file>