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E8" w:rsidRDefault="001871E8" w:rsidP="001871E8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AD387" wp14:editId="5941DB0D">
                <wp:simplePos x="0" y="0"/>
                <wp:positionH relativeFrom="column">
                  <wp:posOffset>-4445</wp:posOffset>
                </wp:positionH>
                <wp:positionV relativeFrom="paragraph">
                  <wp:posOffset>-71120</wp:posOffset>
                </wp:positionV>
                <wp:extent cx="8815705" cy="4091305"/>
                <wp:effectExtent l="0" t="0" r="0" b="444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5705" cy="409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71E8" w:rsidRPr="001871E8" w:rsidRDefault="001871E8" w:rsidP="001871E8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1871E8" w:rsidRPr="001871E8" w:rsidRDefault="001871E8" w:rsidP="001871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871E8">
                              <w:rPr>
                                <w:rFonts w:ascii="Arial" w:hAnsi="Arial" w:cs="Arial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ПРОЕКТ</w:t>
                            </w:r>
                          </w:p>
                          <w:p w:rsidR="001871E8" w:rsidRPr="001871E8" w:rsidRDefault="001871E8" w:rsidP="001871E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1871E8" w:rsidRPr="001871E8" w:rsidRDefault="001871E8" w:rsidP="001871E8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871E8"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«МЫ ПРОТИВ КУРЕНИЯ!»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35pt;margin-top:-5.6pt;width:694.15pt;height:3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" filled="f" stroked="f">
                <v:fill o:detectmouseclick="t"/>
                <v:textbox>
                  <w:txbxContent>
                    <w:p w:rsidR="001871E8" w:rsidRPr="001871E8" w:rsidRDefault="001871E8" w:rsidP="001871E8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1871E8" w:rsidRPr="001871E8" w:rsidRDefault="001871E8" w:rsidP="001871E8">
                      <w:pPr>
                        <w:jc w:val="center"/>
                        <w:rPr>
                          <w:rFonts w:ascii="Arial" w:hAnsi="Arial" w:cs="Arial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871E8">
                        <w:rPr>
                          <w:rFonts w:ascii="Arial" w:hAnsi="Arial" w:cs="Arial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ПРОЕКТ</w:t>
                      </w:r>
                    </w:p>
                    <w:p w:rsidR="001871E8" w:rsidRPr="001871E8" w:rsidRDefault="001871E8" w:rsidP="001871E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1871E8" w:rsidRPr="001871E8" w:rsidRDefault="001871E8" w:rsidP="001871E8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871E8"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«МЫ ПРОТИВ КУРЕНИЯ!»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871E8" w:rsidRDefault="001871E8" w:rsidP="001871E8">
      <w:pPr>
        <w:jc w:val="center"/>
        <w:rPr>
          <w:rFonts w:ascii="Arial" w:hAnsi="Arial" w:cs="Arial"/>
          <w:sz w:val="32"/>
          <w:szCs w:val="32"/>
        </w:rPr>
      </w:pPr>
    </w:p>
    <w:p w:rsidR="001871E8" w:rsidRDefault="001871E8" w:rsidP="001871E8">
      <w:pPr>
        <w:jc w:val="center"/>
        <w:rPr>
          <w:b/>
          <w:sz w:val="32"/>
          <w:szCs w:val="32"/>
        </w:rPr>
      </w:pPr>
    </w:p>
    <w:p w:rsidR="001871E8" w:rsidRDefault="001871E8" w:rsidP="001871E8">
      <w:pPr>
        <w:jc w:val="right"/>
        <w:rPr>
          <w:b/>
          <w:sz w:val="28"/>
          <w:szCs w:val="28"/>
        </w:rPr>
      </w:pPr>
    </w:p>
    <w:p w:rsidR="001871E8" w:rsidRDefault="001871E8" w:rsidP="001871E8">
      <w:pPr>
        <w:jc w:val="right"/>
        <w:rPr>
          <w:b/>
          <w:sz w:val="28"/>
          <w:szCs w:val="28"/>
        </w:rPr>
      </w:pPr>
    </w:p>
    <w:p w:rsidR="001871E8" w:rsidRDefault="001871E8" w:rsidP="001871E8">
      <w:pPr>
        <w:jc w:val="right"/>
        <w:rPr>
          <w:b/>
          <w:sz w:val="28"/>
          <w:szCs w:val="28"/>
        </w:rPr>
      </w:pPr>
    </w:p>
    <w:p w:rsidR="001871E8" w:rsidRDefault="001871E8" w:rsidP="001871E8">
      <w:pPr>
        <w:jc w:val="right"/>
        <w:rPr>
          <w:b/>
          <w:sz w:val="28"/>
          <w:szCs w:val="28"/>
        </w:rPr>
      </w:pPr>
    </w:p>
    <w:p w:rsidR="001871E8" w:rsidRDefault="001871E8" w:rsidP="001871E8">
      <w:pPr>
        <w:ind w:right="-82" w:firstLine="540"/>
        <w:jc w:val="center"/>
        <w:rPr>
          <w:b/>
        </w:rPr>
      </w:pPr>
    </w:p>
    <w:p w:rsidR="001871E8" w:rsidRDefault="001871E8" w:rsidP="001871E8">
      <w:pPr>
        <w:ind w:right="-82" w:firstLine="540"/>
        <w:jc w:val="center"/>
        <w:rPr>
          <w:b/>
        </w:rPr>
      </w:pPr>
    </w:p>
    <w:p w:rsidR="001871E8" w:rsidRDefault="001871E8" w:rsidP="001871E8">
      <w:pPr>
        <w:ind w:right="-82" w:firstLine="540"/>
        <w:jc w:val="center"/>
        <w:rPr>
          <w:b/>
        </w:rPr>
      </w:pPr>
    </w:p>
    <w:p w:rsidR="001871E8" w:rsidRPr="001871E8" w:rsidRDefault="00917A26" w:rsidP="001871E8">
      <w:pPr>
        <w:ind w:right="-82" w:firstLine="540"/>
        <w:jc w:val="center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 xml:space="preserve"> </w:t>
      </w:r>
    </w:p>
    <w:p w:rsidR="001871E8" w:rsidRPr="001871E8" w:rsidRDefault="001871E8" w:rsidP="001871E8">
      <w:pPr>
        <w:ind w:right="-82" w:firstLine="540"/>
        <w:jc w:val="center"/>
        <w:rPr>
          <w:b/>
          <w:outline/>
          <w:color w:val="4F81BD" w:themeColor="accent1"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1871E8" w:rsidRPr="001871E8" w:rsidRDefault="001871E8" w:rsidP="001871E8">
      <w:pPr>
        <w:jc w:val="center"/>
        <w:rPr>
          <w:rFonts w:ascii="Arial" w:hAnsi="Arial" w:cs="Arial"/>
          <w:b/>
          <w:outline/>
          <w:color w:val="4F81BD" w:themeColor="accent1"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1871E8">
        <w:rPr>
          <w:rFonts w:ascii="Arial" w:hAnsi="Arial" w:cs="Arial"/>
          <w:b/>
          <w:outline/>
          <w:color w:val="4F81BD" w:themeColor="accent1"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пери</w:t>
      </w:r>
      <w:r w:rsidR="00634445">
        <w:rPr>
          <w:rFonts w:ascii="Arial" w:hAnsi="Arial" w:cs="Arial"/>
          <w:b/>
          <w:outline/>
          <w:color w:val="4F81BD" w:themeColor="accent1"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од реализации: февраль-март 2014</w:t>
      </w:r>
      <w:r w:rsidRPr="001871E8">
        <w:rPr>
          <w:rFonts w:ascii="Arial" w:hAnsi="Arial" w:cs="Arial"/>
          <w:b/>
          <w:outline/>
          <w:color w:val="4F81BD" w:themeColor="accent1"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г.</w:t>
      </w:r>
    </w:p>
    <w:p w:rsidR="001871E8" w:rsidRDefault="001871E8" w:rsidP="001871E8">
      <w:pPr>
        <w:ind w:right="-82" w:firstLine="540"/>
        <w:jc w:val="center"/>
        <w:rPr>
          <w:b/>
        </w:rPr>
      </w:pPr>
    </w:p>
    <w:p w:rsidR="001871E8" w:rsidRDefault="001871E8" w:rsidP="001871E8">
      <w:pPr>
        <w:ind w:right="-82"/>
        <w:rPr>
          <w:b/>
        </w:rPr>
      </w:pPr>
    </w:p>
    <w:p w:rsidR="001871E8" w:rsidRDefault="001871E8" w:rsidP="001871E8">
      <w:pPr>
        <w:ind w:right="-82"/>
        <w:rPr>
          <w:b/>
        </w:rPr>
      </w:pPr>
    </w:p>
    <w:p w:rsidR="001871E8" w:rsidRDefault="001871E8" w:rsidP="001871E8">
      <w:pPr>
        <w:ind w:right="-82" w:firstLine="540"/>
        <w:jc w:val="center"/>
        <w:rPr>
          <w:b/>
        </w:rPr>
      </w:pPr>
      <w:r>
        <w:rPr>
          <w:b/>
        </w:rPr>
        <w:lastRenderedPageBreak/>
        <w:t xml:space="preserve">АКТУАЛЬНОСТЬ </w:t>
      </w:r>
    </w:p>
    <w:p w:rsidR="001871E8" w:rsidRDefault="001871E8" w:rsidP="001871E8">
      <w:pPr>
        <w:ind w:right="-8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Актуальность проблемы  </w:t>
      </w:r>
      <w:r>
        <w:rPr>
          <w:rFonts w:ascii="Times New Roman" w:hAnsi="Times New Roman"/>
          <w:sz w:val="24"/>
          <w:szCs w:val="24"/>
        </w:rPr>
        <w:t xml:space="preserve">состоит в том, что одна из главных задач государства и общества - обеспечение здоровья нации. Борьба с курением в молодом возрасте - составляющая часть борьбы за здоровый образ жизни, поскольку курение является серьезным фактором риска многих хронических неинфекционных заболеваний в зрелом возрасте, которые в свою очередь часто не позволяют взрослому человеку достичь своего </w:t>
      </w:r>
      <w:proofErr w:type="spellStart"/>
      <w:r>
        <w:rPr>
          <w:rFonts w:ascii="Times New Roman" w:hAnsi="Times New Roman"/>
          <w:sz w:val="24"/>
          <w:szCs w:val="24"/>
        </w:rPr>
        <w:t>акме</w:t>
      </w:r>
      <w:proofErr w:type="spellEnd"/>
      <w:r>
        <w:rPr>
          <w:rFonts w:ascii="Times New Roman" w:hAnsi="Times New Roman"/>
          <w:sz w:val="24"/>
          <w:szCs w:val="24"/>
        </w:rPr>
        <w:t xml:space="preserve"> в личностном  развитии. 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Аргументы в пользу проекта  профилактики курения детей и подростков базируются на том, что «если ребенок не стал курить в подростковом возрасте, то вряд ли это  произойдет после». </w:t>
      </w:r>
      <w:r>
        <w:rPr>
          <w:rFonts w:ascii="Times New Roman" w:hAnsi="Times New Roman"/>
          <w:sz w:val="24"/>
          <w:szCs w:val="24"/>
        </w:rPr>
        <w:t>Не вызывает сомнения, что профилактика должна осуществляться рано, уже в детском и подростковом возрасте. Предполагалось, что психологические условия, а   именно,  личностные, поведенческие особенности, а также негативные воздействия близкого окружения влияют на приобщение подростков к курению. Низкая толерантность подростка к внешним воздействиям, ухудшающим здоровье и препятствующим развитию личности как целостной системы, включает как индивидуально-личностные, поведенческие факторы, так и определенное отношение к окружающим социальным факторам. По нашему предположению, к личностным характеристикам, повышающим риск начала курения в раннем возрасте можно отнести агрессивность, высокую тревожность, раздражительность, склонность к рискованному поведению, негативизм и некоторые другие характеристики личности и поведения человека.</w:t>
      </w:r>
    </w:p>
    <w:p w:rsidR="001871E8" w:rsidRDefault="001871E8" w:rsidP="001871E8">
      <w:pPr>
        <w:ind w:right="-8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мотивами, приводящими к началу курения, являются желание казаться взрослыми, любопытство, «быть в компании» и «неприятности».</w:t>
      </w:r>
    </w:p>
    <w:p w:rsidR="001871E8" w:rsidRDefault="001871E8" w:rsidP="001871E8">
      <w:pPr>
        <w:ind w:right="-8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 мероприятий, основанных на  подходе к профилактике вредных привычек, может способствовать повышению адаптивности, сопротивляемости, повышению психической  и личностной устойчивости к воздействию факторов риска, провоцирующих курение в подростковом возрасте, а также к отказу от курения подростков.</w:t>
      </w:r>
    </w:p>
    <w:p w:rsidR="001871E8" w:rsidRDefault="001871E8" w:rsidP="001871E8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Определены этапы реализации проекта работы с подростками по отказу от курения: этап диагностики, позволяющий выявить личностные особенности подростка, тип курительного поведения, провести дифференциацию по уровню мотивационной готовности к отказу от курения; этап индивидуальной работы психолога с подростком; комплекс </w:t>
      </w:r>
      <w:proofErr w:type="spellStart"/>
      <w:r>
        <w:rPr>
          <w:rFonts w:ascii="Times New Roman" w:hAnsi="Times New Roman"/>
          <w:sz w:val="24"/>
          <w:szCs w:val="24"/>
        </w:rPr>
        <w:t>тренинговых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групповых занятий, направленных на становление адекватной самооценки, положительного образа «Я», коррекцию негативизма и деструктивного поведения, тренировку устойчивости и противостояние давлению сверстников.</w:t>
      </w:r>
    </w:p>
    <w:p w:rsidR="001871E8" w:rsidRDefault="001871E8" w:rsidP="001871E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Основными мотивами, способствующими приобщению подростка к курению, являются психологические характеристики подросткового возраста: любопытство, курение за компанию, нежелание отставать от друзей, что подтверждает огромное влияние друзей и приятелей на мальчиков в подростковом возрасте. Подростки, общающиеся с курильщиками, более склонны к курению, так как считают, что </w:t>
      </w:r>
      <w:r>
        <w:rPr>
          <w:rFonts w:ascii="Times New Roman" w:hAnsi="Times New Roman"/>
          <w:sz w:val="24"/>
          <w:szCs w:val="24"/>
        </w:rPr>
        <w:lastRenderedPageBreak/>
        <w:t>курение принято и распространено в большей степени, чем это имеет место на самом деле. Неприятности также выступают основным мотивом к курению, что указывает на наличие стрессовых ситуаций и состояний эмоционального напряжения, а также неумения правильно с ними справляться.</w:t>
      </w:r>
    </w:p>
    <w:p w:rsidR="001871E8" w:rsidRDefault="001871E8" w:rsidP="001871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России запрещено курение в общественных местах. За нарушение предусматривается административное взыскание в виде штрафа.</w:t>
      </w:r>
    </w:p>
    <w:p w:rsidR="001871E8" w:rsidRDefault="001871E8" w:rsidP="001871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 важен каждый из аспектов здоровья, каждый влияет на все остальные. Каждый аспект освещается в данной учебной программе с целью довести до подростков принципы здорового образа жизни. Здоровье — это состояние полного физического, умственного, социального, личностного, духовного, эмоционального и интеллектуального благополучия человека, а не только отсутствие заболевания или немощи.</w:t>
      </w:r>
    </w:p>
    <w:p w:rsidR="001871E8" w:rsidRDefault="001871E8" w:rsidP="001871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Ребята, давайте ещё раз хорошо подумаем, стоит ли курить, или все-таки наше здоровье важнее. Не зря, наверное, в народе говорят, здоровье не купишь. </w:t>
      </w:r>
    </w:p>
    <w:p w:rsidR="001871E8" w:rsidRDefault="001871E8" w:rsidP="001871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этого проекта будут заниматься: пресс-центр ученического коллектива, сектор досуг, администрация школы, психолог.</w:t>
      </w:r>
    </w:p>
    <w:p w:rsidR="001871E8" w:rsidRDefault="001871E8" w:rsidP="001871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 направлен на предотвращение подросткового курения, формирование в молодежной среде моды на здоровый образ жизни. </w:t>
      </w:r>
    </w:p>
    <w:p w:rsidR="001871E8" w:rsidRDefault="001871E8" w:rsidP="001871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условиям проекта каждый ученик класса берет на себя письменное обязательство не курить. Участники проекта, нарушившие обязательства, выбывают из неё.</w:t>
      </w:r>
    </w:p>
    <w:p w:rsidR="001871E8" w:rsidRDefault="001871E8" w:rsidP="001871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проекте предусматривается организация тематических конкурсов, игр, мастер-классов и спортивных состязаний. Школьников ждут интересные встречи между классами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различные досуговые мероприятия, самостоятельное проведение акций в поддержку здорового образа жизни, тренинги, уроки здоровья и профилактические занятия. </w:t>
      </w:r>
    </w:p>
    <w:p w:rsidR="001871E8" w:rsidRDefault="001871E8" w:rsidP="001871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Планируется, что в проекте примут участие ученики шестых и седьмых классов  школы. </w:t>
      </w:r>
    </w:p>
    <w:p w:rsidR="001871E8" w:rsidRDefault="001871E8" w:rsidP="001871E8">
      <w:pPr>
        <w:jc w:val="both"/>
        <w:rPr>
          <w:rFonts w:ascii="Times New Roman" w:hAnsi="Times New Roman"/>
          <w:sz w:val="24"/>
          <w:szCs w:val="24"/>
        </w:rPr>
      </w:pPr>
    </w:p>
    <w:p w:rsidR="001871E8" w:rsidRDefault="001871E8" w:rsidP="001871E8">
      <w:pPr>
        <w:jc w:val="both"/>
        <w:rPr>
          <w:rFonts w:ascii="Times New Roman" w:hAnsi="Times New Roman"/>
          <w:sz w:val="24"/>
          <w:szCs w:val="24"/>
        </w:rPr>
      </w:pPr>
    </w:p>
    <w:p w:rsidR="001871E8" w:rsidRDefault="001871E8" w:rsidP="001871E8">
      <w:pPr>
        <w:rPr>
          <w:sz w:val="24"/>
          <w:szCs w:val="24"/>
        </w:rPr>
      </w:pPr>
    </w:p>
    <w:p w:rsidR="001871E8" w:rsidRDefault="001871E8" w:rsidP="001871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НАШ выбор – не курить.</w:t>
      </w:r>
    </w:p>
    <w:p w:rsidR="001871E8" w:rsidRDefault="001871E8" w:rsidP="001871E8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Причины не курить</w:t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                                                               </w:t>
      </w:r>
    </w:p>
    <w:p w:rsidR="001871E8" w:rsidRDefault="001871E8" w:rsidP="001871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Мне не нравится курить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</w:t>
      </w:r>
    </w:p>
    <w:p w:rsidR="001871E8" w:rsidRDefault="001871E8" w:rsidP="001871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Курение вредно для моего здоровья. </w:t>
      </w:r>
      <w:r>
        <w:rPr>
          <w:rFonts w:ascii="Times New Roman" w:hAnsi="Times New Roman"/>
          <w:sz w:val="24"/>
          <w:szCs w:val="24"/>
        </w:rPr>
        <w:tab/>
      </w:r>
    </w:p>
    <w:p w:rsidR="001871E8" w:rsidRDefault="001871E8" w:rsidP="001871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не хочу иметь вредные привычки.                    </w:t>
      </w:r>
    </w:p>
    <w:p w:rsidR="001871E8" w:rsidRDefault="001871E8" w:rsidP="001871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неприятно выглядит.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</w:p>
    <w:p w:rsidR="001871E8" w:rsidRDefault="001871E8" w:rsidP="001871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слишком дорого.                                </w:t>
      </w:r>
      <w:r>
        <w:rPr>
          <w:rFonts w:ascii="Times New Roman" w:hAnsi="Times New Roman"/>
          <w:sz w:val="24"/>
          <w:szCs w:val="24"/>
        </w:rPr>
        <w:tab/>
      </w:r>
    </w:p>
    <w:p w:rsidR="001871E8" w:rsidRDefault="001871E8" w:rsidP="001871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вызов другим, показать, что я не курю.   </w:t>
      </w:r>
      <w:r>
        <w:rPr>
          <w:rFonts w:ascii="Times New Roman" w:hAnsi="Times New Roman"/>
          <w:sz w:val="24"/>
          <w:szCs w:val="24"/>
        </w:rPr>
        <w:tab/>
      </w:r>
    </w:p>
    <w:p w:rsidR="001871E8" w:rsidRDefault="001871E8" w:rsidP="001871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Никто из моих друзей не курит.</w:t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</w:p>
    <w:p w:rsidR="001871E8" w:rsidRDefault="001871E8" w:rsidP="001871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повредит моим спортивным достижениям.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</w:t>
      </w:r>
    </w:p>
    <w:p w:rsidR="001871E8" w:rsidRDefault="001871E8" w:rsidP="001871E8">
      <w:r>
        <w:rPr>
          <w:rFonts w:ascii="Times New Roman" w:hAnsi="Times New Roman"/>
          <w:sz w:val="24"/>
          <w:szCs w:val="24"/>
        </w:rPr>
        <w:t>Мои родители не одобряют курение.</w:t>
      </w:r>
      <w:r>
        <w:t xml:space="preserve">                                            </w:t>
      </w:r>
      <w:r>
        <w:tab/>
      </w:r>
    </w:p>
    <w:p w:rsidR="001871E8" w:rsidRDefault="001871E8" w:rsidP="001871E8">
      <w:pPr>
        <w:ind w:right="-8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проекта</w:t>
      </w:r>
      <w:r>
        <w:rPr>
          <w:rFonts w:ascii="Times New Roman" w:hAnsi="Times New Roman"/>
          <w:sz w:val="24"/>
          <w:szCs w:val="24"/>
        </w:rPr>
        <w:t>:</w:t>
      </w:r>
    </w:p>
    <w:p w:rsidR="001871E8" w:rsidRDefault="001871E8" w:rsidP="001871E8">
      <w:pPr>
        <w:ind w:right="-8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создание эффективной системы борьбы с  вредной привычкой детей и подростков.</w:t>
      </w:r>
    </w:p>
    <w:p w:rsidR="001871E8" w:rsidRDefault="001871E8" w:rsidP="001871E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проекта:</w:t>
      </w:r>
    </w:p>
    <w:p w:rsidR="001871E8" w:rsidRDefault="001871E8" w:rsidP="001871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Создать комплексную систему мер, направленную на ликвидацию курения на территории школы.</w:t>
      </w:r>
    </w:p>
    <w:p w:rsidR="001871E8" w:rsidRDefault="001871E8" w:rsidP="001871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Предоставить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объективную информацию о последствиях курения и выработать представление о негативном влиянии курения.</w:t>
      </w:r>
    </w:p>
    <w:p w:rsidR="001871E8" w:rsidRDefault="001871E8" w:rsidP="001871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Сформировать у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негативное отношение к курению.</w:t>
      </w:r>
    </w:p>
    <w:p w:rsidR="001871E8" w:rsidRDefault="001871E8" w:rsidP="001871E8">
      <w:pPr>
        <w:ind w:right="-8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Объект исследования</w:t>
      </w:r>
      <w:r>
        <w:rPr>
          <w:rFonts w:ascii="Times New Roman" w:hAnsi="Times New Roman"/>
          <w:sz w:val="24"/>
          <w:szCs w:val="24"/>
        </w:rPr>
        <w:t xml:space="preserve"> - личность курящих и некурящих подростков.</w:t>
      </w:r>
    </w:p>
    <w:p w:rsidR="001871E8" w:rsidRDefault="001871E8" w:rsidP="001871E8">
      <w:pPr>
        <w:ind w:right="-8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Предмет исследования </w:t>
      </w:r>
      <w:r>
        <w:rPr>
          <w:rFonts w:ascii="Times New Roman" w:hAnsi="Times New Roman"/>
          <w:sz w:val="24"/>
          <w:szCs w:val="24"/>
        </w:rPr>
        <w:t>– психологические условия эффективности профилактики курения у подростков.</w:t>
      </w:r>
    </w:p>
    <w:p w:rsidR="001871E8" w:rsidRDefault="001871E8" w:rsidP="001871E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Критерии отслеживания эффективности </w:t>
      </w:r>
    </w:p>
    <w:p w:rsidR="001871E8" w:rsidRDefault="001871E8" w:rsidP="001871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Предложенного проекта</w:t>
      </w:r>
    </w:p>
    <w:p w:rsidR="001871E8" w:rsidRDefault="001871E8" w:rsidP="001871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 Уровень и степень добровольной вовлеченности родителей, детей и других людей в мероприятия.</w:t>
      </w:r>
    </w:p>
    <w:p w:rsidR="001871E8" w:rsidRDefault="001871E8" w:rsidP="001871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 Изменение отношения к возможному приему ПАВ</w:t>
      </w:r>
    </w:p>
    <w:p w:rsidR="001871E8" w:rsidRDefault="001871E8" w:rsidP="001871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 Уровень конфликтности в подростковой среде</w:t>
      </w:r>
    </w:p>
    <w:p w:rsidR="001871E8" w:rsidRDefault="001871E8" w:rsidP="001871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   Появление у подростков устойчивых интересов</w:t>
      </w:r>
    </w:p>
    <w:p w:rsidR="001871E8" w:rsidRDefault="001871E8" w:rsidP="001871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  Повышение успеваемости</w:t>
      </w:r>
    </w:p>
    <w:p w:rsidR="001871E8" w:rsidRDefault="001871E8" w:rsidP="001871E8">
      <w:pPr>
        <w:jc w:val="center"/>
        <w:rPr>
          <w:rFonts w:ascii="Times New Roman" w:hAnsi="Times New Roman"/>
        </w:rPr>
      </w:pPr>
    </w:p>
    <w:p w:rsidR="001871E8" w:rsidRDefault="001871E8" w:rsidP="001871E8">
      <w:pPr>
        <w:jc w:val="center"/>
        <w:rPr>
          <w:rFonts w:ascii="Times New Roman" w:hAnsi="Times New Roman"/>
        </w:rPr>
      </w:pPr>
    </w:p>
    <w:p w:rsidR="001871E8" w:rsidRDefault="001871E8" w:rsidP="001871E8">
      <w:pPr>
        <w:jc w:val="center"/>
        <w:rPr>
          <w:rFonts w:ascii="Times New Roman" w:hAnsi="Times New Roman"/>
        </w:rPr>
      </w:pPr>
    </w:p>
    <w:p w:rsidR="001871E8" w:rsidRDefault="001871E8" w:rsidP="001871E8">
      <w:pPr>
        <w:jc w:val="center"/>
        <w:rPr>
          <w:rFonts w:ascii="Times New Roman" w:hAnsi="Times New Roman"/>
        </w:rPr>
      </w:pPr>
    </w:p>
    <w:p w:rsidR="001871E8" w:rsidRDefault="001871E8" w:rsidP="001871E8">
      <w:pPr>
        <w:jc w:val="center"/>
        <w:rPr>
          <w:rFonts w:ascii="Times New Roman" w:hAnsi="Times New Roman"/>
        </w:rPr>
      </w:pPr>
    </w:p>
    <w:p w:rsidR="001871E8" w:rsidRDefault="001871E8" w:rsidP="001871E8">
      <w:pPr>
        <w:jc w:val="center"/>
        <w:rPr>
          <w:rFonts w:ascii="Times New Roman" w:hAnsi="Times New Roman"/>
        </w:rPr>
      </w:pPr>
    </w:p>
    <w:p w:rsidR="001871E8" w:rsidRDefault="001871E8" w:rsidP="001871E8">
      <w:pPr>
        <w:jc w:val="center"/>
        <w:rPr>
          <w:rFonts w:ascii="Times New Roman" w:hAnsi="Times New Roman"/>
        </w:rPr>
      </w:pPr>
    </w:p>
    <w:p w:rsidR="001871E8" w:rsidRDefault="001871E8" w:rsidP="001871E8">
      <w:pPr>
        <w:jc w:val="center"/>
        <w:rPr>
          <w:rFonts w:ascii="Times New Roman" w:hAnsi="Times New Roman"/>
        </w:rPr>
      </w:pPr>
    </w:p>
    <w:p w:rsidR="001871E8" w:rsidRDefault="001871E8" w:rsidP="001871E8">
      <w:pPr>
        <w:jc w:val="center"/>
        <w:rPr>
          <w:rFonts w:ascii="Times New Roman" w:hAnsi="Times New Roman"/>
        </w:rPr>
      </w:pPr>
    </w:p>
    <w:p w:rsidR="001871E8" w:rsidRDefault="001871E8" w:rsidP="001871E8">
      <w:pPr>
        <w:jc w:val="center"/>
        <w:rPr>
          <w:rFonts w:ascii="Times New Roman" w:hAnsi="Times New Roman"/>
        </w:rPr>
      </w:pPr>
    </w:p>
    <w:p w:rsidR="001871E8" w:rsidRDefault="001871E8" w:rsidP="001871E8">
      <w:pPr>
        <w:jc w:val="center"/>
        <w:rPr>
          <w:rFonts w:ascii="Times New Roman" w:hAnsi="Times New Roman"/>
        </w:rPr>
      </w:pPr>
    </w:p>
    <w:p w:rsidR="001871E8" w:rsidRDefault="001871E8" w:rsidP="001871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Основные мероприятия по реализации проекта.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4"/>
        <w:gridCol w:w="2297"/>
        <w:gridCol w:w="2144"/>
        <w:gridCol w:w="2085"/>
        <w:gridCol w:w="2281"/>
      </w:tblGrid>
      <w:tr w:rsidR="001871E8" w:rsidTr="001871E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871E8" w:rsidTr="001871E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Анкетирование, соцопрос «Почему подросток курит»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8.02-11.02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1E8" w:rsidTr="001871E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 распространение буклетов о вреде курения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14.02-17.02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1E8" w:rsidTr="001871E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6344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871E8">
              <w:rPr>
                <w:rFonts w:ascii="Times New Roman" w:hAnsi="Times New Roman"/>
                <w:sz w:val="24"/>
                <w:szCs w:val="24"/>
              </w:rPr>
              <w:t>лассные часы «Мы не курим, и вам не советуем»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21.02-25.07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1E8" w:rsidTr="001871E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D6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871E8">
              <w:rPr>
                <w:rFonts w:ascii="Times New Roman" w:hAnsi="Times New Roman"/>
                <w:sz w:val="24"/>
                <w:szCs w:val="24"/>
              </w:rPr>
              <w:t xml:space="preserve">ыступление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старших классов</w:t>
            </w:r>
          </w:p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против курения!»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1E8" w:rsidTr="001871E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D6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871E8">
              <w:rPr>
                <w:rFonts w:ascii="Times New Roman" w:hAnsi="Times New Roman"/>
                <w:sz w:val="24"/>
                <w:szCs w:val="24"/>
              </w:rPr>
              <w:t>портивные соревнования «Сильные, ловкие, смелые»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1E8" w:rsidTr="001871E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«Конфета, вместо сигареты»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1E8" w:rsidTr="001871E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общешкольного стенда «Вред сигареты»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1E8" w:rsidTr="001871E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D6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1871E8">
              <w:rPr>
                <w:rFonts w:ascii="Times New Roman" w:hAnsi="Times New Roman"/>
                <w:sz w:val="24"/>
                <w:szCs w:val="24"/>
              </w:rPr>
              <w:t>ейды по «курительным местам» на переменах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14.03-21.03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1E8" w:rsidTr="001871E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D6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871E8">
              <w:rPr>
                <w:rFonts w:ascii="Times New Roman" w:hAnsi="Times New Roman"/>
                <w:sz w:val="24"/>
                <w:szCs w:val="24"/>
              </w:rPr>
              <w:t>кция «Я против курения»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1E8" w:rsidTr="001871E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D6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bookmarkStart w:id="0" w:name="_GoBack"/>
            <w:bookmarkEnd w:id="0"/>
            <w:r w:rsidR="001871E8">
              <w:rPr>
                <w:rFonts w:ascii="Times New Roman" w:hAnsi="Times New Roman"/>
                <w:sz w:val="24"/>
                <w:szCs w:val="24"/>
              </w:rPr>
              <w:t>онкурс рисунков, газет «Мы за ЗОЖ»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16.03-18.03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1E8" w:rsidTr="001871E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стихотворений собственного сочинения о вреде курения.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1E8" w:rsidTr="001871E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статьи в общешкольную газету «ШИК»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6344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E8" w:rsidRDefault="001871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71E8" w:rsidRDefault="001871E8" w:rsidP="001871E8">
      <w:pPr>
        <w:jc w:val="both"/>
        <w:rPr>
          <w:rFonts w:ascii="Times New Roman" w:hAnsi="Times New Roman"/>
          <w:b/>
          <w:sz w:val="24"/>
          <w:szCs w:val="24"/>
        </w:rPr>
      </w:pPr>
    </w:p>
    <w:p w:rsidR="001871E8" w:rsidRDefault="001871E8" w:rsidP="001871E8">
      <w:pPr>
        <w:jc w:val="both"/>
        <w:rPr>
          <w:rFonts w:ascii="Times New Roman" w:hAnsi="Times New Roman"/>
          <w:b/>
          <w:sz w:val="24"/>
          <w:szCs w:val="24"/>
        </w:rPr>
      </w:pPr>
    </w:p>
    <w:p w:rsidR="001871E8" w:rsidRDefault="001871E8" w:rsidP="001871E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1871E8" w:rsidRDefault="001871E8" w:rsidP="001871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Формирование негативного отношения к сигарете у подростков.</w:t>
      </w:r>
    </w:p>
    <w:p w:rsidR="001871E8" w:rsidRDefault="001871E8" w:rsidP="001871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Популяризация и внедрение в воспитательный процесс наиболее эффективных моделей профилактики зависимости от </w:t>
      </w:r>
      <w:proofErr w:type="spellStart"/>
      <w:r>
        <w:rPr>
          <w:rFonts w:ascii="Times New Roman" w:hAnsi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/>
          <w:sz w:val="24"/>
          <w:szCs w:val="24"/>
        </w:rPr>
        <w:t xml:space="preserve"> веществ.</w:t>
      </w:r>
    </w:p>
    <w:p w:rsidR="001871E8" w:rsidRDefault="001871E8" w:rsidP="001871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Повышение уровня развития умений и навыков:</w:t>
      </w:r>
    </w:p>
    <w:p w:rsidR="001871E8" w:rsidRDefault="001871E8" w:rsidP="001871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уверенного позитивного поведения;</w:t>
      </w:r>
    </w:p>
    <w:p w:rsidR="001871E8" w:rsidRDefault="001871E8" w:rsidP="001871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конструктивного общения между собой и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взрослыми;</w:t>
      </w:r>
    </w:p>
    <w:p w:rsidR="001871E8" w:rsidRDefault="001871E8" w:rsidP="001871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отстаивания и защиты своей точки зрения;</w:t>
      </w:r>
    </w:p>
    <w:p w:rsidR="001871E8" w:rsidRDefault="001871E8" w:rsidP="001871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осознанного и уверенного умения сказать  курению «Нет».</w:t>
      </w:r>
    </w:p>
    <w:p w:rsidR="001871E8" w:rsidRDefault="001871E8" w:rsidP="001871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повышение общей культуры поведения и формирование образа социально успешного молодого человека.</w:t>
      </w:r>
    </w:p>
    <w:p w:rsidR="001871E8" w:rsidRDefault="001871E8" w:rsidP="001871E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Учащиеся должны знать:</w:t>
      </w:r>
    </w:p>
    <w:p w:rsidR="001871E8" w:rsidRDefault="001871E8" w:rsidP="001871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болезни, связанные с применением ПАВ;</w:t>
      </w:r>
    </w:p>
    <w:p w:rsidR="001871E8" w:rsidRDefault="001871E8" w:rsidP="001871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причины и последствия ПАВ (</w:t>
      </w:r>
      <w:proofErr w:type="spellStart"/>
      <w:r>
        <w:rPr>
          <w:rFonts w:ascii="Times New Roman" w:hAnsi="Times New Roman"/>
          <w:sz w:val="24"/>
          <w:szCs w:val="24"/>
        </w:rPr>
        <w:t>табакокурения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1871E8" w:rsidRDefault="001871E8" w:rsidP="001871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должны уметь:</w:t>
      </w:r>
    </w:p>
    <w:p w:rsidR="001871E8" w:rsidRDefault="001871E8" w:rsidP="001871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применять полученные знания на практике;</w:t>
      </w:r>
    </w:p>
    <w:p w:rsidR="001871E8" w:rsidRDefault="001871E8" w:rsidP="001871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говорить «Нет»;</w:t>
      </w:r>
    </w:p>
    <w:p w:rsidR="001871E8" w:rsidRDefault="001871E8" w:rsidP="001871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вести активный здоровый образ жизни.</w:t>
      </w:r>
    </w:p>
    <w:p w:rsidR="001871E8" w:rsidRDefault="001871E8" w:rsidP="001871E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Учащиеся должны приобрести навык:</w:t>
      </w:r>
    </w:p>
    <w:p w:rsidR="001871E8" w:rsidRDefault="001871E8" w:rsidP="001871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работы в коллективе;</w:t>
      </w:r>
    </w:p>
    <w:p w:rsidR="001871E8" w:rsidRDefault="001871E8" w:rsidP="001871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высказывания своих мыслей;</w:t>
      </w:r>
    </w:p>
    <w:p w:rsidR="001871E8" w:rsidRDefault="001871E8" w:rsidP="001871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изучения научной литературы.</w:t>
      </w:r>
    </w:p>
    <w:p w:rsidR="001871E8" w:rsidRDefault="001871E8" w:rsidP="001871E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871E8" w:rsidRDefault="001871E8" w:rsidP="001871E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871E8" w:rsidRDefault="001871E8" w:rsidP="001871E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871E8" w:rsidRDefault="001871E8" w:rsidP="001871E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871E8" w:rsidRDefault="001871E8" w:rsidP="001871E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871E8" w:rsidRDefault="001871E8" w:rsidP="001871E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871E8" w:rsidRDefault="001871E8" w:rsidP="001871E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871E8" w:rsidRDefault="001871E8" w:rsidP="001871E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871E8" w:rsidRDefault="001871E8" w:rsidP="001871E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871E8" w:rsidRDefault="001871E8" w:rsidP="001871E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871E8" w:rsidRDefault="001871E8" w:rsidP="001871E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871E8" w:rsidRDefault="001871E8" w:rsidP="001871E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871E8" w:rsidRDefault="001871E8" w:rsidP="001871E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871E8" w:rsidRDefault="001871E8" w:rsidP="001871E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871E8" w:rsidRDefault="001871E8" w:rsidP="001871E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48547D" w:rsidRDefault="0048547D"/>
    <w:sectPr w:rsidR="0048547D" w:rsidSect="001871E8">
      <w:pgSz w:w="16838" w:h="11906" w:orient="landscape"/>
      <w:pgMar w:top="1701" w:right="1134" w:bottom="850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1E8"/>
    <w:rsid w:val="001871E8"/>
    <w:rsid w:val="0048547D"/>
    <w:rsid w:val="004D289A"/>
    <w:rsid w:val="00634445"/>
    <w:rsid w:val="006B4402"/>
    <w:rsid w:val="00917A26"/>
    <w:rsid w:val="00D6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1871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1871E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3">
    <w:name w:val="Strong"/>
    <w:basedOn w:val="a0"/>
    <w:qFormat/>
    <w:rsid w:val="001871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1871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1871E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3">
    <w:name w:val="Strong"/>
    <w:basedOn w:val="a0"/>
    <w:qFormat/>
    <w:rsid w:val="001871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Ильсеяр</dc:creator>
  <cp:lastModifiedBy>Ильсеяр</cp:lastModifiedBy>
  <cp:revision>3</cp:revision>
  <dcterms:created xsi:type="dcterms:W3CDTF">2013-11-26T04:43:00Z</dcterms:created>
  <dcterms:modified xsi:type="dcterms:W3CDTF">2013-11-26T07:21:00Z</dcterms:modified>
</cp:coreProperties>
</file>