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D8" w:rsidRPr="00F80C7E" w:rsidRDefault="006720D8" w:rsidP="006720D8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F80C7E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 xml:space="preserve">Применение </w:t>
      </w:r>
      <w:proofErr w:type="spellStart"/>
      <w:r w:rsidRPr="00F80C7E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здоровьесберегающих</w:t>
      </w:r>
      <w:proofErr w:type="spellEnd"/>
      <w:r w:rsidRPr="00F80C7E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 xml:space="preserve"> технологий</w:t>
      </w:r>
    </w:p>
    <w:p w:rsidR="006720D8" w:rsidRPr="00F80C7E" w:rsidRDefault="006720D8" w:rsidP="006720D8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F80C7E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на разных этапах урока.</w:t>
      </w:r>
    </w:p>
    <w:p w:rsidR="006720D8" w:rsidRPr="00DF174F" w:rsidRDefault="006720D8" w:rsidP="006720D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</w:t>
      </w:r>
      <w:r w:rsidRPr="00DF17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F17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Организационный момент урока.</w:t>
      </w:r>
    </w:p>
    <w:p w:rsidR="006720D8" w:rsidRPr="00DF174F" w:rsidRDefault="006720D8" w:rsidP="006720D8">
      <w:pPr>
        <w:spacing w:after="0" w:line="360" w:lineRule="auto"/>
        <w:ind w:left="-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Обязательной частью каждого урока является эмоциональный настрой. Чтобы вызвать интерес, повысить готовность ребенка к восприятию нового материала, создать обстановку взаимного доверия, спокойствия, уверенности, защищенности и значимости для каждого ученика необходимо создать соответствующую обстановку. Для этого на каждом  уроке служит вводная часть урока. В ее содержание входят элементы тренинга (умение держать правильную осанку, для сохранения зрения). </w:t>
      </w:r>
    </w:p>
    <w:p w:rsidR="006720D8" w:rsidRPr="00DF174F" w:rsidRDefault="006720D8" w:rsidP="006720D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Устный опрос.</w:t>
      </w:r>
    </w:p>
    <w:p w:rsidR="006720D8" w:rsidRPr="00DF174F" w:rsidRDefault="006720D8" w:rsidP="006720D8">
      <w:pPr>
        <w:spacing w:after="0" w:line="360" w:lineRule="auto"/>
        <w:ind w:left="-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Одним из средств, способствующих лучшему усвоению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материала, является устный опрос. Этот метод эффективен кажущейся легкостью, эмоциональностью, действуют на учащихся </w:t>
      </w:r>
      <w:proofErr w:type="spellStart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мобилизующе</w:t>
      </w:r>
      <w:proofErr w:type="spellEnd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, своей простотой увлекают и слабых школьников, создают в классе обстановку </w:t>
      </w:r>
      <w:proofErr w:type="spellStart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соревновательности</w:t>
      </w:r>
      <w:proofErr w:type="spellEnd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, повышают интерес к изучаемому  материалу.</w:t>
      </w:r>
    </w:p>
    <w:p w:rsidR="006720D8" w:rsidRPr="00DF174F" w:rsidRDefault="006720D8" w:rsidP="006720D8">
      <w:pPr>
        <w:spacing w:after="0" w:line="360" w:lineRule="auto"/>
        <w:ind w:left="-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Проводимый в начале урока устный опрос помогают учащимся  быстро включиться в работу, в середине или конце урока служат своеобразной разрядкой после напряжения и усталости, вызванной письменной или практической работой. В ходе выполнения этих упражнений учащиеся чаще, чем на других этапах урока, получают возможность отвечать устно, причем они сразу проверяют правильность своего ответа.</w:t>
      </w:r>
    </w:p>
    <w:p w:rsidR="006720D8" w:rsidRPr="00DF174F" w:rsidRDefault="006720D8" w:rsidP="006720D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Основная часть урока.</w:t>
      </w:r>
    </w:p>
    <w:p w:rsidR="006720D8" w:rsidRPr="00DF174F" w:rsidRDefault="006720D8" w:rsidP="006720D8">
      <w:pPr>
        <w:spacing w:after="0" w:line="360" w:lineRule="auto"/>
        <w:ind w:left="-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i/>
          <w:sz w:val="28"/>
          <w:szCs w:val="28"/>
          <w:lang w:eastAsia="ru-RU"/>
        </w:rPr>
        <w:t>1) Изучение нового материала.</w:t>
      </w: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формирования основ ЗОЖ подбираю вопросы и примеры, условия которых содержат советы и рекомендации по основам здорового образа жизни.</w:t>
      </w:r>
    </w:p>
    <w:p w:rsidR="006720D8" w:rsidRPr="00DF174F" w:rsidRDefault="006720D8" w:rsidP="006720D8">
      <w:pPr>
        <w:spacing w:after="0" w:line="360" w:lineRule="auto"/>
        <w:ind w:left="-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i/>
          <w:sz w:val="28"/>
          <w:szCs w:val="28"/>
          <w:lang w:eastAsia="ru-RU"/>
        </w:rPr>
        <w:t>2)Решение ситуационных задач</w:t>
      </w:r>
      <w:r w:rsidRPr="00DF17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Почти регулярно в начале или конце урока можно включать задания, содержащие  высказывания о необходимости ЗОЖ.</w:t>
      </w:r>
    </w:p>
    <w:p w:rsidR="006720D8" w:rsidRPr="00DF174F" w:rsidRDefault="006720D8" w:rsidP="006720D8">
      <w:pPr>
        <w:spacing w:after="0" w:line="360" w:lineRule="auto"/>
        <w:ind w:left="-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i/>
          <w:sz w:val="28"/>
          <w:szCs w:val="28"/>
          <w:lang w:eastAsia="ru-RU"/>
        </w:rPr>
        <w:t>3) Эстафета</w:t>
      </w:r>
      <w:r w:rsidRPr="00DF17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младшим, но и старшеклассникам  нравятся задания на </w:t>
      </w:r>
      <w:proofErr w:type="spellStart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соревновательность</w:t>
      </w:r>
      <w:proofErr w:type="spellEnd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подвижность. К доске выходят по очереди с учетом желания </w:t>
      </w: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учащихся по своим возможностям и решают задания, тот, кто раньше из них закончит выполнение </w:t>
      </w:r>
      <w:proofErr w:type="gramStart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задания</w:t>
      </w:r>
      <w:proofErr w:type="gramEnd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высший балл (каждый ученик имеет на руках жетоны трех цветов, если ученик поднял красный жетон, то это значит, что он хочет решать сложную задачу, если желтый – средней сложности, если зеленый – легкую. Независимо от сложности  ученик, выполнивший задание первым, получает оценку «5». Получившие оценку «5», решившие легкое задание на следующей эстафете обязательно решают задание средней сложности и </w:t>
      </w:r>
      <w:proofErr w:type="spellStart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) .</w:t>
      </w:r>
    </w:p>
    <w:p w:rsidR="006720D8" w:rsidRPr="00DF174F" w:rsidRDefault="006720D8" w:rsidP="006720D8">
      <w:pPr>
        <w:spacing w:after="0" w:line="360" w:lineRule="auto"/>
        <w:ind w:left="-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i/>
          <w:sz w:val="28"/>
          <w:szCs w:val="28"/>
          <w:lang w:eastAsia="ru-RU"/>
        </w:rPr>
        <w:t>4) Самостоятельная работа</w:t>
      </w:r>
      <w:r w:rsidRPr="00DF17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proofErr w:type="gramStart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психологически не нагружать учащихся можно практиковать проведение </w:t>
      </w:r>
      <w:proofErr w:type="spellStart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разноуровневых</w:t>
      </w:r>
      <w:proofErr w:type="spellEnd"/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самостоятельных работ. </w:t>
      </w:r>
    </w:p>
    <w:p w:rsidR="006720D8" w:rsidRPr="00DF174F" w:rsidRDefault="006720D8" w:rsidP="006720D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Физкультминутка.</w:t>
      </w:r>
    </w:p>
    <w:p w:rsidR="006720D8" w:rsidRPr="00DF174F" w:rsidRDefault="006720D8" w:rsidP="006720D8">
      <w:pPr>
        <w:spacing w:after="0" w:line="360" w:lineRule="auto"/>
        <w:ind w:left="-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Для снятия и предупреждения нарастающего утомления на уроке используется физкультминутка примерно на 2 минуты.</w:t>
      </w:r>
      <w:r w:rsidRPr="00DF174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Время, когда следует провести физкультминутку, определяет учитель, сигналом к смене деятельности служит заметное двигательное беспокойство, нарушение внимания (где-то к середине  урока). Применяется комплекс “красивая осанка”. </w:t>
      </w:r>
    </w:p>
    <w:p w:rsidR="006720D8" w:rsidRPr="00DF174F" w:rsidRDefault="006720D8" w:rsidP="006720D8">
      <w:pPr>
        <w:spacing w:after="0" w:line="360" w:lineRule="auto"/>
        <w:ind w:left="-5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5. Итог урока. </w:t>
      </w:r>
    </w:p>
    <w:p w:rsidR="006720D8" w:rsidRPr="00DF174F" w:rsidRDefault="006720D8" w:rsidP="006720D8">
      <w:pPr>
        <w:spacing w:after="0" w:line="360" w:lineRule="auto"/>
        <w:ind w:left="-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>При подведении итога урока можно рекомендовать учащимся самостоятельно заглянуть вглубь урока и делать выводы, наводящими вопросами, исходя из содержания рассмотренных вопросов.</w:t>
      </w:r>
    </w:p>
    <w:p w:rsidR="006720D8" w:rsidRPr="00DF174F" w:rsidRDefault="006720D8" w:rsidP="006720D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 Домашнее задание.</w:t>
      </w:r>
    </w:p>
    <w:p w:rsidR="006720D8" w:rsidRPr="00DF174F" w:rsidRDefault="006720D8" w:rsidP="006720D8">
      <w:pPr>
        <w:spacing w:after="0" w:line="360" w:lineRule="auto"/>
        <w:ind w:left="-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4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включать задачи практического характера, которые позволяют привлечь в воспитательный процесс родителей и близких. </w:t>
      </w:r>
    </w:p>
    <w:p w:rsidR="006720D8" w:rsidRDefault="006720D8" w:rsidP="0067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0D8" w:rsidRDefault="006720D8" w:rsidP="0067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0D8" w:rsidRDefault="006720D8" w:rsidP="0067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0D8" w:rsidRDefault="006720D8" w:rsidP="0067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0D8" w:rsidRDefault="006720D8" w:rsidP="0067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0D8" w:rsidRDefault="006720D8" w:rsidP="0067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B4" w:rsidRDefault="006720D8"/>
    <w:sectPr w:rsidR="00EA2CB4" w:rsidSect="00F6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20D8"/>
    <w:rsid w:val="00322989"/>
    <w:rsid w:val="00386CF6"/>
    <w:rsid w:val="006720D8"/>
    <w:rsid w:val="00A30445"/>
    <w:rsid w:val="00C75BA8"/>
    <w:rsid w:val="00D4576B"/>
    <w:rsid w:val="00F15F6B"/>
    <w:rsid w:val="00F6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720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НАЗВАНИЕ ДОКЛАДА"/>
    <w:basedOn w:val="a2"/>
    <w:next w:val="a2"/>
    <w:link w:val="10"/>
    <w:uiPriority w:val="9"/>
    <w:qFormat/>
    <w:rsid w:val="00386C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-Аннотация,Литература"/>
    <w:basedOn w:val="a2"/>
    <w:next w:val="a2"/>
    <w:link w:val="20"/>
    <w:uiPriority w:val="9"/>
    <w:semiHidden/>
    <w:unhideWhenUsed/>
    <w:qFormat/>
    <w:rsid w:val="00386C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386C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386C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386C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86CF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86C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86C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86CF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uiPriority w:val="9"/>
    <w:rsid w:val="00386CF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uiPriority w:val="9"/>
    <w:semiHidden/>
    <w:rsid w:val="00386CF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semiHidden/>
    <w:rsid w:val="00386CF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386CF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386CF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386CF6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386CF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386CF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386CF6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6">
    <w:name w:val="List Paragraph"/>
    <w:basedOn w:val="a2"/>
    <w:qFormat/>
    <w:rsid w:val="00386CF6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a7">
    <w:name w:val="Автор"/>
    <w:basedOn w:val="a2"/>
    <w:rsid w:val="00C75BA8"/>
    <w:rPr>
      <w:i/>
      <w:sz w:val="16"/>
    </w:rPr>
  </w:style>
  <w:style w:type="paragraph" w:customStyle="1" w:styleId="a8">
    <w:name w:val="Аннотация"/>
    <w:basedOn w:val="a2"/>
    <w:rsid w:val="00C75BA8"/>
    <w:pPr>
      <w:ind w:left="397"/>
    </w:pPr>
  </w:style>
  <w:style w:type="paragraph" w:customStyle="1" w:styleId="a0">
    <w:name w:val="Маркированный"/>
    <w:basedOn w:val="a2"/>
    <w:rsid w:val="00C75BA8"/>
    <w:pPr>
      <w:numPr>
        <w:numId w:val="1"/>
      </w:numPr>
      <w:ind w:right="170"/>
    </w:pPr>
    <w:rPr>
      <w:sz w:val="16"/>
    </w:rPr>
  </w:style>
  <w:style w:type="paragraph" w:customStyle="1" w:styleId="a">
    <w:name w:val="Нумерованный"/>
    <w:basedOn w:val="a2"/>
    <w:rsid w:val="00C75BA8"/>
    <w:pPr>
      <w:numPr>
        <w:numId w:val="2"/>
      </w:numPr>
      <w:ind w:right="170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rsid w:val="00C75BA8"/>
    <w:rPr>
      <w:sz w:val="15"/>
    </w:rPr>
  </w:style>
  <w:style w:type="character" w:customStyle="1" w:styleId="aa">
    <w:name w:val="Уменьшенный текст рисунков и таблиц Знак"/>
    <w:basedOn w:val="a3"/>
    <w:link w:val="a9"/>
    <w:rsid w:val="00C75BA8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rsid w:val="00C75BA8"/>
    <w:pPr>
      <w:numPr>
        <w:numId w:val="3"/>
      </w:numPr>
    </w:pPr>
  </w:style>
  <w:style w:type="paragraph" w:customStyle="1" w:styleId="ab">
    <w:name w:val="Раздел"/>
    <w:basedOn w:val="1"/>
    <w:link w:val="ac"/>
    <w:rsid w:val="00C75BA8"/>
    <w:rPr>
      <w:sz w:val="56"/>
      <w:szCs w:val="56"/>
    </w:rPr>
  </w:style>
  <w:style w:type="character" w:customStyle="1" w:styleId="ac">
    <w:name w:val="Раздел Знак"/>
    <w:basedOn w:val="10"/>
    <w:link w:val="ab"/>
    <w:rsid w:val="00C75BA8"/>
    <w:rPr>
      <w:b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</dc:creator>
  <cp:lastModifiedBy>Odin</cp:lastModifiedBy>
  <cp:revision>1</cp:revision>
  <dcterms:created xsi:type="dcterms:W3CDTF">2015-02-07T09:16:00Z</dcterms:created>
  <dcterms:modified xsi:type="dcterms:W3CDTF">2015-02-07T09:17:00Z</dcterms:modified>
</cp:coreProperties>
</file>