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D6" w:rsidRDefault="002A6BD6" w:rsidP="002A6BD6">
      <w:pPr>
        <w:autoSpaceDE w:val="0"/>
        <w:autoSpaceDN w:val="0"/>
        <w:adjustRightInd w:val="0"/>
        <w:spacing w:before="60"/>
        <w:jc w:val="center"/>
        <w:rPr>
          <w:b/>
          <w:bCs/>
          <w:lang w:val="en-US"/>
        </w:rPr>
      </w:pPr>
    </w:p>
    <w:p w:rsidR="002A6BD6" w:rsidRDefault="002A6BD6" w:rsidP="002A6BD6">
      <w:pPr>
        <w:jc w:val="right"/>
        <w:rPr>
          <w:sz w:val="44"/>
          <w:szCs w:val="44"/>
        </w:rPr>
      </w:pPr>
      <w:r>
        <w:t>«</w:t>
      </w:r>
      <w:r>
        <w:t xml:space="preserve"> </w:t>
      </w:r>
    </w:p>
    <w:p w:rsidR="002A6BD6" w:rsidRDefault="002A6BD6" w:rsidP="002A6BD6">
      <w:pPr>
        <w:jc w:val="center"/>
        <w:rPr>
          <w:sz w:val="44"/>
          <w:szCs w:val="44"/>
        </w:rPr>
      </w:pPr>
    </w:p>
    <w:p w:rsidR="002A6BD6" w:rsidRDefault="002A6BD6" w:rsidP="002A6BD6">
      <w:pPr>
        <w:jc w:val="center"/>
        <w:rPr>
          <w:sz w:val="44"/>
          <w:szCs w:val="44"/>
        </w:rPr>
      </w:pPr>
    </w:p>
    <w:p w:rsidR="002A6BD6" w:rsidRDefault="002A6BD6" w:rsidP="002A6BD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Коррекционно-развивающая программа по профилактике </w:t>
      </w:r>
      <w:proofErr w:type="spellStart"/>
      <w:r>
        <w:rPr>
          <w:b/>
          <w:sz w:val="72"/>
          <w:szCs w:val="72"/>
        </w:rPr>
        <w:t>дезадаптации</w:t>
      </w:r>
      <w:proofErr w:type="spellEnd"/>
      <w:r>
        <w:rPr>
          <w:b/>
          <w:sz w:val="72"/>
          <w:szCs w:val="72"/>
        </w:rPr>
        <w:t xml:space="preserve"> у первоклассников </w:t>
      </w:r>
    </w:p>
    <w:p w:rsidR="002A6BD6" w:rsidRDefault="002A6BD6" w:rsidP="002A6BD6">
      <w:pPr>
        <w:rPr>
          <w:b/>
          <w:sz w:val="72"/>
          <w:szCs w:val="72"/>
        </w:rPr>
      </w:pPr>
    </w:p>
    <w:p w:rsidR="002A6BD6" w:rsidRDefault="002A6BD6" w:rsidP="002A6BD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</w:t>
      </w:r>
      <w:r>
        <w:rPr>
          <w:sz w:val="44"/>
          <w:szCs w:val="44"/>
        </w:rPr>
        <w:t xml:space="preserve"> </w:t>
      </w:r>
    </w:p>
    <w:p w:rsidR="002A6BD6" w:rsidRDefault="002A6BD6" w:rsidP="002A6BD6">
      <w:pPr>
        <w:rPr>
          <w:sz w:val="44"/>
          <w:szCs w:val="44"/>
        </w:rPr>
      </w:pPr>
    </w:p>
    <w:p w:rsidR="002A6BD6" w:rsidRDefault="002A6BD6" w:rsidP="002A6BD6">
      <w:pPr>
        <w:rPr>
          <w:sz w:val="44"/>
          <w:szCs w:val="44"/>
        </w:rPr>
      </w:pPr>
    </w:p>
    <w:p w:rsidR="002A6BD6" w:rsidRDefault="002A6BD6" w:rsidP="002A6BD6">
      <w:pPr>
        <w:jc w:val="center"/>
        <w:rPr>
          <w:sz w:val="44"/>
          <w:szCs w:val="44"/>
        </w:rPr>
      </w:pPr>
    </w:p>
    <w:p w:rsidR="002A6BD6" w:rsidRDefault="002A6BD6" w:rsidP="002A6BD6">
      <w:pPr>
        <w:jc w:val="center"/>
        <w:rPr>
          <w:sz w:val="44"/>
          <w:szCs w:val="44"/>
        </w:rPr>
      </w:pPr>
    </w:p>
    <w:p w:rsidR="002A6BD6" w:rsidRDefault="002A6BD6" w:rsidP="002A6BD6">
      <w:pPr>
        <w:jc w:val="center"/>
        <w:rPr>
          <w:sz w:val="44"/>
          <w:szCs w:val="44"/>
        </w:rPr>
      </w:pPr>
    </w:p>
    <w:p w:rsidR="002A6BD6" w:rsidRDefault="002A6BD6" w:rsidP="002A6BD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2A6BD6" w:rsidRDefault="002A6BD6" w:rsidP="002A6BD6">
      <w:pPr>
        <w:jc w:val="center"/>
        <w:rPr>
          <w:sz w:val="44"/>
          <w:szCs w:val="44"/>
        </w:rPr>
      </w:pPr>
      <w:bookmarkStart w:id="0" w:name="_GoBack"/>
      <w:bookmarkEnd w:id="0"/>
    </w:p>
    <w:p w:rsidR="002A6BD6" w:rsidRDefault="002A6BD6" w:rsidP="002A6BD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Пояснительная записка:</w:t>
      </w:r>
    </w:p>
    <w:p w:rsidR="002A6BD6" w:rsidRDefault="002A6BD6" w:rsidP="002A6BD6">
      <w:pPr>
        <w:jc w:val="center"/>
        <w:rPr>
          <w:sz w:val="36"/>
          <w:szCs w:val="36"/>
        </w:rPr>
      </w:pP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Одной из причин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дезадаптации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ребенка</w:t>
      </w:r>
      <w:r>
        <w:rPr>
          <w:rFonts w:ascii="Arial" w:hAnsi="Arial" w:cs="Arial"/>
          <w:sz w:val="20"/>
          <w:szCs w:val="20"/>
        </w:rPr>
        <w:t xml:space="preserve"> в школе может быть низкий уровень развития познавательных процессов, что затрудняет освоение им учебной программы. При переходе ребенка в школу психологом проводится </w:t>
      </w:r>
      <w:r>
        <w:rPr>
          <w:rStyle w:val="a5"/>
          <w:rFonts w:ascii="Arial" w:hAnsi="Arial" w:cs="Arial"/>
          <w:sz w:val="20"/>
          <w:szCs w:val="20"/>
        </w:rPr>
        <w:t>диагностика уровня развития</w:t>
      </w:r>
      <w:r>
        <w:rPr>
          <w:rFonts w:ascii="Arial" w:hAnsi="Arial" w:cs="Arial"/>
          <w:sz w:val="20"/>
          <w:szCs w:val="20"/>
        </w:rPr>
        <w:t xml:space="preserve"> познавательных процессов. По итогам диагностики формируется группа, с которой проводятся занятия на коррекцию и развитие воображения, памяти, внимания и мышления. 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Цель</w:t>
      </w:r>
      <w:r>
        <w:rPr>
          <w:rFonts w:ascii="Arial" w:hAnsi="Arial" w:cs="Arial"/>
          <w:sz w:val="20"/>
          <w:szCs w:val="20"/>
        </w:rPr>
        <w:t xml:space="preserve"> коррекционно-развивающей программы: сплочение класса, развитие познавательных процессов.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Задачи:</w:t>
      </w:r>
      <w:r>
        <w:rPr>
          <w:rFonts w:ascii="Arial" w:hAnsi="Arial" w:cs="Arial"/>
          <w:sz w:val="20"/>
          <w:szCs w:val="20"/>
        </w:rPr>
        <w:t xml:space="preserve"> развитие памяти; развитие внимания; развитие мышления; создание положительного эмоционального фона, чувства принадлежности к группе у детей; развитие коммуникативных навыков.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Предмет</w:t>
      </w:r>
      <w:r>
        <w:rPr>
          <w:rFonts w:ascii="Arial" w:hAnsi="Arial" w:cs="Arial"/>
          <w:b/>
          <w:bCs/>
          <w:sz w:val="20"/>
          <w:szCs w:val="20"/>
        </w:rPr>
        <w:t xml:space="preserve"> коррекции:</w:t>
      </w:r>
      <w:r>
        <w:rPr>
          <w:rFonts w:ascii="Arial" w:hAnsi="Arial" w:cs="Arial"/>
          <w:sz w:val="20"/>
          <w:szCs w:val="20"/>
        </w:rPr>
        <w:t xml:space="preserve"> познавательная сфера детей.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Форма проведения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групповые занятия по 30 – 40 минут два раза в неделю, всего 10 занятий. Группа 10 – 13 человек. В ходе работы предполагаются индивидуальные консультации с родителями и педагогами.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Перед началом цикла и его окончанием предполагается диагностика детей по разделам программы.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Средства проведения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детская игра, элементы </w:t>
      </w:r>
      <w:proofErr w:type="spellStart"/>
      <w:r>
        <w:rPr>
          <w:rFonts w:ascii="Arial" w:hAnsi="Arial" w:cs="Arial"/>
          <w:sz w:val="20"/>
          <w:szCs w:val="20"/>
        </w:rPr>
        <w:t>психогимнастики</w:t>
      </w:r>
      <w:proofErr w:type="spellEnd"/>
      <w:r>
        <w:rPr>
          <w:rFonts w:ascii="Arial" w:hAnsi="Arial" w:cs="Arial"/>
          <w:sz w:val="20"/>
          <w:szCs w:val="20"/>
        </w:rPr>
        <w:t xml:space="preserve">, беседа, </w:t>
      </w:r>
      <w:proofErr w:type="spellStart"/>
      <w:r>
        <w:rPr>
          <w:rFonts w:ascii="Arial" w:hAnsi="Arial" w:cs="Arial"/>
          <w:sz w:val="20"/>
          <w:szCs w:val="20"/>
        </w:rPr>
        <w:t>изотерапия</w:t>
      </w:r>
      <w:proofErr w:type="spellEnd"/>
      <w:r>
        <w:rPr>
          <w:rFonts w:ascii="Arial" w:hAnsi="Arial" w:cs="Arial"/>
          <w:sz w:val="20"/>
          <w:szCs w:val="20"/>
        </w:rPr>
        <w:t>, направленные на повышение сплоченности группы, развития памяти, мышления, внимания, внутренней активности детей, развитие навыков общения.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Этапы занятий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I - </w:t>
      </w:r>
      <w:proofErr w:type="gramStart"/>
      <w:r>
        <w:rPr>
          <w:rFonts w:ascii="Arial" w:hAnsi="Arial" w:cs="Arial"/>
          <w:sz w:val="20"/>
          <w:szCs w:val="20"/>
        </w:rPr>
        <w:t>ориентировочный</w:t>
      </w:r>
      <w:proofErr w:type="gramEnd"/>
      <w:r>
        <w:rPr>
          <w:rFonts w:ascii="Arial" w:hAnsi="Arial" w:cs="Arial"/>
          <w:sz w:val="20"/>
          <w:szCs w:val="20"/>
        </w:rPr>
        <w:t xml:space="preserve"> (2 занятия); II - реконструктивный (7 занятий); III - закрепляющий (1 занятие)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Форма занятий:</w:t>
      </w:r>
      <w:r>
        <w:rPr>
          <w:rFonts w:ascii="Arial" w:hAnsi="Arial" w:cs="Arial"/>
          <w:sz w:val="20"/>
          <w:szCs w:val="20"/>
        </w:rPr>
        <w:t xml:space="preserve"> каждое занятие состоит из трех частей: разминка (2 – 3 упражнения), основная (2 – 4 упражнения) и заключительная (2 – 3 упражнения).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b/>
          <w:bCs/>
          <w:sz w:val="20"/>
          <w:szCs w:val="20"/>
        </w:rPr>
        <w:t>Цель разминки:</w:t>
      </w:r>
      <w:r>
        <w:rPr>
          <w:rFonts w:ascii="Arial" w:hAnsi="Arial" w:cs="Arial"/>
          <w:sz w:val="20"/>
          <w:szCs w:val="20"/>
        </w:rPr>
        <w:t xml:space="preserve"> создание положительного настроя в группе; снятие напряжения, получение заряда энергии.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b/>
          <w:bCs/>
          <w:sz w:val="20"/>
          <w:szCs w:val="20"/>
        </w:rPr>
        <w:t>Основная часть</w:t>
      </w:r>
      <w:r>
        <w:rPr>
          <w:rFonts w:ascii="Arial" w:hAnsi="Arial" w:cs="Arial"/>
          <w:sz w:val="20"/>
          <w:szCs w:val="20"/>
        </w:rPr>
        <w:t xml:space="preserve"> выполняет ведущую роль в ходе всего занятия. Она включает применение методик, приемов согласно целям и задачам программы.</w:t>
      </w:r>
    </w:p>
    <w:p w:rsidR="002A6BD6" w:rsidRDefault="002A6BD6" w:rsidP="002A6BD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</w:t>
      </w:r>
      <w:r>
        <w:rPr>
          <w:rStyle w:val="a5"/>
          <w:rFonts w:ascii="Arial" w:hAnsi="Arial" w:cs="Arial"/>
          <w:b/>
          <w:bCs/>
          <w:sz w:val="20"/>
          <w:szCs w:val="20"/>
        </w:rPr>
        <w:t>ель заключительной части:</w:t>
      </w:r>
      <w:r>
        <w:rPr>
          <w:rFonts w:ascii="Arial" w:hAnsi="Arial" w:cs="Arial"/>
          <w:sz w:val="20"/>
          <w:szCs w:val="20"/>
        </w:rPr>
        <w:t xml:space="preserve"> создание чувства принадлежности к группе; закрепление положительных эмоций.</w:t>
      </w:r>
    </w:p>
    <w:p w:rsidR="002A6BD6" w:rsidRDefault="002A6BD6" w:rsidP="002A6BD6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Приветствие и прощание детей носят ритуальный характер.</w:t>
      </w:r>
    </w:p>
    <w:p w:rsidR="002A6BD6" w:rsidRDefault="002A6BD6" w:rsidP="002A6BD6">
      <w:pPr>
        <w:spacing w:line="360" w:lineRule="auto"/>
        <w:rPr>
          <w:sz w:val="32"/>
          <w:szCs w:val="32"/>
        </w:rPr>
      </w:pPr>
    </w:p>
    <w:p w:rsidR="002A6BD6" w:rsidRDefault="002A6BD6" w:rsidP="002A6BD6">
      <w:pPr>
        <w:spacing w:line="360" w:lineRule="auto"/>
        <w:rPr>
          <w:sz w:val="32"/>
          <w:szCs w:val="32"/>
        </w:rPr>
      </w:pPr>
    </w:p>
    <w:p w:rsidR="002A6BD6" w:rsidRDefault="002A6BD6" w:rsidP="002A6BD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Тематический план занятий </w:t>
      </w: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3240"/>
        <w:gridCol w:w="4500"/>
        <w:gridCol w:w="3420"/>
      </w:tblGrid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занятия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Используемые упражнения и игры</w:t>
            </w: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познакомимся.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Помочь детям войти в контакт друг с другом и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взрослым, создание положительного эмоционального фона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друг с другом и с психологом</w:t>
            </w:r>
          </w:p>
          <w:p w:rsidR="002A6BD6" w:rsidRDefault="002A6BD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снизить </w:t>
            </w:r>
            <w:proofErr w:type="gramStart"/>
            <w:r>
              <w:rPr>
                <w:sz w:val="28"/>
                <w:szCs w:val="28"/>
              </w:rPr>
              <w:t>эмоциональное</w:t>
            </w:r>
            <w:proofErr w:type="gramEnd"/>
            <w:r>
              <w:rPr>
                <w:sz w:val="28"/>
                <w:szCs w:val="28"/>
              </w:rPr>
              <w:t xml:space="preserve"> напряжения,   импульсивность детей. </w:t>
            </w:r>
          </w:p>
          <w:p w:rsidR="002A6BD6" w:rsidRDefault="002A6BD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  умения излагать свои мысли.</w:t>
            </w:r>
          </w:p>
          <w:p w:rsidR="002A6BD6" w:rsidRDefault="002A6BD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отработать умение согласовывать свои движения с движениями других людей и с ритмом текста.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Упражнение 1. “Знакомство”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A6BD6" w:rsidRDefault="002A6BD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2. “Маски”</w:t>
            </w:r>
          </w:p>
          <w:p w:rsidR="002A6BD6" w:rsidRDefault="002A6BD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Упражнение 3. “Карусели” </w:t>
            </w:r>
            <w:r>
              <w:rPr>
                <w:rFonts w:ascii="Arial" w:hAnsi="Arial" w:cs="Arial"/>
                <w:sz w:val="28"/>
                <w:szCs w:val="28"/>
              </w:rPr>
              <w:t>[2]</w:t>
            </w:r>
          </w:p>
          <w:p w:rsidR="002A6BD6" w:rsidRDefault="002A6BD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4. “Загадки”</w:t>
            </w:r>
          </w:p>
          <w:p w:rsidR="002A6BD6" w:rsidRDefault="002A6BD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5. “Что можно сделать за перемену?”</w:t>
            </w:r>
          </w:p>
          <w:p w:rsidR="002A6BD6" w:rsidRDefault="002A6BD6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Упражнение 6. “Улитка” </w:t>
            </w:r>
            <w:r>
              <w:rPr>
                <w:rFonts w:ascii="Arial" w:hAnsi="Arial" w:cs="Arial"/>
                <w:sz w:val="28"/>
                <w:szCs w:val="28"/>
              </w:rPr>
              <w:t>[2]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Настроение.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Сплочение группы, создание положительного эмоционального фона.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напряжения, создавать положительный эмоциональный климат</w:t>
            </w:r>
          </w:p>
          <w:p w:rsidR="002A6BD6" w:rsidRDefault="002A6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</w:t>
            </w:r>
            <w:proofErr w:type="spellStart"/>
            <w:r>
              <w:rPr>
                <w:sz w:val="28"/>
                <w:szCs w:val="28"/>
              </w:rPr>
              <w:t>эмпатию</w:t>
            </w:r>
            <w:proofErr w:type="spellEnd"/>
            <w:r>
              <w:rPr>
                <w:sz w:val="28"/>
                <w:szCs w:val="28"/>
              </w:rPr>
              <w:t xml:space="preserve">, умение </w:t>
            </w:r>
            <w:r>
              <w:rPr>
                <w:sz w:val="28"/>
                <w:szCs w:val="28"/>
              </w:rPr>
              <w:lastRenderedPageBreak/>
              <w:t>выражать свои мысли</w:t>
            </w:r>
          </w:p>
          <w:p w:rsidR="002A6BD6" w:rsidRDefault="002A6BD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самоконтроль, </w:t>
            </w:r>
            <w:proofErr w:type="gramStart"/>
            <w:r>
              <w:rPr>
                <w:sz w:val="28"/>
                <w:szCs w:val="28"/>
              </w:rPr>
              <w:t>слухового</w:t>
            </w:r>
            <w:proofErr w:type="gramEnd"/>
            <w:r>
              <w:rPr>
                <w:sz w:val="28"/>
                <w:szCs w:val="28"/>
              </w:rPr>
              <w:t xml:space="preserve"> внимание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iCs/>
                <w:sz w:val="28"/>
                <w:szCs w:val="28"/>
              </w:rPr>
              <w:t>Упражнение 1. “Маски” Упражнение 2. “Ласковое имя”</w:t>
            </w:r>
            <w:r>
              <w:rPr>
                <w:sz w:val="28"/>
                <w:szCs w:val="28"/>
              </w:rPr>
              <w:t>[1]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Упражнение 3. “Атомы и молекулы”</w:t>
            </w:r>
            <w:r>
              <w:rPr>
                <w:sz w:val="28"/>
                <w:szCs w:val="28"/>
              </w:rPr>
              <w:t>[4]</w:t>
            </w:r>
          </w:p>
          <w:p w:rsidR="002A6BD6" w:rsidRDefault="002A6BD6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4. “Я люблю…”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5. “Слушаем тишину”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6. “Барометр настроения”</w:t>
            </w:r>
            <w:r>
              <w:rPr>
                <w:sz w:val="28"/>
                <w:szCs w:val="28"/>
              </w:rPr>
              <w:t>[1]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помогает нам учиться.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Формирование знаний о познавательных процессах; развитие памяти, внимания, мышления, воображения.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наглядно-образное мышление, внимание, способность к самоконтролю, зрительную память, наблюдательность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Упражнение 1. “Барометр настроения” Упражнение 2. Беседа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3. “Лабиринты”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4. “Зеркало”</w:t>
            </w:r>
            <w:r>
              <w:rPr>
                <w:sz w:val="28"/>
                <w:szCs w:val="28"/>
              </w:rPr>
              <w:t>[2]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5. “Заметь и запомни”</w:t>
            </w:r>
            <w:r>
              <w:rPr>
                <w:sz w:val="28"/>
                <w:szCs w:val="28"/>
              </w:rPr>
              <w:t>[3]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6. “Мне нравится…”</w:t>
            </w:r>
            <w:r>
              <w:rPr>
                <w:sz w:val="28"/>
                <w:szCs w:val="28"/>
              </w:rPr>
              <w:t>[1]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Что помогает нам учиться.</w:t>
            </w:r>
          </w:p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(Наша память)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Сплочение группы, Развитие произвольного запоминания, внимания.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Снизить эмоционального напряжения,   тактильного восприятия, </w:t>
            </w:r>
          </w:p>
          <w:p w:rsidR="002A6BD6" w:rsidRDefault="002A6BD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создавать </w:t>
            </w:r>
            <w:proofErr w:type="gramStart"/>
            <w:r>
              <w:rPr>
                <w:sz w:val="28"/>
                <w:szCs w:val="28"/>
              </w:rPr>
              <w:t>положительный</w:t>
            </w:r>
            <w:proofErr w:type="gramEnd"/>
            <w:r>
              <w:rPr>
                <w:sz w:val="28"/>
                <w:szCs w:val="28"/>
              </w:rPr>
              <w:t xml:space="preserve"> эмоциональный фона в группе</w:t>
            </w:r>
          </w:p>
          <w:p w:rsidR="002A6BD6" w:rsidRDefault="002A6BD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зрительную  память, наблюдательность.</w:t>
            </w:r>
          </w:p>
          <w:p w:rsidR="002A6BD6" w:rsidRDefault="002A6BD6">
            <w:pPr>
              <w:ind w:left="440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Упражнение 1. “Барометр настроения”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Упражнение 2. “Это я. Узнай меня” </w:t>
            </w:r>
            <w:r>
              <w:rPr>
                <w:sz w:val="28"/>
                <w:szCs w:val="28"/>
              </w:rPr>
              <w:t>[2]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3. “Заметь, запомни, нарисуй”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4. “</w:t>
            </w:r>
            <w:proofErr w:type="spellStart"/>
            <w:r>
              <w:rPr>
                <w:iCs/>
                <w:sz w:val="28"/>
                <w:szCs w:val="28"/>
              </w:rPr>
              <w:t>Путанка</w:t>
            </w:r>
            <w:proofErr w:type="spellEnd"/>
            <w:r>
              <w:rPr>
                <w:iCs/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>[2]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Упражнение 5. “Добрый </w:t>
            </w:r>
            <w:proofErr w:type="spellStart"/>
            <w:r>
              <w:rPr>
                <w:iCs/>
                <w:sz w:val="28"/>
                <w:szCs w:val="28"/>
              </w:rPr>
              <w:t>бегемотик</w:t>
            </w:r>
            <w:proofErr w:type="spellEnd"/>
            <w:r>
              <w:rPr>
                <w:iCs/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>[2]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Что помогает нам учиться.</w:t>
            </w:r>
          </w:p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(мышление)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памяти, внимания, мышления, воображения.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произвольное внимание, наглядно–образное мышление, способность к самоконтролю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способности устанавливать неожиданные связи между разрозненными явлениями, переходить от одной связи к другой, умение одновременно удерживать в поле мышления сразу несколько предметов и </w:t>
            </w:r>
            <w:r>
              <w:rPr>
                <w:sz w:val="28"/>
                <w:szCs w:val="28"/>
              </w:rPr>
              <w:lastRenderedPageBreak/>
              <w:t>сравнивать их между собой.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iCs/>
                <w:sz w:val="28"/>
                <w:szCs w:val="28"/>
              </w:rPr>
              <w:t>Упражнение 1. “Барометр настроения” Упражнение 2. “Пузырь”</w:t>
            </w:r>
            <w:r>
              <w:rPr>
                <w:sz w:val="28"/>
                <w:szCs w:val="28"/>
              </w:rPr>
              <w:t xml:space="preserve"> [2]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3. “Исключение лишнего” [5]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4. “Найди отличия”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Упражнение 5. “Зеркало” Упражнение 6. </w:t>
            </w:r>
            <w:r>
              <w:rPr>
                <w:iCs/>
                <w:sz w:val="28"/>
                <w:szCs w:val="28"/>
              </w:rPr>
              <w:lastRenderedPageBreak/>
              <w:t>“Лакомство для друга”</w:t>
            </w:r>
            <w:r>
              <w:rPr>
                <w:sz w:val="28"/>
                <w:szCs w:val="28"/>
              </w:rPr>
              <w:t xml:space="preserve"> [2]</w:t>
            </w:r>
          </w:p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7 “Улитка”</w:t>
            </w: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помогает нам учиться.</w:t>
            </w:r>
          </w:p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(внимание)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воображения, слухового внимания, способности быстро реагировать на инструкцию.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pStyle w:val="a3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развивать концентрацию внимания у детей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6BD6" w:rsidRDefault="002A6BD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сплочению группы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Упражнение 1. “Маски” (см. занятие 1, упр. 3)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2. “Самолет летит по небу”</w:t>
            </w:r>
            <w:r>
              <w:rPr>
                <w:sz w:val="28"/>
                <w:szCs w:val="28"/>
              </w:rPr>
              <w:t xml:space="preserve"> [2]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3. “Перепутанные линии”</w:t>
            </w:r>
            <w:r>
              <w:rPr>
                <w:sz w:val="28"/>
                <w:szCs w:val="28"/>
              </w:rPr>
              <w:t xml:space="preserve"> [3]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4. “Живая картинка”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5. “Сходство и различие”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6. “Черепахи”</w:t>
            </w:r>
            <w:r>
              <w:rPr>
                <w:sz w:val="28"/>
                <w:szCs w:val="28"/>
              </w:rPr>
              <w:t xml:space="preserve"> [2]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Тренируем ум.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Дальнейшее  развитие познавательных процессов; сплочение группы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образное и логическое  мышления, умение выделять существенные признаки и сравнивать; </w:t>
            </w:r>
          </w:p>
          <w:p w:rsidR="002A6BD6" w:rsidRDefault="002A6BD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тренировать быстроту  и гибкость ума, </w:t>
            </w:r>
            <w:r>
              <w:rPr>
                <w:sz w:val="28"/>
                <w:szCs w:val="28"/>
              </w:rPr>
              <w:lastRenderedPageBreak/>
              <w:t>сообразительность.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iCs/>
                <w:sz w:val="28"/>
                <w:szCs w:val="28"/>
              </w:rPr>
              <w:t>Упражнение 1. «Барометр настроения»</w:t>
            </w: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2. «Атомы и молекулы»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3. “Путаница”</w:t>
            </w:r>
            <w:r>
              <w:rPr>
                <w:sz w:val="28"/>
                <w:szCs w:val="28"/>
              </w:rPr>
              <w:t xml:space="preserve"> [3]</w:t>
            </w:r>
          </w:p>
          <w:p w:rsidR="002A6BD6" w:rsidRDefault="002A6BD6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Упражнение 4. “Покажи нос” </w:t>
            </w:r>
          </w:p>
          <w:p w:rsidR="002A6BD6" w:rsidRDefault="002A6BD6">
            <w:pPr>
              <w:pStyle w:val="a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5. “Незаконченные фигуры”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Упражнение 6. “Загадки”</w:t>
            </w:r>
          </w:p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Упражнение 7. “Пузырь” </w:t>
            </w: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Тренируем ум и фантазируем.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 коммуникативных навыков, развитие мышления, внимания, воображения.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развитие познавательных процессов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Упражнение 1. “Маски”</w:t>
            </w: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2. “Ласковое имя”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3. “Что было бы, если…”</w:t>
            </w:r>
            <w:r>
              <w:rPr>
                <w:sz w:val="28"/>
                <w:szCs w:val="28"/>
              </w:rPr>
              <w:t>[5]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4.</w:t>
            </w: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“Лабиринты”</w:t>
            </w: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5. “Улитка”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6. “Способы применения предмета”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7. “Черепахи”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</w:tr>
      <w:tr w:rsidR="002A6BD6" w:rsidTr="002A6BD6">
        <w:trPr>
          <w:trHeight w:val="1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Тренируем ум и фантазируем.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мышления, воображения; снятие эмоционального напряжения.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развитие познавательных процессов</w:t>
            </w:r>
          </w:p>
          <w:p w:rsidR="002A6BD6" w:rsidRDefault="002A6BD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снизить </w:t>
            </w:r>
            <w:proofErr w:type="gramStart"/>
            <w:r>
              <w:rPr>
                <w:sz w:val="28"/>
                <w:szCs w:val="28"/>
              </w:rPr>
              <w:t>эмоциональное</w:t>
            </w:r>
            <w:proofErr w:type="gramEnd"/>
            <w:r>
              <w:rPr>
                <w:sz w:val="28"/>
                <w:szCs w:val="28"/>
              </w:rPr>
              <w:t xml:space="preserve"> напряжения,   импульсивность детей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Упражнение 1. “Барометр настроения”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2. “Пузырь”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[2]</w:t>
            </w: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3. “Исключение лишнего”</w:t>
            </w: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4. “Кто больше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4. “Кто больше”</w:t>
            </w:r>
          </w:p>
          <w:p w:rsidR="002A6BD6" w:rsidRDefault="002A6BD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Упражнение 5. “Зеркало” </w:t>
            </w:r>
          </w:p>
          <w:p w:rsidR="002A6BD6" w:rsidRDefault="002A6BD6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Упражнение 6. “Слушаем тишину”</w:t>
            </w:r>
          </w:p>
        </w:tc>
      </w:tr>
      <w:tr w:rsidR="002A6BD6" w:rsidTr="002A6B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D6" w:rsidRDefault="002A6B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Заключительное занятие.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климата в группе, снятие эмоционального напряжения, диагностика межличностных отношений.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над сплочением</w:t>
            </w:r>
          </w:p>
          <w:p w:rsidR="002A6BD6" w:rsidRDefault="002A6BD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Обследовать межличностные отношения</w:t>
            </w:r>
          </w:p>
          <w:p w:rsidR="002A6BD6" w:rsidRDefault="002A6BD6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D6" w:rsidRDefault="002A6BD6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Упражнение 1. “Маски”</w:t>
            </w:r>
          </w:p>
          <w:p w:rsidR="002A6BD6" w:rsidRDefault="002A6BD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Упражнение 2. “Атомы и молекулы”</w:t>
            </w:r>
          </w:p>
          <w:p w:rsidR="002A6BD6" w:rsidRDefault="002A6BD6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Упражнение 3. “Незаконченные фигуры”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Упражнение 4. Социометрия “Два домика”</w:t>
            </w:r>
            <w:r>
              <w:rPr>
                <w:sz w:val="28"/>
                <w:szCs w:val="28"/>
              </w:rPr>
              <w:t xml:space="preserve"> [2]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Упражнение 5. “Медали” </w:t>
            </w:r>
          </w:p>
          <w:p w:rsidR="002A6BD6" w:rsidRDefault="002A6BD6">
            <w:pPr>
              <w:pStyle w:val="a3"/>
              <w:rPr>
                <w:sz w:val="28"/>
                <w:szCs w:val="28"/>
              </w:rPr>
            </w:pPr>
          </w:p>
          <w:p w:rsidR="002A6BD6" w:rsidRDefault="002A6BD6">
            <w:pPr>
              <w:rPr>
                <w:sz w:val="28"/>
                <w:szCs w:val="28"/>
              </w:rPr>
            </w:pPr>
          </w:p>
        </w:tc>
      </w:tr>
    </w:tbl>
    <w:p w:rsidR="002A6BD6" w:rsidRDefault="002A6BD6" w:rsidP="002A6BD6">
      <w:pPr>
        <w:spacing w:line="360" w:lineRule="auto"/>
        <w:jc w:val="center"/>
        <w:rPr>
          <w:sz w:val="36"/>
          <w:szCs w:val="36"/>
        </w:rPr>
      </w:pPr>
    </w:p>
    <w:p w:rsidR="002A6BD6" w:rsidRDefault="002A6BD6" w:rsidP="002A6BD6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Литература:</w:t>
      </w:r>
    </w:p>
    <w:p w:rsidR="002A6BD6" w:rsidRDefault="002A6BD6" w:rsidP="002A6BD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Ивашова А. Сотрудничество: программа социального тренинга для дошкольников и младших школьников // Школьный психолог. 2003. № 27-28. </w:t>
      </w:r>
    </w:p>
    <w:p w:rsidR="002A6BD6" w:rsidRDefault="002A6BD6" w:rsidP="002A6BD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Лютова Е. К., Монина Г. Б. Тренинг общения с ребенком (период раннего детства). – СПб</w:t>
      </w:r>
      <w:proofErr w:type="gramStart"/>
      <w:r>
        <w:rPr>
          <w:rFonts w:ascii="Arial" w:hAnsi="Arial" w:cs="Arial"/>
          <w:sz w:val="20"/>
          <w:szCs w:val="20"/>
        </w:rPr>
        <w:t xml:space="preserve">., </w:t>
      </w:r>
      <w:proofErr w:type="gramEnd"/>
      <w:r>
        <w:rPr>
          <w:rFonts w:ascii="Arial" w:hAnsi="Arial" w:cs="Arial"/>
          <w:sz w:val="20"/>
          <w:szCs w:val="20"/>
        </w:rPr>
        <w:t xml:space="preserve">2002. </w:t>
      </w:r>
    </w:p>
    <w:p w:rsidR="002A6BD6" w:rsidRDefault="002A6BD6" w:rsidP="002A6BD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Практикум по возрастной психологии</w:t>
      </w:r>
      <w:proofErr w:type="gramStart"/>
      <w:r>
        <w:rPr>
          <w:rFonts w:ascii="Arial" w:hAnsi="Arial" w:cs="Arial"/>
          <w:sz w:val="20"/>
          <w:szCs w:val="20"/>
        </w:rPr>
        <w:t xml:space="preserve"> / П</w:t>
      </w:r>
      <w:proofErr w:type="gramEnd"/>
      <w:r>
        <w:rPr>
          <w:rFonts w:ascii="Arial" w:hAnsi="Arial" w:cs="Arial"/>
          <w:sz w:val="20"/>
          <w:szCs w:val="20"/>
        </w:rPr>
        <w:t xml:space="preserve">од ред. И. В. Дубровиной. – М., 1999. </w:t>
      </w:r>
    </w:p>
    <w:p w:rsidR="002A6BD6" w:rsidRDefault="002A6BD6" w:rsidP="002A6BD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Рахманкулова</w:t>
      </w:r>
      <w:proofErr w:type="spellEnd"/>
      <w:r>
        <w:rPr>
          <w:rFonts w:ascii="Arial" w:hAnsi="Arial" w:cs="Arial"/>
          <w:sz w:val="20"/>
          <w:szCs w:val="20"/>
        </w:rPr>
        <w:t xml:space="preserve"> Р. Программа работы по профилактике и коррекции </w:t>
      </w:r>
      <w:proofErr w:type="spellStart"/>
      <w:r>
        <w:rPr>
          <w:rFonts w:ascii="Arial" w:hAnsi="Arial" w:cs="Arial"/>
          <w:sz w:val="20"/>
          <w:szCs w:val="20"/>
        </w:rPr>
        <w:t>дезадаптации</w:t>
      </w:r>
      <w:proofErr w:type="spellEnd"/>
      <w:r>
        <w:rPr>
          <w:rFonts w:ascii="Arial" w:hAnsi="Arial" w:cs="Arial"/>
          <w:sz w:val="20"/>
          <w:szCs w:val="20"/>
        </w:rPr>
        <w:t xml:space="preserve"> у первоклассников // Школьный психолог. 2003. № 18. </w:t>
      </w:r>
    </w:p>
    <w:p w:rsidR="002A6BD6" w:rsidRDefault="002A6BD6" w:rsidP="002A6BD6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Рогов Е. И. Настольная книга практического психолога. Учебное пособие в 2-х томах. Том 2. – М., 2000. </w:t>
      </w:r>
    </w:p>
    <w:p w:rsidR="002A6BD6" w:rsidRDefault="002A6BD6" w:rsidP="002A6BD6">
      <w:pPr>
        <w:spacing w:line="360" w:lineRule="auto"/>
        <w:jc w:val="center"/>
        <w:rPr>
          <w:sz w:val="36"/>
          <w:szCs w:val="36"/>
        </w:rPr>
      </w:pPr>
    </w:p>
    <w:p w:rsidR="002A6BD6" w:rsidRDefault="002A6BD6" w:rsidP="002A6B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5DE5" w:rsidRDefault="00F75DE5"/>
    <w:sectPr w:rsidR="00F75DE5" w:rsidSect="002A6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C9D"/>
    <w:multiLevelType w:val="hybridMultilevel"/>
    <w:tmpl w:val="45D42A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16347E21"/>
    <w:multiLevelType w:val="hybridMultilevel"/>
    <w:tmpl w:val="9808D7D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2A977CC"/>
    <w:multiLevelType w:val="hybridMultilevel"/>
    <w:tmpl w:val="64A0C8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6D1574F"/>
    <w:multiLevelType w:val="hybridMultilevel"/>
    <w:tmpl w:val="960CC6CE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4">
    <w:nsid w:val="42E751AE"/>
    <w:multiLevelType w:val="hybridMultilevel"/>
    <w:tmpl w:val="8B1047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4C564966"/>
    <w:multiLevelType w:val="multilevel"/>
    <w:tmpl w:val="13B2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75726"/>
    <w:multiLevelType w:val="hybridMultilevel"/>
    <w:tmpl w:val="27D0A6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444B50"/>
    <w:multiLevelType w:val="hybridMultilevel"/>
    <w:tmpl w:val="2118F2B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28"/>
    <w:rsid w:val="002A6BD6"/>
    <w:rsid w:val="00934328"/>
    <w:rsid w:val="00F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6BD6"/>
    <w:pPr>
      <w:spacing w:before="100" w:beforeAutospacing="1" w:after="100" w:afterAutospacing="1"/>
    </w:pPr>
  </w:style>
  <w:style w:type="table" w:styleId="a4">
    <w:name w:val="Table Grid"/>
    <w:basedOn w:val="a1"/>
    <w:rsid w:val="002A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A6B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6BD6"/>
    <w:pPr>
      <w:spacing w:before="100" w:beforeAutospacing="1" w:after="100" w:afterAutospacing="1"/>
    </w:pPr>
  </w:style>
  <w:style w:type="table" w:styleId="a4">
    <w:name w:val="Table Grid"/>
    <w:basedOn w:val="a1"/>
    <w:rsid w:val="002A6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A6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2013-03-05T14:40:00Z</dcterms:created>
  <dcterms:modified xsi:type="dcterms:W3CDTF">2013-03-05T14:41:00Z</dcterms:modified>
</cp:coreProperties>
</file>