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B1" w:rsidRDefault="00E924B1" w:rsidP="00B97A4E">
      <w:pPr>
        <w:pStyle w:val="Textbody"/>
        <w:pageBreakBefore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ШКОЛА-ИНТЕРНАТ№6 КРАСНОГВАРДЕЙСКОГО РАЙОНА Г.САНКТ-ПЕТЕРБУГА.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Pr="00084EC4" w:rsidRDefault="00206A35" w:rsidP="00B97A4E">
      <w:pPr>
        <w:pStyle w:val="Textbody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</w:t>
      </w:r>
      <w:r w:rsidRPr="00084EC4">
        <w:rPr>
          <w:b/>
          <w:bCs/>
          <w:sz w:val="36"/>
          <w:szCs w:val="36"/>
        </w:rPr>
        <w:t xml:space="preserve">азработка </w:t>
      </w:r>
      <w:proofErr w:type="gramStart"/>
      <w:r>
        <w:rPr>
          <w:b/>
          <w:bCs/>
          <w:sz w:val="36"/>
          <w:szCs w:val="36"/>
        </w:rPr>
        <w:t>м</w:t>
      </w:r>
      <w:r w:rsidR="00E924B1" w:rsidRPr="00084EC4">
        <w:rPr>
          <w:b/>
          <w:bCs/>
          <w:sz w:val="36"/>
          <w:szCs w:val="36"/>
        </w:rPr>
        <w:t>етодическ</w:t>
      </w:r>
      <w:r>
        <w:rPr>
          <w:b/>
          <w:bCs/>
          <w:sz w:val="36"/>
          <w:szCs w:val="36"/>
        </w:rPr>
        <w:t>ой</w:t>
      </w:r>
      <w:proofErr w:type="gramEnd"/>
      <w:r w:rsidR="00E924B1" w:rsidRPr="00084EC4">
        <w:rPr>
          <w:b/>
          <w:bCs/>
          <w:sz w:val="36"/>
          <w:szCs w:val="36"/>
        </w:rPr>
        <w:t xml:space="preserve"> тему:</w:t>
      </w:r>
    </w:p>
    <w:p w:rsidR="00E924B1" w:rsidRPr="00084EC4" w:rsidRDefault="00E924B1" w:rsidP="00B97A4E">
      <w:pPr>
        <w:pStyle w:val="Standard"/>
        <w:jc w:val="both"/>
        <w:rPr>
          <w:rFonts w:ascii="Times New Roman" w:hAnsi="Times New Roman" w:cs="Times New Roman"/>
          <w:sz w:val="36"/>
          <w:szCs w:val="36"/>
        </w:rPr>
      </w:pPr>
      <w:r w:rsidRPr="00084EC4">
        <w:rPr>
          <w:rFonts w:ascii="Times New Roman" w:hAnsi="Times New Roman" w:cs="Times New Roman"/>
          <w:sz w:val="36"/>
          <w:szCs w:val="36"/>
        </w:rPr>
        <w:t>Здоровый образ жизни - как неотъемлемая часть социальной адаптации.</w:t>
      </w: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Воспитатель: Томилова О.В.</w:t>
      </w: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</w:p>
    <w:p w:rsidR="00E924B1" w:rsidRDefault="00E924B1" w:rsidP="00B97A4E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924B1" w:rsidRDefault="00E924B1" w:rsidP="00B97A4E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924B1" w:rsidRDefault="00E924B1" w:rsidP="00B97A4E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 Санкт – Петербург</w:t>
      </w:r>
    </w:p>
    <w:p w:rsidR="00E924B1" w:rsidRDefault="00E924B1" w:rsidP="00B97A4E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2013 год</w:t>
      </w:r>
    </w:p>
    <w:p w:rsidR="00E924B1" w:rsidRDefault="00E924B1" w:rsidP="0015157D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к самостоятельной жизни — одна из основных задач процесса воспитания. Особенно это касается тех групп детей, которым в связи с объективными трудностями адаптации и социализации усиленное развитие этих навыков необходимо в первую очередь. Прежде всего, это учащиеся детских домов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интернатов, а также учащиеся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коррекционных школ. Самое главное справляться с трудностями, решать проблемы максимально самостоятельно.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воспитанники отстают в психическом развитии,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слабыми местами являются недоразвитие социальных навыков, осведомлённости, принятия самостоятельных решений, что делает их в дальнейшем беспомощными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неконкурентоспособными. Благополучный ребёнок, растущий в любящей семье, при адекватном воспитании приобретает подобные навыки без особого труда. Детям с проблемами в развитии (с отставанием в интеллектуальном развитии, задержками психического развития,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депривированным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 — лишённым опеки и внимания со стороны родителей) нужно помогать. Поэтому выбор данной темы был не случайным - актуальность здоровья и здорового образа жизни является вопросом первостепенной важности.</w:t>
      </w:r>
    </w:p>
    <w:p w:rsidR="00E924B1" w:rsidRDefault="00E924B1" w:rsidP="0015157D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№1, разнополая и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разновозрастная, с 4-го по 9-ый класс, соответственно с 13 — до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лет. Количественный состав: 11 человек.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15157D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воспитанники страдают задержкой умственного и психического развития, нарушением обмена веществ, отягощены различными соматическими заболеваниями (физически ослаблены). У воспитанников поражение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ц.н.с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эмоциональные и личностные нарушения, наблюдается значительное снижение работоспособности, памяти, внимания, возникают проблемы с усвоением навыков чтения, письма, счёта и речи.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15157D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«риска» входят 3 человека. Это Юрьева Люся (поведенческие срывы),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Никитин Юра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(поведенческие срывы), Козловская Ксения (частые и длительные побеги), Зуева Екатерина (частые и длительные побеги).</w:t>
      </w:r>
    </w:p>
    <w:p w:rsidR="00E924B1" w:rsidRDefault="00E924B1" w:rsidP="0015157D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 осуществляется следующим образом:</w:t>
      </w:r>
    </w:p>
    <w:p w:rsidR="00E924B1" w:rsidRDefault="00E924B1" w:rsidP="0015157D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занимаются общественно и лично полезной деятельностью (дежурства по школе, классу, группе, столовой, стирка, глажка, починка одежды, накрывание на стол и т.д.)</w:t>
      </w:r>
      <w:proofErr w:type="gramEnd"/>
    </w:p>
    <w:p w:rsidR="00E924B1" w:rsidRDefault="00E924B1" w:rsidP="0015157D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постоянно осуществляется привитие навыков личной гигиены, общения, умения вести себя. Проводятся индивидуальные беседы со всеми воспита</w:t>
      </w:r>
      <w:r w:rsidR="004832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никами по мере необходимости. Проводятся мини-мастер</w:t>
      </w:r>
      <w:r w:rsidR="00483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классы,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инструктажи, беседы по привитию навыков самосохранения: 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ользование электроприборами, инструментами, б)экскурсии по правилам дорожного движения.</w:t>
      </w:r>
    </w:p>
    <w:p w:rsidR="00E924B1" w:rsidRDefault="00E924B1" w:rsidP="0015157D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познавательных интересов девочек и мальчиков ведётся огромная работа, они активно и добросовестно посещают различные кружки </w:t>
      </w:r>
      <w:r w:rsidRPr="0015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интересам.</w:t>
      </w:r>
    </w:p>
    <w:p w:rsidR="00E924B1" w:rsidRDefault="00E924B1" w:rsidP="0015157D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здорового образа жизни, особенно в последние годы, </w:t>
      </w:r>
      <w:r>
        <w:rPr>
          <w:rFonts w:ascii="Times New Roman" w:hAnsi="Times New Roman" w:cs="Times New Roman"/>
          <w:sz w:val="28"/>
          <w:szCs w:val="28"/>
        </w:rPr>
        <w:lastRenderedPageBreak/>
        <w:t>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провоцирующих негативные сдвиги в состоянии здоровья.</w:t>
      </w:r>
    </w:p>
    <w:p w:rsidR="00E924B1" w:rsidRDefault="00E924B1" w:rsidP="0015157D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— это система разумного поведения человека (умеренность во всем, оптимальный двигательный режим, закаливание, правильное питание, рациональный режим жизни и отказ от вредных привычек). В понятие здорового образа жизни входит достаточная физическая активность, соблюдение правил гигиены, отказ от излишеств любого рода.</w:t>
      </w:r>
    </w:p>
    <w:p w:rsidR="00E924B1" w:rsidRDefault="00E924B1" w:rsidP="00B97A4E">
      <w:pPr>
        <w:pStyle w:val="Textbody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«Здоровье – бесценный дар, потеряв его в молодости не найдёшь до самой старости» - так гласит народная мудрость.</w:t>
      </w:r>
    </w:p>
    <w:p w:rsidR="00E924B1" w:rsidRDefault="00E924B1" w:rsidP="00B97A4E">
      <w:pPr>
        <w:pStyle w:val="Textbody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Иметь  хорошее здоровье для любого человека:</w:t>
      </w:r>
    </w:p>
    <w:p w:rsidR="00E924B1" w:rsidRDefault="00E924B1" w:rsidP="00B97A4E">
      <w:pPr>
        <w:pStyle w:val="Textbody"/>
        <w:numPr>
          <w:ilvl w:val="0"/>
          <w:numId w:val="3"/>
        </w:num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полезно, чтобы не болеть и радовать жизни во всех её проявлениях,</w:t>
      </w:r>
    </w:p>
    <w:p w:rsidR="00E924B1" w:rsidRDefault="00E924B1" w:rsidP="00B97A4E">
      <w:pPr>
        <w:pStyle w:val="Textbody"/>
        <w:numPr>
          <w:ilvl w:val="0"/>
          <w:numId w:val="3"/>
        </w:num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выгодно, потому что хорошее здоровье даёт большие возможности для достижения жизненной цели, более высокую работоспособность, выносливость, повышает физическую привлекательность,</w:t>
      </w:r>
    </w:p>
    <w:p w:rsidR="00E924B1" w:rsidRDefault="00E924B1" w:rsidP="00B97A4E">
      <w:pPr>
        <w:pStyle w:val="Textbody"/>
        <w:numPr>
          <w:ilvl w:val="0"/>
          <w:numId w:val="3"/>
        </w:num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интересно, потому что создаются неограниченные ресурсы для совершенствования и саморазвития, облегчаются общение, контакты с людьми,</w:t>
      </w:r>
    </w:p>
    <w:p w:rsidR="00E924B1" w:rsidRDefault="00E924B1" w:rsidP="00B97A4E">
      <w:pPr>
        <w:pStyle w:val="Textbody"/>
        <w:numPr>
          <w:ilvl w:val="0"/>
          <w:numId w:val="3"/>
        </w:num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престижно, потому что нет ограничений для выбора любого дела, любой цели в жизни.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4B1" w:rsidRDefault="00E924B1" w:rsidP="00B97A4E">
      <w:pPr>
        <w:pStyle w:val="Textbody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A4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осознанного отношения к своему здоровью, стремления к здоровому образу жизни. Обеспечение максимальной активности детей в преобладающем самостоятельном процессе сознания.</w:t>
      </w:r>
    </w:p>
    <w:p w:rsidR="00E924B1" w:rsidRDefault="00E924B1" w:rsidP="00B97A4E">
      <w:pPr>
        <w:pStyle w:val="Textbody"/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48323C" w:rsidP="00B97A4E">
      <w:pPr>
        <w:pStyle w:val="Textbody"/>
        <w:tabs>
          <w:tab w:val="num" w:pos="36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Задачи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24B1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сформировать навыки здорового образа жизни;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воспитать бережное отношение к своему здоровью;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дать представление о значении для здоровья человека витаминов и физической культуры;</w:t>
      </w:r>
    </w:p>
    <w:p w:rsidR="00E924B1" w:rsidRDefault="00E924B1" w:rsidP="00B97A4E">
      <w:pPr>
        <w:pStyle w:val="Textbody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создать условия для накопления материала и оформления детьми полученной информации;</w:t>
      </w:r>
    </w:p>
    <w:p w:rsidR="00E924B1" w:rsidRDefault="00E924B1" w:rsidP="00B97A4E">
      <w:pPr>
        <w:pStyle w:val="Textbody"/>
        <w:tabs>
          <w:tab w:val="num" w:pos="720"/>
        </w:tabs>
        <w:ind w:left="1080" w:hanging="360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проведение диагностики на выявление знаний о здоровье и здоровом образе жизни. Подбор материала и оборудования для занятий, бесед, игр с детьми.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</w:t>
      </w:r>
    </w:p>
    <w:p w:rsidR="00E924B1" w:rsidRDefault="00E924B1" w:rsidP="00B97A4E">
      <w:pPr>
        <w:pStyle w:val="Textbody"/>
        <w:jc w:val="center"/>
        <w:rPr>
          <w:rFonts w:cs="Times New Roman"/>
        </w:rPr>
      </w:pP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D35">
        <w:rPr>
          <w:rFonts w:ascii="Times New Roman" w:hAnsi="Times New Roman" w:cs="Times New Roman"/>
          <w:i/>
          <w:iCs/>
          <w:sz w:val="28"/>
          <w:szCs w:val="28"/>
        </w:rPr>
        <w:t>Чтение художественной литературы</w:t>
      </w:r>
      <w:r w:rsidRPr="00B97A4E">
        <w:rPr>
          <w:rFonts w:ascii="Times New Roman" w:hAnsi="Times New Roman" w:cs="Times New Roman"/>
          <w:sz w:val="28"/>
          <w:szCs w:val="28"/>
        </w:rPr>
        <w:t>: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В.Даль «Война грибов и ягод»;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К.Чуковский «Доктор Айболит»,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«Овощи»;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Загадки об овощах и фруктах;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чумазая»;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Е.Шкловский «Как вести себя во время болезни»;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Маша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«Съедобные сказки»;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Вадим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Коростылв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«Королева зубная щетка»;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расту»;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Пословицы, поговорки,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Просмотр </w:t>
      </w:r>
      <w:r w:rsidRPr="00F31D35">
        <w:rPr>
          <w:rFonts w:ascii="Times New Roman" w:hAnsi="Times New Roman" w:cs="Times New Roman"/>
          <w:i/>
          <w:iCs/>
          <w:sz w:val="28"/>
          <w:szCs w:val="28"/>
        </w:rPr>
        <w:t>презентаций</w:t>
      </w:r>
      <w:r>
        <w:rPr>
          <w:rFonts w:ascii="Times New Roman" w:hAnsi="Times New Roman" w:cs="Times New Roman"/>
          <w:sz w:val="28"/>
          <w:szCs w:val="28"/>
        </w:rPr>
        <w:t xml:space="preserve"> «Бактерии», «Правила поведения на прогулке», Витамины», «Анатомия», «Микробы».</w:t>
      </w:r>
    </w:p>
    <w:p w:rsidR="00E924B1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D35">
        <w:rPr>
          <w:rFonts w:ascii="Times New Roman" w:hAnsi="Times New Roman" w:cs="Times New Roman"/>
          <w:i/>
          <w:iCs/>
          <w:sz w:val="28"/>
          <w:szCs w:val="28"/>
        </w:rPr>
        <w:t>Беседы и занятия согласно перспективному планированию</w:t>
      </w:r>
      <w:r w:rsidRPr="00B97A4E">
        <w:rPr>
          <w:rFonts w:ascii="Times New Roman" w:hAnsi="Times New Roman" w:cs="Times New Roman"/>
          <w:sz w:val="28"/>
          <w:szCs w:val="28"/>
        </w:rPr>
        <w:t>: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и средства личной гигиены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бережного сохранения зрения</w:t>
      </w:r>
    </w:p>
    <w:p w:rsidR="00E924B1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D35">
        <w:rPr>
          <w:rFonts w:ascii="Times New Roman" w:hAnsi="Times New Roman" w:cs="Times New Roman"/>
          <w:i/>
          <w:iCs/>
          <w:sz w:val="28"/>
          <w:szCs w:val="28"/>
        </w:rPr>
        <w:t>Дидактические игры</w:t>
      </w:r>
      <w:r w:rsidRPr="00B97A4E">
        <w:rPr>
          <w:rFonts w:ascii="Times New Roman" w:hAnsi="Times New Roman" w:cs="Times New Roman"/>
          <w:sz w:val="28"/>
          <w:szCs w:val="28"/>
        </w:rPr>
        <w:t>: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Умею – не умею;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Правила гигиены;</w:t>
      </w:r>
    </w:p>
    <w:p w:rsidR="00E924B1" w:rsidRPr="00B97A4E" w:rsidRDefault="00E924B1" w:rsidP="00B97A4E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Мой день;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Кто я;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Полезная и вредная еда.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15157D">
      <w:pPr>
        <w:pStyle w:val="Text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и методы работы с детьми: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использование игрушек, демонстрационного и раздаточного материала, в соответствии с темой проекта;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работе мультимедийной презентации;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пособий для занятий и декораций для развлечений;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пословиц и поговорок о здоровье;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«Здоровый выходной в моей семье»;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– конкурс нестандартного физкультурного оборудования;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пополнение картотеки игр;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фотоальбома «Волшебная страна – здоровья», тематический альбом «Витаминная корзина», тематический альбом «Человек».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15157D">
      <w:pPr>
        <w:pStyle w:val="Textbody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Третий этап: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заключительный.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Pr="0015157D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</w:t>
      </w:r>
      <w:r w:rsidRPr="0015157D">
        <w:rPr>
          <w:rFonts w:ascii="Times New Roman" w:hAnsi="Times New Roman" w:cs="Times New Roman"/>
          <w:i/>
          <w:iCs/>
          <w:sz w:val="28"/>
          <w:szCs w:val="28"/>
        </w:rPr>
        <w:t>открытое занятие;</w:t>
      </w:r>
    </w:p>
    <w:p w:rsidR="00E924B1" w:rsidRDefault="00E924B1" w:rsidP="0015157D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7D">
        <w:rPr>
          <w:rFonts w:ascii="Times New Roman" w:hAnsi="Times New Roman" w:cs="Times New Roman"/>
          <w:i/>
          <w:iCs/>
          <w:sz w:val="28"/>
          <w:szCs w:val="28"/>
        </w:rPr>
        <w:t>продуктивная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B1" w:rsidRDefault="00E924B1" w:rsidP="0015157D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должны сформироваться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представления: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здоровье и как его сберечь;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режим, гигиена;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самых значимых витаминах, в чём они содержаться и как влияют на здоровье;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есть полезные и неполезные продукты, какие они;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микробы и вирусы;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болезни, что их вызывает;</w:t>
      </w:r>
    </w:p>
    <w:p w:rsidR="00E924B1" w:rsidRPr="00F31D35" w:rsidRDefault="00E924B1" w:rsidP="00F31D35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оказания первой помощи.</w:t>
      </w:r>
    </w:p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  <w:rPr>
          <w:rFonts w:cs="Times New Roman"/>
        </w:rPr>
      </w:pPr>
      <w:r>
        <w:t>Таблица 1. Этапы обучения воспитанников правилам личной гигиены.</w:t>
      </w:r>
    </w:p>
    <w:tbl>
      <w:tblPr>
        <w:tblW w:w="9894" w:type="dxa"/>
        <w:tblInd w:w="-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3240"/>
        <w:gridCol w:w="3026"/>
      </w:tblGrid>
      <w:tr w:rsidR="00E924B1">
        <w:tc>
          <w:tcPr>
            <w:tcW w:w="36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924B1" w:rsidRPr="00AC4F66" w:rsidRDefault="00E924B1" w:rsidP="00B97A4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0"/>
              </w:tabs>
              <w:spacing w:line="360" w:lineRule="auto"/>
              <w:ind w:left="48" w:right="4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24B1" w:rsidRPr="00AC4F66" w:rsidRDefault="00E924B1" w:rsidP="00B97A4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0"/>
              </w:tabs>
              <w:spacing w:line="360" w:lineRule="auto"/>
              <w:ind w:left="48" w:right="4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</w:tc>
        <w:tc>
          <w:tcPr>
            <w:tcW w:w="3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924B1" w:rsidRPr="00AC4F66" w:rsidRDefault="00E924B1" w:rsidP="00B97A4E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0"/>
              </w:tabs>
              <w:spacing w:line="36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AC4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30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924B1" w:rsidRPr="00AC4F66" w:rsidRDefault="00E924B1" w:rsidP="00B97A4E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0"/>
              </w:tabs>
              <w:spacing w:line="36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AC4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</w:tc>
      </w:tr>
      <w:tr w:rsidR="00E924B1">
        <w:trPr>
          <w:trHeight w:val="10212"/>
        </w:trPr>
        <w:tc>
          <w:tcPr>
            <w:tcW w:w="36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личной гигиены для здоровья и жизни человека.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и средства личной гигиены, содержание их в порядке.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приемы выполнения утреннего и вечернего туалета.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приемы сохранения чистоты и здоровья тела. Душ, ванна, баня, сауна.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бережного отношения к зрению при чтении, письме, просмотре телепередач.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Пагубное влияние курения, алкоголя, наркотиков, токсических веществ на здоровье и развитие детского организма и окружающих.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Практические работы.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40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Выполнение утреннего и вечернего туалета;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Чистка зубов, мытье рук, лица, ушей, шеи, ног;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Подмывание на ночь;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Стрижка ногтей и уход за кожей рук, ног;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Установка настольной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лампы на рабочем месте;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Просмотр учебных кинофильмов о вреде курения, алкоголя, наркотиков и токсических веществ.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ВОСПИТАННИКИ ДОЛЖНЫ ЗНАТЬ: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Последовательность выполнение утреннего и вечернего туалета;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Периодичность и правила чистки зубов;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Правила ухода за кожей рук, ног, ногтей;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Правила освещения рабочего места;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·Правила охраны зрения при чтении;</w:t>
            </w:r>
          </w:p>
          <w:p w:rsidR="00E924B1" w:rsidRDefault="0048323C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708"/>
              </w:tabs>
              <w:spacing w:after="283"/>
              <w:ind w:left="756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="00E924B1">
              <w:rPr>
                <w:rFonts w:ascii="Times New Roman" w:hAnsi="Times New Roman" w:cs="Times New Roman"/>
                <w:sz w:val="28"/>
                <w:szCs w:val="28"/>
              </w:rPr>
              <w:t xml:space="preserve"> телепередач;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О вреде курения, алкоголя, наркотиков и токсических веществ.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48" w:right="4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ВОСПИТАННИКИ ДОЛЖНЫ УМЕТЬ: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Совершать вечерний туалет в определенной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последовательности;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Стричь ногти на руках, ногах;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Стирать индивидуальные личные вещи и содержать их в чистоте;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Беречь зрение;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Корректно отказаться от предлагаемых первых папирос, глотка алкоголя, соблазна испробовать наркотики, токсические вещества, проявив силу воли;</w:t>
            </w:r>
          </w:p>
          <w:p w:rsidR="00E924B1" w:rsidRDefault="00E924B1" w:rsidP="00B97A4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68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Соблюдать правила личной гигиены дома, в школе, во время походов, экскурсий.</w:t>
            </w:r>
          </w:p>
        </w:tc>
        <w:tc>
          <w:tcPr>
            <w:tcW w:w="324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личной гигиены в жизни подростка. 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ухода за волосами.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 шампунем в соответствии с типом волос: жирные, сухие, нормальные. Средства борьбы с перхотью и выпадением волос.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Практические работы.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мытьё тела и волос;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-подбор мыла, шампуня для мытья кожи и волос с учётом их состояния (жирные, сухие, нормальные);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индивидуальных косметических средств (для девушек)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ВОСПИТАННИКИ ДОЛЖНЫ ЗНАТЬ: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личной гигиены подростков;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ухода за волосами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ВОСПИТАННИКИ ДОЛЖНЫ УМЕТЬ: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определить тип кожи и волос;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подбирать мыло и шампунь, средство от перхоти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выпадения волос;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ухаживать за волосами;</w:t>
            </w:r>
          </w:p>
          <w:p w:rsidR="00E924B1" w:rsidRDefault="00E924B1" w:rsidP="00653417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-выбирать причёску и причёсывать волосы</w:t>
            </w:r>
          </w:p>
        </w:tc>
        <w:tc>
          <w:tcPr>
            <w:tcW w:w="302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личной гигиены для девушки и юноши.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косметики для девушки и юноши.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Макияж. Его соответствие ситуации.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приёмы ухода за кожей лица с использованием средств косметики: лосьон, кремы, пудра и природные средства.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Косметические средства для ухода за телом.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Бритьё. Правила и приёмы бритья.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Практические работы.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упражнения в протирании кожи лица; подбор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лосьёна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отвара из трав, нанесение крема, пудры, с учётом состояния кожи;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масок из фруктов и овощей;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бритья;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макияжа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ВОСПИТАННИКИ ДОЛЖНЫ ЗНАТЬ: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ухода за кожей лица;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приёмы нанесения косметических средств на лицо, шею;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макияжа;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бритья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ВОСПИТАННИКИ ДОЛЖНЫ УМЕТЬ: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ухаживать за кожей лица, шеи, рук и ног;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меру пользоваться косметикой;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tabs>
                <w:tab w:val="num" w:pos="360"/>
              </w:tabs>
              <w:spacing w:after="283"/>
              <w:ind w:left="720" w:right="4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несложный макияж;</w:t>
            </w:r>
          </w:p>
          <w:p w:rsidR="00E924B1" w:rsidRDefault="00E924B1" w:rsidP="00B97A4E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4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бриться</w:t>
            </w:r>
          </w:p>
        </w:tc>
      </w:tr>
    </w:tbl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E924B1" w:rsidRDefault="00E924B1" w:rsidP="00B97A4E">
      <w:pPr>
        <w:pStyle w:val="Textbody"/>
        <w:spacing w:after="0"/>
        <w:ind w:left="70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Тест « Ведёте ли вы здоровый образ жизни?»</w:t>
      </w:r>
    </w:p>
    <w:p w:rsidR="00E924B1" w:rsidRDefault="00E924B1" w:rsidP="00B97A4E">
      <w:pPr>
        <w:pStyle w:val="Textbody"/>
        <w:spacing w:after="0"/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B97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Какие из приведенных симптомов не требуют визита к врачу?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непривычная утомляемость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зимняя простуда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хроническое несварение в желудке.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Как вы защищаете уши, слушая музыку, записи через стерео наушники?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не включаю на полную громкость;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этом нет нужды - звук из наушников не достигает громкости,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раздражающий слух;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не ставлю на такую громкость, при которой не слышно внешних разговоров.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Как часто вы меняете зубную щетку?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два раза в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каждые 3 -6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как только она обретет потрепанный вид.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Что менее всего защищает вас от простуды и гриппа?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частое мытье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противогриппозная прививка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отказ от прогулок в холодное время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Как вы встаёте утром?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резко вскакиваете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не спеша встаёте, делаете зарядку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предпочитаете, вместо завтрака понежиться в постели</w:t>
      </w:r>
    </w:p>
    <w:p w:rsidR="00E924B1" w:rsidRDefault="00E924B1" w:rsidP="00B97A4E">
      <w:pPr>
        <w:pStyle w:val="Textbody"/>
        <w:spacing w:after="0"/>
        <w:ind w:lef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Как часто вы даете отдых глазам после пользования компьютером, читая или занимаясь делами, требующими зрительного внимания?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каждый час;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каждые полчаса;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каждые 10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Что вы предпочтёте на завтрак?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Кашу и чай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бутерброд и чай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без завтрака</w:t>
      </w:r>
    </w:p>
    <w:p w:rsidR="00E924B1" w:rsidRDefault="00E924B1" w:rsidP="00B97A4E">
      <w:pPr>
        <w:pStyle w:val="Textbody"/>
        <w:spacing w:after="0"/>
        <w:ind w:lef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Что из перечисленного наиболее эффективно, чтобы сбросить вес?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отказ от завтрака, обеда или ужина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отказ от поздних перекусов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исключение из рациона крахмалосодержащих продуктов.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Как правильно дышать?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ни один из вариантов не хуже и не лучше другого.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B1" w:rsidRDefault="00E924B1" w:rsidP="00B97A4E">
      <w:pPr>
        <w:pStyle w:val="Textbody"/>
        <w:spacing w:after="0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Какой из видов игры вы предпочтёте?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компьютерную</w:t>
      </w:r>
    </w:p>
    <w:p w:rsidR="00E924B1" w:rsidRDefault="00E924B1" w:rsidP="00B97A4E">
      <w:pPr>
        <w:pStyle w:val="Textbody"/>
        <w:spacing w:after="0"/>
        <w:ind w:left="14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футбол на свежем воздухе</w:t>
      </w:r>
    </w:p>
    <w:p w:rsidR="00E924B1" w:rsidRDefault="00E924B1" w:rsidP="00B97A4E">
      <w:pPr>
        <w:pStyle w:val="Textbody"/>
        <w:ind w:left="14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шашки.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Подведите итог</w:t>
      </w:r>
      <w:r>
        <w:rPr>
          <w:rFonts w:ascii="Times New Roman" w:hAnsi="Times New Roman" w:cs="Times New Roman"/>
          <w:color w:val="000000"/>
          <w:sz w:val="28"/>
          <w:szCs w:val="28"/>
        </w:rPr>
        <w:t>: Запишите себе по 1 очку за каждый из следующих правильных ответов. 1(б), 2(в), 3(б), 4(в), 5(а), 6(в), 7(а), 8(б), 9(б), 10(б),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сложите полученные очки.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8 - 10 баллов </w:t>
      </w:r>
      <w:r>
        <w:rPr>
          <w:rFonts w:ascii="Times New Roman" w:hAnsi="Times New Roman" w:cs="Times New Roman"/>
          <w:color w:val="000000"/>
          <w:sz w:val="28"/>
          <w:szCs w:val="28"/>
        </w:rPr>
        <w:t>- вы прекрасно знаете, что способствует здоровому образу жизни, дело лишь за применением этих знаний на практике.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5 - 7 баллов </w:t>
      </w:r>
      <w:r>
        <w:rPr>
          <w:rFonts w:ascii="Times New Roman" w:hAnsi="Times New Roman" w:cs="Times New Roman"/>
          <w:color w:val="000000"/>
          <w:sz w:val="28"/>
          <w:szCs w:val="28"/>
        </w:rPr>
        <w:t>- Возможно, вы обладаете хорошими знаниями основ большинства аспектов здорового образа жизни, однако кое - какие вопросы вам неплохо было бы освежить в памяти.</w:t>
      </w:r>
    </w:p>
    <w:p w:rsidR="00E924B1" w:rsidRDefault="00E924B1" w:rsidP="00B97A4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 и меньше баллов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отчаивайтесь, еще не все потеряно – надеемся, что сегодня вы задумаетесь о своем здоровье и о ЗОЖ </w:t>
      </w:r>
    </w:p>
    <w:p w:rsidR="00E924B1" w:rsidRPr="0079650E" w:rsidRDefault="00E924B1" w:rsidP="00B97A4E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15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Результаты диагностики моих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: диагностика помогла определить уровень освоения основ здорового образа жизни, подсказала, на что следует обратить особое внимание в работе с детьми. 66,6% обладают хорошими знаниями основ здорового образа жизни. 33,3%  не владеют достаточными знаниями аспектов здорового образа жизни.</w:t>
      </w:r>
    </w:p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</w:pPr>
      <w:r>
        <w:t>Таблица 2. Помесячный план реализации методической разработки.</w:t>
      </w:r>
    </w:p>
    <w:tbl>
      <w:tblPr>
        <w:tblW w:w="11700" w:type="dxa"/>
        <w:tblInd w:w="-10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1439"/>
        <w:gridCol w:w="4498"/>
        <w:gridCol w:w="2494"/>
        <w:gridCol w:w="2364"/>
      </w:tblGrid>
      <w:tr w:rsidR="00E924B1" w:rsidTr="00BB0945">
        <w:trPr>
          <w:cantSplit/>
          <w:trHeight w:val="1134"/>
        </w:trPr>
        <w:tc>
          <w:tcPr>
            <w:tcW w:w="905" w:type="dxa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113" w:right="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924B1" w:rsidRPr="0079650E" w:rsidRDefault="00E924B1" w:rsidP="00084EC4">
            <w:pPr>
              <w:pStyle w:val="TableContents"/>
              <w:tabs>
                <w:tab w:val="num" w:pos="67"/>
              </w:tabs>
              <w:spacing w:after="283"/>
              <w:ind w:right="48" w:firstLine="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924B1" w:rsidRPr="0079650E" w:rsidRDefault="00E924B1" w:rsidP="00084EC4">
            <w:pPr>
              <w:pStyle w:val="TableContents"/>
              <w:tabs>
                <w:tab w:val="num" w:pos="67"/>
              </w:tabs>
              <w:spacing w:after="283"/>
              <w:ind w:right="48" w:firstLine="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924B1" w:rsidRPr="0079650E" w:rsidRDefault="00E924B1" w:rsidP="00084EC4">
            <w:pPr>
              <w:pStyle w:val="TableContents"/>
              <w:tabs>
                <w:tab w:val="num" w:pos="67"/>
              </w:tabs>
              <w:spacing w:after="283"/>
              <w:ind w:right="48" w:firstLine="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924B1" w:rsidRPr="0079650E" w:rsidRDefault="00E924B1" w:rsidP="00084EC4">
            <w:pPr>
              <w:pStyle w:val="TableContents"/>
              <w:tabs>
                <w:tab w:val="num" w:pos="67"/>
              </w:tabs>
              <w:spacing w:after="283"/>
              <w:ind w:right="48" w:firstLine="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Предварительная работа</w:t>
            </w:r>
          </w:p>
        </w:tc>
      </w:tr>
      <w:tr w:rsidR="00E924B1" w:rsidTr="00BB0945">
        <w:tc>
          <w:tcPr>
            <w:tcW w:w="90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1.Диагностика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924B1" w:rsidTr="00BB0945">
        <w:trPr>
          <w:trHeight w:val="3304"/>
        </w:trPr>
        <w:tc>
          <w:tcPr>
            <w:tcW w:w="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2.Вот какой я! (как устроено наше тело)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внешним строением тела, с возможностями тела (организма). </w:t>
            </w:r>
            <w:proofErr w:type="gram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умею прыгать, петь, смотреть, слушать, есть, терпеть голод, переносить боль, дышать, думать, помогать людям.</w:t>
            </w:r>
            <w:proofErr w:type="gramEnd"/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Коррекционная задача: Воспитывать чувство гордости, что я – человек. Вызвать интерес к дальнейшему познанию.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кого я похож? Чем я отличаюсь от других? Что люблю? Чем хочу заниматься?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чего я состою? Почему я двигаюсь? Какие бывают люди?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Д/игра: «Умею, не умею»,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«К нам пришел Незнайка». «Моё тело», «Кукла», «Смешные движения».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презентации.</w:t>
            </w:r>
          </w:p>
        </w:tc>
      </w:tr>
      <w:tr w:rsidR="00E924B1" w:rsidRPr="0079650E" w:rsidTr="00BB0945">
        <w:tc>
          <w:tcPr>
            <w:tcW w:w="90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1.Нам микробы не страшны, с чистотою  мы дружны.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заботиться о своём здоровье, соблюдать элементарные правила гигиены (мытьё рук по мере загрязнения, полоскание горла, рта, чистка зубов, умывание, пользоваться носовым платком, своей расчёской).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Коррекционная задача: воспитывать стремление к чистоте и оздоровлению своего организма.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микробы? Почему они опасны? Как избежать заражения.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надо соблюдать правила гигиены?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Чтение: .Чуковский «</w:t>
            </w:r>
            <w:proofErr w:type="spell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»,«Приключения </w:t>
            </w:r>
            <w:proofErr w:type="spell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Стобеда</w:t>
            </w:r>
            <w:proofErr w:type="spell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«Азбука </w:t>
            </w:r>
            <w:proofErr w:type="spell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здоровья».Г</w:t>
            </w:r>
            <w:proofErr w:type="spell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Остер «Петька Микроб»Рассматривание через лупу грязных </w:t>
            </w:r>
            <w:proofErr w:type="spell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</w:t>
            </w:r>
            <w:proofErr w:type="gram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аблюдение</w:t>
            </w:r>
            <w:proofErr w:type="spell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водой:Сравнить</w:t>
            </w:r>
            <w:proofErr w:type="spell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отстоянную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только налитую из-под крана.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презентации.</w:t>
            </w:r>
          </w:p>
        </w:tc>
      </w:tr>
      <w:tr w:rsidR="00E924B1" w:rsidRPr="0079650E" w:rsidTr="00BB0945">
        <w:tc>
          <w:tcPr>
            <w:tcW w:w="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2.Помоги себе сам и своему другу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понятие о первой медицинской помощи  при  солнечном, тепловом ударе, обмороке, укусе насекомого, кровотечениях, переломах, отравлении;</w:t>
            </w: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Познакомить с приёмами искусственного дыхания, его значения и необходимости. </w:t>
            </w: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Коррекционная задача: Воспитывать морально-волевые качества личности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милосердие, сострадание, взаимопомощь, взаимовыручку.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помочь при ушибах? Что надо делать, если поранился и течёт кровь? Как избежать отравления некачественной пищей и что делать, если отравился? Что положишь в аптечку, если идешь в поход?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Д/игра: «Письмо заболевшему товарищу»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Д/игра «Почему это произошло?»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ролевая</w:t>
            </w:r>
            <w:proofErr w:type="gram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«Больница».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Чтение: «Цветик-</w:t>
            </w:r>
            <w:proofErr w:type="spell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семицветик</w:t>
            </w:r>
            <w:proofErr w:type="spell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924B1" w:rsidRPr="0079650E" w:rsidTr="00BB0945">
        <w:tc>
          <w:tcPr>
            <w:tcW w:w="90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1.Здоровая пища.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знаний у детей о полезной и не полезной пище.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Систематизировать представления детей о работе пищеварительного тракта.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здоровые принципы питания.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Коррекционная задача: Создать оптимистическое настроение обстановку доверия в группе.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Полезная пища. Что я люблю из еды? Вкусная и невкусная пища. Чувство голода и сытости. Игра «Полезная и вредная еда».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Д/игра: «Полезная и вредная еда».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Чтение: </w:t>
            </w:r>
            <w:proofErr w:type="spell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О.Дриз</w:t>
            </w:r>
            <w:proofErr w:type="spell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весёлый пирожок».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«О здоровой и вкусной пище»</w:t>
            </w:r>
          </w:p>
        </w:tc>
      </w:tr>
      <w:tr w:rsidR="00E924B1" w:rsidRPr="0079650E" w:rsidTr="00BB0945">
        <w:trPr>
          <w:trHeight w:val="3919"/>
        </w:trPr>
        <w:tc>
          <w:tcPr>
            <w:tcW w:w="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2.Путешествие за витаминами.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представление о пользе овощей для здоровья.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у детей умение выполнять основные виды движений (равновесие и ползание).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Помочь детям осознать взаимосвязь между действием витаминов и физкультурой на организм человека.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необходимо для здоровья нашему организму? Для чего нужны витамины? Какие бывают витамины? В каких продуктах живут витамины?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Чтение: «Витаминная сказка».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«Где прячутся витамины?»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Д/игра «Что вредно, что полезно».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презентации.</w:t>
            </w:r>
          </w:p>
        </w:tc>
      </w:tr>
      <w:tr w:rsidR="00E924B1" w:rsidRPr="0079650E" w:rsidTr="00BB0945">
        <w:tc>
          <w:tcPr>
            <w:tcW w:w="90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1.Профилактика простудных заболеваний.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вирусными заболеваниями.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знания о лечении и профилактике гриппа.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у детей умение выполнять основные виды движений </w:t>
            </w: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(равновесие, ползание, прыжки).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профилактике гриппа и простудных заболеваний.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Коррекционная задача: привлечь детей к </w:t>
            </w:r>
            <w:proofErr w:type="spell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самопрофилактике</w:t>
            </w:r>
            <w:proofErr w:type="spell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Как можно заболеть гриппом? Чем лечатся от гриппа? Какой витамин помогает бороться с гриппом? В каких продуктах он есть? </w:t>
            </w: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Что делать, чтобы не заболеть? 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Чтение: С.Михалков «Про мимозу», Стих «Заболел сынок».</w:t>
            </w:r>
          </w:p>
        </w:tc>
      </w:tr>
      <w:tr w:rsidR="00E924B1" w:rsidRPr="0079650E" w:rsidTr="00BB0945">
        <w:tc>
          <w:tcPr>
            <w:tcW w:w="900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 гостях у Бабы-Яги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Продолжать учить детей на примере сказочных персонажей различать и понимать характер эмоционального состояния людей. Упражнять в выражении противоположных эмоциональных состояний. Учить дифференцировать поступки сказочных персонажей.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Коррекционная задача: Способствовать сплочению детского коллектива.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такая Баба-Яга? Какая она бывает? Почему? Что можно сделать, чтобы она стала доброй? Игра «Какое настроение у Бабы Яги?» Подарим подарок.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сказок </w:t>
            </w:r>
            <w:proofErr w:type="gram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игра «Баба-Яга». Д/игра «Маски». Рассматривание картинок «Эмоции».</w:t>
            </w:r>
          </w:p>
        </w:tc>
      </w:tr>
      <w:tr w:rsidR="00E924B1" w:rsidRPr="0079650E" w:rsidTr="00BB0945">
        <w:trPr>
          <w:cantSplit/>
          <w:trHeight w:val="1778"/>
        </w:trPr>
        <w:tc>
          <w:tcPr>
            <w:tcW w:w="900" w:type="dxa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срез знаний  по изученным разделам.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Выяснить объем полученных знаний, степень их осознанности.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924B1" w:rsidRPr="0079650E" w:rsidTr="00BB0945">
        <w:tc>
          <w:tcPr>
            <w:tcW w:w="900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1.Кожа или живая одежда.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представление о том, что кожа – это кожный покров тела человека, она постоянно обновляется, а также выполняет очень много функций основное – это защита (от грязи, жары и холода), высокая чувствительность (к разным микробным воздействиям и боли). Воспитывать бережное отношение к своей коже, желание быть чистоплотным.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Коррекционная задача: расширять понимание необходимости гигиенических процедур с позиции здоровье сбережения.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Какая у меня кожа? Для чего она служит? Почему бывает холодно или жарко? Закаливание. Как развивать чувствительность кожи. Игра «Ящик ощущений».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Сказки </w:t>
            </w:r>
            <w:proofErr w:type="spell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К.Чуковского</w:t>
            </w:r>
            <w:proofErr w:type="spell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А.Барто</w:t>
            </w:r>
            <w:proofErr w:type="spell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«Девочка чумазая». Составление карточек-моделей «Советы чистюль». Рассматривание кожи через лупу.</w:t>
            </w:r>
          </w:p>
        </w:tc>
      </w:tr>
      <w:tr w:rsidR="00E924B1" w:rsidRPr="0079650E" w:rsidTr="00BB0945">
        <w:tc>
          <w:tcPr>
            <w:tcW w:w="900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2.Почему я двигаюсь?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представление о строении тела и мышечной системы. Формировать умение двигаться красиво и точно. Воспитывать осознанное отношение к занятиям физической культуры, к </w:t>
            </w: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собственному здоровью. Воспитание доброжелательного отношения детей друг к другу и к педагогу.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Коррекционная задача: совершенствовать двигательную активность детей.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Скелет и мышечные системы организма. Тренировка своей мускулатуры. Правила первой помощи при </w:t>
            </w: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повреждении.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Беседа: «Как правильно сидеть за столом»; упражнения для осанки «Зайка»; самомассаж, </w:t>
            </w: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д./игры «Мой чердачок», «Говорящее тело», разучивание пословиц и поговорок.</w:t>
            </w:r>
          </w:p>
        </w:tc>
      </w:tr>
      <w:tr w:rsidR="00E924B1" w:rsidRPr="0079650E" w:rsidTr="00BB0945">
        <w:tc>
          <w:tcPr>
            <w:tcW w:w="900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1.Глазки, уши и носы быть здоровыми должны.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знания детей об органах чувств и профилактики их заболеваний,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Тренировать детей в самостоятельном использовании гимнастики для глаз,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сопереживать, приходить на помощь тем, кто в ней нуждается.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Коррекционная задача: развивать зрительно-двигательную координацию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у меня глаза и уши? Для чего они служат? На что я люблю смотреть и что я люблю слушать?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 для глаз. Тренировка слуха. Какой у меня нос? Зачем он нужен? Приятные и неприятные запахи. Игра «Четыре стихии».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 с детьми правила «Как сберечь органы чувств»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Д/игра «Глухой телефон»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Игровые</w:t>
            </w:r>
            <w:proofErr w:type="gramEnd"/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упр. На развитие глазомера.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Опыты №10,2,3.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924B1" w:rsidRPr="0079650E" w:rsidTr="00BB0945">
        <w:tc>
          <w:tcPr>
            <w:tcW w:w="900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2.Органы чувств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осознанию детьми необходимости каждого органа чувств в отдельности и всех вместе при восприятии окружающего мира, приобщая их к ценностям здорового образа жизни. Закрепить знания об органах чувств. Уточнить, какое значение для человека имеют слух, зрение, вкус обоняние и осязание в познании мира. Коррекционная задача: Развивать способность к эмоциональному проживанию познавательного материала, развитию уверенности в себе. Воспитывать потребность быть здоровым.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органы чувств? Для чего они нужны? Как их беречь. Игры-эксперименты.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Игры-эксперименты.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Опыты: №11,10, 1.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Д/игры: «Скажи тихо, громко», «Не пропусти свой звук», «Определи по вкусу»,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карточек-моделей «Правила безопасности».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924B1" w:rsidRPr="0079650E" w:rsidTr="00BB0945">
        <w:tc>
          <w:tcPr>
            <w:tcW w:w="900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1.Великий труженик и волшебные реки.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назначением и работой сердца.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представление о том, как заботиться о своём здоровье, избегать ситуаций, приносящих вред.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задача: Воспитывать чувство ответственности за своё здоровье.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Как работает сердце? Что такое кровь? Привила здорового сердца.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– эксперименты.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Чтение: «Снежная королева»,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Разработать с детьми «Правила </w:t>
            </w: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здорового сердца»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 для оформления правил.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/р. игра «Больница».</w:t>
            </w:r>
          </w:p>
        </w:tc>
      </w:tr>
      <w:tr w:rsidR="00E924B1" w:rsidRPr="0079650E" w:rsidTr="00BB0945">
        <w:tc>
          <w:tcPr>
            <w:tcW w:w="900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2.Путешествие воздушных человечков.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детям представление о том – что дыхание это одна из важнейших функций организма. Показать роль дыхания для жизни человека. Познакомить с дыхательным путём, механизмом дыхания (вдоха-выдоха).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Коррекционная задача: развивать потребность в собственных действиях для укрепления дыхательной мускулатуры.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Какое бывает дыхание? Как я дышу, когда играю, ем, сплю? Дыхательные упражнения.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вреден дым от сигарет?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- эксперименты.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Беседы: О чистоте окружающей среды. О пользе зелёных насаждений для чистоты воздуха.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«Дым вокруг нас»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Составить: «Правила безопасного дыхания»</w:t>
            </w:r>
          </w:p>
        </w:tc>
      </w:tr>
      <w:tr w:rsidR="00E924B1" w:rsidRPr="0079650E" w:rsidTr="00BB0945">
        <w:trPr>
          <w:cantSplit/>
          <w:trHeight w:val="1134"/>
        </w:trPr>
        <w:tc>
          <w:tcPr>
            <w:tcW w:w="900" w:type="dxa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E924B1" w:rsidRPr="0079650E" w:rsidRDefault="00E924B1" w:rsidP="0079650E">
            <w:pPr>
              <w:pStyle w:val="TableContents"/>
              <w:tabs>
                <w:tab w:val="num" w:pos="360"/>
              </w:tabs>
              <w:spacing w:after="283"/>
              <w:ind w:left="768" w:right="48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1.Обобщение по теме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и моё здоровье»</w:t>
            </w:r>
          </w:p>
        </w:tc>
        <w:tc>
          <w:tcPr>
            <w:tcW w:w="44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Обобщить, систематизировать и закрепить полученные знания о строении человека, о здоровом образе жизни, профилактике простудных заболеваний.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Коррекционная задача: Воспитывать желание соблюдать правила здорового образа жизни.</w:t>
            </w:r>
          </w:p>
        </w:tc>
        <w:tc>
          <w:tcPr>
            <w:tcW w:w="24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Д/игры: «Что было бы, если бы», «Письмо от почемучки».</w:t>
            </w:r>
          </w:p>
          <w:p w:rsidR="00E924B1" w:rsidRPr="0079650E" w:rsidRDefault="00E924B1" w:rsidP="00084EC4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– эксперименты.</w:t>
            </w:r>
          </w:p>
        </w:tc>
      </w:tr>
    </w:tbl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E924B1" w:rsidRDefault="00E924B1" w:rsidP="00B97A4E">
      <w:pPr>
        <w:pStyle w:val="Textbody"/>
        <w:jc w:val="both"/>
        <w:rPr>
          <w:rFonts w:cs="Times New Roman"/>
        </w:rPr>
      </w:pPr>
    </w:p>
    <w:p w:rsidR="0048323C" w:rsidRDefault="0048323C" w:rsidP="00B97A4E">
      <w:pPr>
        <w:pStyle w:val="Textbody"/>
        <w:jc w:val="both"/>
      </w:pPr>
    </w:p>
    <w:p w:rsidR="0048323C" w:rsidRDefault="0048323C" w:rsidP="00B97A4E">
      <w:pPr>
        <w:pStyle w:val="Textbody"/>
        <w:jc w:val="both"/>
      </w:pPr>
    </w:p>
    <w:p w:rsidR="0048323C" w:rsidRDefault="0048323C" w:rsidP="00B97A4E">
      <w:pPr>
        <w:pStyle w:val="Textbody"/>
        <w:jc w:val="both"/>
      </w:pPr>
    </w:p>
    <w:p w:rsidR="0048323C" w:rsidRDefault="0048323C" w:rsidP="00B97A4E">
      <w:pPr>
        <w:pStyle w:val="Textbody"/>
        <w:jc w:val="both"/>
      </w:pPr>
    </w:p>
    <w:p w:rsidR="0048323C" w:rsidRDefault="0048323C" w:rsidP="00B97A4E">
      <w:pPr>
        <w:pStyle w:val="Textbody"/>
        <w:jc w:val="both"/>
      </w:pPr>
      <w:bookmarkStart w:id="0" w:name="_GoBack"/>
      <w:bookmarkEnd w:id="0"/>
    </w:p>
    <w:p w:rsidR="00E924B1" w:rsidRDefault="0048323C" w:rsidP="00B97A4E">
      <w:pPr>
        <w:pStyle w:val="Textbody"/>
        <w:jc w:val="both"/>
      </w:pPr>
      <w:r>
        <w:rPr>
          <w:noProof/>
          <w:lang w:eastAsia="ru-RU"/>
        </w:rPr>
        <w:pict>
          <v:rect id="_x0000_s1026" style="position:absolute;left:0;text-align:left;margin-left:0;margin-top:0;width:538pt;height:1pt;z-index:251658240;mso-position-horizontal:left;mso-position-vertical:top;mso-position-vertical-relative:margin" filled="f" stroked="f">
            <v:fill opacity="0"/>
            <v:textbox inset="0,0,0,0">
              <w:txbxContent>
                <w:tbl>
                  <w:tblPr>
                    <w:tblW w:w="7522" w:type="dxa"/>
                    <w:tblInd w:w="-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00"/>
                    <w:gridCol w:w="2711"/>
                    <w:gridCol w:w="2711"/>
                  </w:tblGrid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pBdr>
                            <w:top w:val="single" w:sz="8" w:space="0" w:color="000000"/>
                          </w:pBdr>
                          <w:spacing w:after="283"/>
                          <w:jc w:val="center"/>
                          <w:rPr>
                            <w:rFonts w:cs="Times New Roman"/>
                          </w:rPr>
                        </w:pPr>
                      </w:p>
                      <w:p w:rsidR="0048323C" w:rsidRDefault="0048323C">
                        <w:pPr>
                          <w:pStyle w:val="TableContents"/>
                          <w:pBdr>
                            <w:top w:val="single" w:sz="8" w:space="0" w:color="000000"/>
                          </w:pBdr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  <w:p w:rsidR="0048323C" w:rsidRDefault="0048323C">
                        <w:pPr>
                          <w:pStyle w:val="TableContents"/>
                          <w:pBdr>
                            <w:top w:val="single" w:sz="8" w:space="0" w:color="000000"/>
                          </w:pBdr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2.Помоги себе сам и своему другу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Как помочь при ушибах? Что надо делать, если поранился и течёт кровь? Как избежать отравления некачественной пищей и что делать, если отравился? Что положишь в аптечку, если идешь в поход?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Д/игра: «Письмо заболевшему товарищу»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Д/игра «Почему это произошло?»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/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ролевая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игра «Больница».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Чтение: «Цветик-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семицветик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1.Здоровая пища.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Полезная пища. Что я люблю из еды? Вкусная и невкусная пища. Чувство голода и сытости. Игра «Полезная и вредная еда».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Д/игра: «Полезная и вредная еда».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Чтение: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О.Дриз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«Про весёлый пирожок».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Беседа «О здоровой и вкусной пище»</w:t>
                        </w:r>
                      </w:p>
                    </w:tc>
                  </w:tr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2.Путешествие за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ви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таминами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Что необходимо для здоровья нашему организму? Для чего нужны витамины? Какие бывают витамины? В каких продуктах живут витамины?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Чтение: «Витаминная сказка».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Беседа «Где прячутся витамины?»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Д/игра «Что вредно, что полезно».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Просмотр презентации.</w:t>
                        </w:r>
                      </w:p>
                    </w:tc>
                  </w:tr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1.Профилактика простудных заболеваний.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Как можно заболеть гриппом? Чем лечатся от гриппа? Какой витамин помогает бороться с гриппом? В каких продуктах он есть? Что делать, чтобы не заболеть? 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Чтение: С.Михалков «Про мимозу», Стих «Заболел сынок».</w:t>
                        </w:r>
                      </w:p>
                    </w:tc>
                  </w:tr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2.В гостях у Бабы-Яги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Кто такая Баба-Яга? Какая она бывает? Почему? Что можно сделать, чтобы она стала доброй? Игра «Какое настроение у Бабы Яги?» Подарим подарок.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Чтение сказок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/ игра «Баба-Яга». Д/игра «Маски». Рассматривание картинок «Эмоции».</w:t>
                        </w:r>
                      </w:p>
                    </w:tc>
                  </w:tr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Контрольный срез знаний  по изученным разделам.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</w:tc>
                  </w:tr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1.Кожа или живая одежда.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Какая у меня кожа? Для чего она служит? Почему бывает холодно или жарко? Закаливание. Как развивать чувствительность кожи. Игра «Ящик ощущений».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Чтение Сказки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К.Чуковского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Мойдодыр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»,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А.Барто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«Девочка чумазая». Составление карточек-моделей «Советы чистюль». Рассматривание кожи через лупу.</w:t>
                        </w:r>
                      </w:p>
                    </w:tc>
                  </w:tr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2.Почему я двигаюсь?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Скелет и мышечные системы организма. Тренировка своей мускулатуры. Правила первой помощи при повреждении.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Беседа: «Как правильно сидеть за столом»; упражнения для осанки «Зайка»; самомассаж, д./игры «Мой чердачок», «Говорящее тело», разучивание пословиц и поговорок.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</w:tc>
                  </w:tr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1.Глазки, уши и носы быть здоровыми должны.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7" type="#_x0000_t75" style="width:54pt;height:60.5pt;mso-position-horizontal-relative:char">
                              <v:imagedata r:id="rId8" o:title=""/>
                            </v:shape>
                          </w:pict>
                        </w:r>
                        <w:r>
                          <w:rPr>
                            <w:rFonts w:cs="Times New Roman"/>
                          </w:rPr>
                          <w:pict>
                            <v:shape id="_x0000_i1038" type="#_x0000_t75" style="width:47.5pt;height:47.5pt;mso-position-horizontal-relative:char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Какие у меня глаза и уши? Для чего они служат? На что я люблю смотреть и что я люблю слушать?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Гимнастика для глаз. Тренировка слуха. Какой у меня нос? Зачем он нужен? Приятные и неприятные запахи. Игра «Четыре стихии».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Разработать с детьми правила «Как сберечь органы чувств»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Д/игра «Глухой телефон»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Игровые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упр. На развитие глазомера.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Опыты №10,2,3.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</w:tc>
                  </w:tr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2.Органы чувств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pict>
                            <v:shape id="_x0000_i1039" type="#_x0000_t75" style="width:93pt;height:97.5pt;mso-position-horizontal-relative:char">
                              <v:imagedata r:id="rId10" o:title=""/>
                            </v:shape>
                          </w:pic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Что такое органы чувств? Для чего они нужны? Как их беречь. Игры-эксперименты.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Игры-эксперименты.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Опыты: №11,10, 1.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Д/игры: «Скажи тихо, громко», «Не пропусти свой звук», «Определи по вкусу»,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Составление карточек-моделей «Правила безопасности».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</w:tc>
                  </w:tr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1.Великий труженик и волшебные реки.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pict>
                            <v:shape id="_x0000_i1040" type="#_x0000_t75" style="width:71.5pt;height:71.5pt;mso-position-horizontal-relative:char">
                              <v:imagedata r:id="rId11" o:title=""/>
                            </v:shape>
                          </w:pic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Как работает сердце? Что такое кровь? Привила здорового сердца.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Игры – эксперименты.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Чтение: «Снежная королева»,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Разработать с детьми «Правила здорового сердца»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Аппликация для оформления правил.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с/р. игра « Больница».</w:t>
                        </w:r>
                      </w:p>
                    </w:tc>
                  </w:tr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2.Путешествие воздушных человечков.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Какое бывает дыхание? Как я дышу, когда играю, ем, сплю? Дыхательные упражнения.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Почему вреден дым от сигарет?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Игры - эксперименты.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Беседы: О чистоте окружающей среды. О пользе зелёных насаждений для чистоты воздуха.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«Дым вокруг нас»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Составить: «Правила безопасного дыхания»</w:t>
                        </w:r>
                      </w:p>
                    </w:tc>
                  </w:tr>
                  <w:tr w:rsidR="0048323C" w:rsidTr="0048323C">
                    <w:tc>
                      <w:tcPr>
                        <w:tcW w:w="2100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1.Обобщение по теме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«Я и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моё здоровье»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2711" w:type="dxa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Д/игры: «Что было бы, если бы», «Письмо от почемучки».</w:t>
                        </w:r>
                      </w:p>
                      <w:p w:rsidR="0048323C" w:rsidRDefault="0048323C">
                        <w:pPr>
                          <w:pStyle w:val="TableContents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Игры – эксперименты.</w:t>
                        </w:r>
                      </w:p>
                    </w:tc>
                  </w:tr>
                </w:tbl>
                <w:p w:rsidR="00E924B1" w:rsidRDefault="00E924B1">
                  <w:pPr>
                    <w:rPr>
                      <w:rFonts w:cs="Times New Roman"/>
                    </w:rPr>
                  </w:pPr>
                </w:p>
              </w:txbxContent>
            </v:textbox>
            <w10:wrap type="square" side="right" anchory="margin"/>
          </v:rect>
        </w:pict>
      </w:r>
      <w:r w:rsidR="00E924B1">
        <w:t>Список используемой литературы:</w:t>
      </w:r>
    </w:p>
    <w:p w:rsidR="00E924B1" w:rsidRDefault="00E924B1" w:rsidP="00BB0945">
      <w:pPr>
        <w:numPr>
          <w:ilvl w:val="0"/>
          <w:numId w:val="8"/>
        </w:numPr>
        <w:tabs>
          <w:tab w:val="left" w:pos="1200"/>
        </w:tabs>
        <w:rPr>
          <w:rFonts w:cs="Times New Roman"/>
        </w:rPr>
      </w:pPr>
      <w:r>
        <w:t>Белов В.И. Психология здоровья. СПб, 1994, 272 с.</w:t>
      </w:r>
    </w:p>
    <w:p w:rsidR="00E924B1" w:rsidRDefault="00E924B1" w:rsidP="00BB0945">
      <w:pPr>
        <w:numPr>
          <w:ilvl w:val="0"/>
          <w:numId w:val="8"/>
        </w:numPr>
        <w:tabs>
          <w:tab w:val="left" w:pos="1200"/>
        </w:tabs>
        <w:rPr>
          <w:rFonts w:cs="Times New Roman"/>
        </w:rPr>
      </w:pPr>
      <w:proofErr w:type="spellStart"/>
      <w:r>
        <w:t>Брехман</w:t>
      </w:r>
      <w:proofErr w:type="spellEnd"/>
      <w:r>
        <w:t xml:space="preserve"> И.И. </w:t>
      </w:r>
      <w:proofErr w:type="spellStart"/>
      <w:r>
        <w:t>Валеология</w:t>
      </w:r>
      <w:proofErr w:type="spellEnd"/>
      <w:r>
        <w:t xml:space="preserve"> - наука о здоровье. М., 1990.</w:t>
      </w:r>
    </w:p>
    <w:p w:rsidR="00E924B1" w:rsidRDefault="00E924B1" w:rsidP="00BB0945">
      <w:pPr>
        <w:numPr>
          <w:ilvl w:val="0"/>
          <w:numId w:val="8"/>
        </w:numPr>
        <w:tabs>
          <w:tab w:val="left" w:pos="1200"/>
        </w:tabs>
        <w:rPr>
          <w:rFonts w:cs="Times New Roman"/>
        </w:rPr>
      </w:pPr>
      <w:proofErr w:type="spellStart"/>
      <w:r>
        <w:t>Валеология</w:t>
      </w:r>
      <w:proofErr w:type="spellEnd"/>
      <w:r>
        <w:t>: Диагностика, средства и практика обеспечения здоровья. СПб, 1993, 269 с.</w:t>
      </w:r>
    </w:p>
    <w:p w:rsidR="00E924B1" w:rsidRDefault="00E924B1" w:rsidP="00BB0945">
      <w:pPr>
        <w:numPr>
          <w:ilvl w:val="0"/>
          <w:numId w:val="8"/>
        </w:numPr>
        <w:tabs>
          <w:tab w:val="left" w:pos="1200"/>
        </w:tabs>
        <w:rPr>
          <w:rFonts w:cs="Times New Roman"/>
        </w:rPr>
      </w:pPr>
      <w:r>
        <w:t xml:space="preserve">Васильева О.С. </w:t>
      </w:r>
      <w:proofErr w:type="spellStart"/>
      <w:r>
        <w:t>Валеология</w:t>
      </w:r>
      <w:proofErr w:type="spellEnd"/>
      <w:r>
        <w:t xml:space="preserve"> - актуальное направление современной психологии // Психологический вестник РГУ. Ростов-на-Дону, 1997, Вып.3. 13. Васильева О.С., Журавлева Е.В. Исследование представлений о здоровом образе жизни // Психологический вестник РГУ. Ростов-на-Дону, 1997, Вып.3. с. 420-429.</w:t>
      </w:r>
    </w:p>
    <w:p w:rsidR="00E924B1" w:rsidRDefault="00E924B1" w:rsidP="00093BC1">
      <w:pPr>
        <w:numPr>
          <w:ilvl w:val="0"/>
          <w:numId w:val="8"/>
        </w:numPr>
        <w:tabs>
          <w:tab w:val="left" w:pos="1200"/>
        </w:tabs>
        <w:rPr>
          <w:rFonts w:cs="Times New Roman"/>
        </w:rPr>
      </w:pPr>
      <w:proofErr w:type="spellStart"/>
      <w:r>
        <w:t>Гаркави</w:t>
      </w:r>
      <w:proofErr w:type="spellEnd"/>
      <w:r>
        <w:t xml:space="preserve"> Л.Х., Квакина Е.Б. Понятие здоровья с позиции теории неспецифических адаптационных реакций организма // </w:t>
      </w:r>
      <w:proofErr w:type="spellStart"/>
      <w:r>
        <w:t>Валеология</w:t>
      </w:r>
      <w:proofErr w:type="spellEnd"/>
      <w:r>
        <w:t>. 1996, №2, с. 15-20.</w:t>
      </w:r>
    </w:p>
    <w:p w:rsidR="00E924B1" w:rsidRDefault="00E924B1" w:rsidP="00093BC1">
      <w:pPr>
        <w:numPr>
          <w:ilvl w:val="0"/>
          <w:numId w:val="8"/>
        </w:numPr>
        <w:tabs>
          <w:tab w:val="left" w:pos="1200"/>
        </w:tabs>
        <w:rPr>
          <w:rFonts w:cs="Times New Roman"/>
        </w:rPr>
      </w:pPr>
      <w:r>
        <w:t xml:space="preserve">Педагогика // под ред. В. В. </w:t>
      </w:r>
      <w:proofErr w:type="spellStart"/>
      <w:r>
        <w:t>Белорусовой</w:t>
      </w:r>
      <w:proofErr w:type="spellEnd"/>
      <w:r>
        <w:t xml:space="preserve"> и </w:t>
      </w:r>
      <w:proofErr w:type="spellStart"/>
      <w:r>
        <w:t>И</w:t>
      </w:r>
      <w:proofErr w:type="spellEnd"/>
      <w:r>
        <w:t xml:space="preserve">. Н. </w:t>
      </w:r>
      <w:proofErr w:type="spellStart"/>
      <w:r>
        <w:t>Решетень</w:t>
      </w:r>
      <w:proofErr w:type="spellEnd"/>
      <w:r>
        <w:t>. - М.: «Физкультура и спорт», 2004. - 309 с.</w:t>
      </w:r>
    </w:p>
    <w:p w:rsidR="00E924B1" w:rsidRPr="00D362CA" w:rsidRDefault="00E924B1" w:rsidP="00BB0945">
      <w:pPr>
        <w:numPr>
          <w:ilvl w:val="0"/>
          <w:numId w:val="8"/>
        </w:numPr>
        <w:tabs>
          <w:tab w:val="left" w:pos="1200"/>
        </w:tabs>
        <w:rPr>
          <w:rFonts w:cs="Times New Roman"/>
        </w:rPr>
      </w:pPr>
      <w:r>
        <w:t>Румянцев Г.И., Воронцов М.П. Общая гигиена.- М, 2004. - 432 с.</w:t>
      </w:r>
    </w:p>
    <w:sectPr w:rsidR="00E924B1" w:rsidRPr="00D362CA" w:rsidSect="00084EC4">
      <w:type w:val="continuous"/>
      <w:pgSz w:w="11906" w:h="16838"/>
      <w:pgMar w:top="1134" w:right="1134" w:bottom="1134" w:left="1134" w:header="1134" w:footer="1134" w:gutter="0"/>
      <w:cols w:space="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B1" w:rsidRDefault="00E924B1">
      <w:pPr>
        <w:suppressAutoHyphens w:val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24B1" w:rsidRDefault="00E924B1">
      <w:pPr>
        <w:suppressAutoHyphens w:val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B1" w:rsidRDefault="00E924B1">
      <w:pPr>
        <w:suppressAutoHyphens w:val="0"/>
        <w:spacing w:before="57" w:after="57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24B1" w:rsidRDefault="00E924B1">
      <w:pPr>
        <w:suppressAutoHyphens w:val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B5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numFmt w:val="bullet"/>
      <w:lvlText w:val=""/>
      <w:lvlJc w:val="left"/>
      <w:pPr>
        <w:tabs>
          <w:tab w:val="num" w:pos="1414"/>
        </w:tabs>
        <w:ind w:left="1414" w:hanging="283"/>
      </w:pPr>
    </w:lvl>
    <w:lvl w:ilvl="2">
      <w:numFmt w:val="bullet"/>
      <w:lvlText w:val="•"/>
      <w:lvlJc w:val="left"/>
      <w:pPr>
        <w:tabs>
          <w:tab w:val="num" w:pos="2121"/>
        </w:tabs>
        <w:ind w:left="2121" w:hanging="283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2828"/>
        </w:tabs>
        <w:ind w:left="2828" w:hanging="283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3535"/>
        </w:tabs>
        <w:ind w:left="3535" w:hanging="283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4242"/>
        </w:tabs>
        <w:ind w:left="4242" w:hanging="283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4949"/>
        </w:tabs>
        <w:ind w:left="4949" w:hanging="283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5656"/>
        </w:tabs>
        <w:ind w:left="5656" w:hanging="283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6363"/>
        </w:tabs>
        <w:ind w:left="6363" w:hanging="283"/>
      </w:pPr>
      <w:rPr>
        <w:rFonts w:ascii="Courier New" w:hAnsi="Courier New" w:cs="Courier New" w:hint="default"/>
      </w:rPr>
    </w:lvl>
  </w:abstractNum>
  <w:abstractNum w:abstractNumId="1">
    <w:nsid w:val="19312C0D"/>
    <w:multiLevelType w:val="multilevel"/>
    <w:tmpl w:val="FFFFFFFF"/>
    <w:lvl w:ilvl="0">
      <w:numFmt w:val="bullet"/>
      <w:lvlText w:val=""/>
      <w:lvlJc w:val="left"/>
      <w:pPr>
        <w:tabs>
          <w:tab w:val="num" w:pos="707"/>
        </w:tabs>
        <w:ind w:left="707" w:hanging="283"/>
      </w:pPr>
    </w:lvl>
    <w:lvl w:ilvl="1">
      <w:numFmt w:val="bullet"/>
      <w:lvlText w:val="•"/>
      <w:lvlJc w:val="left"/>
      <w:pPr>
        <w:tabs>
          <w:tab w:val="num" w:pos="1414"/>
        </w:tabs>
        <w:ind w:left="1414" w:hanging="283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•"/>
      <w:lvlJc w:val="left"/>
      <w:pPr>
        <w:tabs>
          <w:tab w:val="num" w:pos="2121"/>
        </w:tabs>
        <w:ind w:left="2121" w:hanging="283"/>
      </w:pPr>
      <w:rPr>
        <w:rFonts w:ascii="Courier New" w:hAnsi="Courier New" w:cs="Courier New" w:hint="default"/>
        <w:sz w:val="24"/>
        <w:szCs w:val="24"/>
      </w:rPr>
    </w:lvl>
    <w:lvl w:ilvl="3">
      <w:numFmt w:val="bullet"/>
      <w:lvlText w:val="•"/>
      <w:lvlJc w:val="left"/>
      <w:pPr>
        <w:tabs>
          <w:tab w:val="num" w:pos="2828"/>
        </w:tabs>
        <w:ind w:left="2828" w:hanging="283"/>
      </w:pPr>
      <w:rPr>
        <w:rFonts w:ascii="Courier New" w:hAnsi="Courier New" w:cs="Courier New" w:hint="default"/>
        <w:sz w:val="24"/>
        <w:szCs w:val="24"/>
      </w:rPr>
    </w:lvl>
    <w:lvl w:ilvl="4">
      <w:numFmt w:val="bullet"/>
      <w:lvlText w:val="•"/>
      <w:lvlJc w:val="left"/>
      <w:pPr>
        <w:tabs>
          <w:tab w:val="num" w:pos="3535"/>
        </w:tabs>
        <w:ind w:left="3535" w:hanging="283"/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•"/>
      <w:lvlJc w:val="left"/>
      <w:pPr>
        <w:tabs>
          <w:tab w:val="num" w:pos="4242"/>
        </w:tabs>
        <w:ind w:left="4242" w:hanging="283"/>
      </w:pPr>
      <w:rPr>
        <w:rFonts w:ascii="Courier New" w:hAnsi="Courier New" w:cs="Courier New" w:hint="default"/>
        <w:sz w:val="24"/>
        <w:szCs w:val="24"/>
      </w:rPr>
    </w:lvl>
    <w:lvl w:ilvl="6">
      <w:numFmt w:val="bullet"/>
      <w:lvlText w:val="•"/>
      <w:lvlJc w:val="left"/>
      <w:pPr>
        <w:tabs>
          <w:tab w:val="num" w:pos="4949"/>
        </w:tabs>
        <w:ind w:left="4949" w:hanging="283"/>
      </w:pPr>
      <w:rPr>
        <w:rFonts w:ascii="Courier New" w:hAnsi="Courier New" w:cs="Courier New" w:hint="default"/>
        <w:sz w:val="24"/>
        <w:szCs w:val="24"/>
      </w:rPr>
    </w:lvl>
    <w:lvl w:ilvl="7">
      <w:numFmt w:val="bullet"/>
      <w:lvlText w:val="•"/>
      <w:lvlJc w:val="left"/>
      <w:pPr>
        <w:tabs>
          <w:tab w:val="num" w:pos="5656"/>
        </w:tabs>
        <w:ind w:left="5656" w:hanging="283"/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•"/>
      <w:lvlJc w:val="left"/>
      <w:pPr>
        <w:tabs>
          <w:tab w:val="num" w:pos="6363"/>
        </w:tabs>
        <w:ind w:left="6363" w:hanging="283"/>
      </w:pPr>
      <w:rPr>
        <w:rFonts w:ascii="Courier New" w:hAnsi="Courier New" w:cs="Courier New" w:hint="default"/>
        <w:sz w:val="24"/>
        <w:szCs w:val="24"/>
      </w:rPr>
    </w:lvl>
  </w:abstractNum>
  <w:abstractNum w:abstractNumId="2">
    <w:nsid w:val="35D0192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numFmt w:val="bullet"/>
      <w:lvlText w:val=""/>
      <w:lvlJc w:val="left"/>
      <w:pPr>
        <w:tabs>
          <w:tab w:val="num" w:pos="1414"/>
        </w:tabs>
        <w:ind w:left="1414" w:hanging="283"/>
      </w:pPr>
    </w:lvl>
    <w:lvl w:ilvl="2">
      <w:numFmt w:val="bullet"/>
      <w:lvlText w:val="•"/>
      <w:lvlJc w:val="left"/>
      <w:pPr>
        <w:tabs>
          <w:tab w:val="num" w:pos="2121"/>
        </w:tabs>
        <w:ind w:left="2121" w:hanging="283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2828"/>
        </w:tabs>
        <w:ind w:left="2828" w:hanging="283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3535"/>
        </w:tabs>
        <w:ind w:left="3535" w:hanging="283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4242"/>
        </w:tabs>
        <w:ind w:left="4242" w:hanging="283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4949"/>
        </w:tabs>
        <w:ind w:left="4949" w:hanging="283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5656"/>
        </w:tabs>
        <w:ind w:left="5656" w:hanging="283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6363"/>
        </w:tabs>
        <w:ind w:left="6363" w:hanging="283"/>
      </w:pPr>
      <w:rPr>
        <w:rFonts w:ascii="Courier New" w:hAnsi="Courier New" w:cs="Courier New" w:hint="default"/>
      </w:rPr>
    </w:lvl>
  </w:abstractNum>
  <w:abstractNum w:abstractNumId="3">
    <w:nsid w:val="3C641300"/>
    <w:multiLevelType w:val="hybridMultilevel"/>
    <w:tmpl w:val="84483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D07B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57744E7D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</w:lvl>
  </w:abstractNum>
  <w:abstractNum w:abstractNumId="6">
    <w:nsid w:val="59F678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numFmt w:val="bullet"/>
      <w:lvlText w:val=""/>
      <w:lvlJc w:val="left"/>
      <w:pPr>
        <w:tabs>
          <w:tab w:val="num" w:pos="1414"/>
        </w:tabs>
        <w:ind w:left="1414" w:hanging="283"/>
      </w:pPr>
    </w:lvl>
    <w:lvl w:ilvl="2">
      <w:numFmt w:val="bullet"/>
      <w:lvlText w:val="•"/>
      <w:lvlJc w:val="left"/>
      <w:pPr>
        <w:tabs>
          <w:tab w:val="num" w:pos="2121"/>
        </w:tabs>
        <w:ind w:left="2121" w:hanging="283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2828"/>
        </w:tabs>
        <w:ind w:left="2828" w:hanging="283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3535"/>
        </w:tabs>
        <w:ind w:left="3535" w:hanging="283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4242"/>
        </w:tabs>
        <w:ind w:left="4242" w:hanging="283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4949"/>
        </w:tabs>
        <w:ind w:left="4949" w:hanging="283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5656"/>
        </w:tabs>
        <w:ind w:left="5656" w:hanging="283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6363"/>
        </w:tabs>
        <w:ind w:left="6363" w:hanging="283"/>
      </w:pPr>
      <w:rPr>
        <w:rFonts w:ascii="Courier New" w:hAnsi="Courier New" w:cs="Courier New" w:hint="default"/>
      </w:rPr>
    </w:lvl>
  </w:abstractNum>
  <w:abstractNum w:abstractNumId="7">
    <w:nsid w:val="716632A1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cs="Courier New" w:hint="default"/>
        <w:sz w:val="24"/>
        <w:szCs w:val="24"/>
      </w:rPr>
    </w:lvl>
    <w:lvl w:ilvl="1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cs="Courier New" w:hint="default"/>
        <w:sz w:val="24"/>
        <w:szCs w:val="24"/>
      </w:rPr>
    </w:lvl>
    <w:lvl w:ilvl="3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cs="Courier New" w:hint="default"/>
        <w:sz w:val="24"/>
        <w:szCs w:val="24"/>
      </w:rPr>
    </w:lvl>
    <w:lvl w:ilvl="4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cs="Courier New" w:hint="default"/>
        <w:sz w:val="24"/>
        <w:szCs w:val="24"/>
      </w:rPr>
    </w:lvl>
    <w:lvl w:ilvl="6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cs="Courier New" w:hint="default"/>
        <w:sz w:val="24"/>
        <w:szCs w:val="24"/>
      </w:rPr>
    </w:lvl>
    <w:lvl w:ilvl="7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cs="Courier New" w:hint="default"/>
        <w:sz w:val="24"/>
        <w:szCs w:val="24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E7B"/>
    <w:rsid w:val="00084EC4"/>
    <w:rsid w:val="00093825"/>
    <w:rsid w:val="00093BC1"/>
    <w:rsid w:val="0015157D"/>
    <w:rsid w:val="00206A35"/>
    <w:rsid w:val="00230E7B"/>
    <w:rsid w:val="003234F3"/>
    <w:rsid w:val="003F6E88"/>
    <w:rsid w:val="004100F2"/>
    <w:rsid w:val="0048323C"/>
    <w:rsid w:val="004C064D"/>
    <w:rsid w:val="00653417"/>
    <w:rsid w:val="0072319E"/>
    <w:rsid w:val="0079650E"/>
    <w:rsid w:val="007F32E7"/>
    <w:rsid w:val="007F634D"/>
    <w:rsid w:val="00AB4C06"/>
    <w:rsid w:val="00AC4F66"/>
    <w:rsid w:val="00B97A4E"/>
    <w:rsid w:val="00BB0945"/>
    <w:rsid w:val="00C24027"/>
    <w:rsid w:val="00CE3B22"/>
    <w:rsid w:val="00D362CA"/>
    <w:rsid w:val="00E10E5A"/>
    <w:rsid w:val="00E924B1"/>
    <w:rsid w:val="00E9271B"/>
    <w:rsid w:val="00F31D35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7B"/>
    <w:pPr>
      <w:widowControl w:val="0"/>
      <w:suppressAutoHyphens/>
    </w:pPr>
    <w:rPr>
      <w:rFonts w:cs="Arial"/>
      <w:kern w:val="16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30E7B"/>
    <w:pPr>
      <w:widowControl w:val="0"/>
      <w:suppressAutoHyphens/>
    </w:pPr>
    <w:rPr>
      <w:rFonts w:cs="Arial"/>
      <w:kern w:val="16"/>
      <w:sz w:val="24"/>
      <w:szCs w:val="24"/>
      <w:lang w:eastAsia="zh-CN"/>
    </w:rPr>
  </w:style>
  <w:style w:type="paragraph" w:styleId="a3">
    <w:name w:val="caption"/>
    <w:basedOn w:val="Standard"/>
    <w:uiPriority w:val="99"/>
    <w:qFormat/>
    <w:rsid w:val="00230E7B"/>
    <w:pPr>
      <w:spacing w:before="120" w:after="120"/>
    </w:pPr>
    <w:rPr>
      <w:i/>
      <w:iCs/>
    </w:rPr>
  </w:style>
  <w:style w:type="paragraph" w:customStyle="1" w:styleId="Textbody">
    <w:name w:val="Text body"/>
    <w:basedOn w:val="Standard"/>
    <w:uiPriority w:val="99"/>
    <w:rsid w:val="00230E7B"/>
    <w:pPr>
      <w:spacing w:after="120"/>
    </w:pPr>
  </w:style>
  <w:style w:type="paragraph" w:styleId="a4">
    <w:name w:val="Title"/>
    <w:basedOn w:val="Standard"/>
    <w:next w:val="Textbody"/>
    <w:link w:val="a5"/>
    <w:uiPriority w:val="99"/>
    <w:qFormat/>
    <w:rsid w:val="00230E7B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E10E5A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a6">
    <w:name w:val="Subtitle"/>
    <w:basedOn w:val="a3"/>
    <w:next w:val="Textbody"/>
    <w:link w:val="a7"/>
    <w:uiPriority w:val="99"/>
    <w:qFormat/>
    <w:rsid w:val="00230E7B"/>
    <w:pPr>
      <w:jc w:val="center"/>
    </w:pPr>
  </w:style>
  <w:style w:type="character" w:customStyle="1" w:styleId="a7">
    <w:name w:val="Подзаголовок Знак"/>
    <w:basedOn w:val="a0"/>
    <w:link w:val="a6"/>
    <w:uiPriority w:val="99"/>
    <w:rsid w:val="00E10E5A"/>
    <w:rPr>
      <w:rFonts w:ascii="Cambria" w:hAnsi="Cambria" w:cs="Cambria"/>
      <w:kern w:val="16"/>
      <w:sz w:val="24"/>
      <w:szCs w:val="24"/>
      <w:lang w:eastAsia="zh-CN"/>
    </w:rPr>
  </w:style>
  <w:style w:type="paragraph" w:styleId="a8">
    <w:name w:val="List"/>
    <w:basedOn w:val="Textbody"/>
    <w:uiPriority w:val="99"/>
    <w:semiHidden/>
    <w:rsid w:val="00230E7B"/>
  </w:style>
  <w:style w:type="paragraph" w:customStyle="1" w:styleId="Index">
    <w:name w:val="Index"/>
    <w:basedOn w:val="Standard"/>
    <w:uiPriority w:val="99"/>
    <w:rsid w:val="00230E7B"/>
  </w:style>
  <w:style w:type="paragraph" w:customStyle="1" w:styleId="TableContents">
    <w:name w:val="Table Contents"/>
    <w:basedOn w:val="Standard"/>
    <w:uiPriority w:val="99"/>
    <w:rsid w:val="00230E7B"/>
  </w:style>
  <w:style w:type="paragraph" w:customStyle="1" w:styleId="TableHeading">
    <w:name w:val="Table Heading"/>
    <w:basedOn w:val="TableContents"/>
    <w:uiPriority w:val="99"/>
    <w:rsid w:val="00230E7B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230E7B"/>
  </w:style>
  <w:style w:type="character" w:customStyle="1" w:styleId="StrongEmphasis">
    <w:name w:val="Strong Emphasis"/>
    <w:uiPriority w:val="99"/>
    <w:rsid w:val="00230E7B"/>
    <w:rPr>
      <w:b/>
      <w:bCs/>
    </w:rPr>
  </w:style>
  <w:style w:type="character" w:customStyle="1" w:styleId="BulletSymbols">
    <w:name w:val="Bullet Symbols"/>
    <w:uiPriority w:val="99"/>
    <w:rsid w:val="00230E7B"/>
    <w:rPr>
      <w:rFonts w:ascii="OpenSymbol" w:hAnsi="OpenSymbol" w:cs="OpenSymbol"/>
    </w:rPr>
  </w:style>
  <w:style w:type="character" w:customStyle="1" w:styleId="INS">
    <w:name w:val="INS"/>
    <w:uiPriority w:val="99"/>
    <w:rsid w:val="00230E7B"/>
  </w:style>
  <w:style w:type="character" w:customStyle="1" w:styleId="NumberingSymbols">
    <w:name w:val="Numbering Symbols"/>
    <w:uiPriority w:val="99"/>
    <w:rsid w:val="00230E7B"/>
  </w:style>
  <w:style w:type="character" w:customStyle="1" w:styleId="WWCharLFO2LVL1">
    <w:name w:val="WW_CharLFO2LVL1"/>
    <w:uiPriority w:val="99"/>
    <w:rsid w:val="00230E7B"/>
    <w:rPr>
      <w:rFonts w:ascii="OpenSymbol" w:hAnsi="OpenSymbol" w:cs="OpenSymbol"/>
    </w:rPr>
  </w:style>
  <w:style w:type="character" w:customStyle="1" w:styleId="WWCharLFO2LVL2">
    <w:name w:val="WW_CharLFO2LVL2"/>
    <w:uiPriority w:val="99"/>
    <w:rsid w:val="00230E7B"/>
    <w:rPr>
      <w:rFonts w:ascii="OpenSymbol" w:hAnsi="OpenSymbol" w:cs="OpenSymbol"/>
    </w:rPr>
  </w:style>
  <w:style w:type="character" w:customStyle="1" w:styleId="WWCharLFO2LVL3">
    <w:name w:val="WW_CharLFO2LVL3"/>
    <w:uiPriority w:val="99"/>
    <w:rsid w:val="00230E7B"/>
    <w:rPr>
      <w:rFonts w:ascii="OpenSymbol" w:hAnsi="OpenSymbol" w:cs="OpenSymbol"/>
    </w:rPr>
  </w:style>
  <w:style w:type="character" w:customStyle="1" w:styleId="WWCharLFO2LVL4">
    <w:name w:val="WW_CharLFO2LVL4"/>
    <w:uiPriority w:val="99"/>
    <w:rsid w:val="00230E7B"/>
    <w:rPr>
      <w:rFonts w:ascii="OpenSymbol" w:hAnsi="OpenSymbol" w:cs="OpenSymbol"/>
    </w:rPr>
  </w:style>
  <w:style w:type="character" w:customStyle="1" w:styleId="WWCharLFO2LVL5">
    <w:name w:val="WW_CharLFO2LVL5"/>
    <w:uiPriority w:val="99"/>
    <w:rsid w:val="00230E7B"/>
    <w:rPr>
      <w:rFonts w:ascii="OpenSymbol" w:hAnsi="OpenSymbol" w:cs="OpenSymbol"/>
    </w:rPr>
  </w:style>
  <w:style w:type="character" w:customStyle="1" w:styleId="WWCharLFO2LVL6">
    <w:name w:val="WW_CharLFO2LVL6"/>
    <w:uiPriority w:val="99"/>
    <w:rsid w:val="00230E7B"/>
    <w:rPr>
      <w:rFonts w:ascii="OpenSymbol" w:hAnsi="OpenSymbol" w:cs="OpenSymbol"/>
    </w:rPr>
  </w:style>
  <w:style w:type="character" w:customStyle="1" w:styleId="WWCharLFO2LVL7">
    <w:name w:val="WW_CharLFO2LVL7"/>
    <w:uiPriority w:val="99"/>
    <w:rsid w:val="00230E7B"/>
    <w:rPr>
      <w:rFonts w:ascii="OpenSymbol" w:hAnsi="OpenSymbol" w:cs="OpenSymbol"/>
    </w:rPr>
  </w:style>
  <w:style w:type="character" w:customStyle="1" w:styleId="WWCharLFO2LVL8">
    <w:name w:val="WW_CharLFO2LVL8"/>
    <w:uiPriority w:val="99"/>
    <w:rsid w:val="00230E7B"/>
    <w:rPr>
      <w:rFonts w:ascii="OpenSymbol" w:hAnsi="OpenSymbol" w:cs="OpenSymbol"/>
    </w:rPr>
  </w:style>
  <w:style w:type="character" w:customStyle="1" w:styleId="WWCharLFO2LVL9">
    <w:name w:val="WW_CharLFO2LVL9"/>
    <w:uiPriority w:val="99"/>
    <w:rsid w:val="00230E7B"/>
    <w:rPr>
      <w:rFonts w:ascii="OpenSymbol" w:hAnsi="OpenSymbol" w:cs="OpenSymbol"/>
    </w:rPr>
  </w:style>
  <w:style w:type="character" w:customStyle="1" w:styleId="WWCharLFO3LVL1">
    <w:name w:val="WW_CharLFO3LVL1"/>
    <w:uiPriority w:val="99"/>
    <w:rsid w:val="00230E7B"/>
    <w:rPr>
      <w:rFonts w:ascii="OpenSymbol" w:hAnsi="OpenSymbol" w:cs="OpenSymbol"/>
    </w:rPr>
  </w:style>
  <w:style w:type="character" w:customStyle="1" w:styleId="WWCharLFO3LVL2">
    <w:name w:val="WW_CharLFO3LVL2"/>
    <w:uiPriority w:val="99"/>
    <w:rsid w:val="00230E7B"/>
    <w:rPr>
      <w:rFonts w:ascii="OpenSymbol" w:hAnsi="OpenSymbol" w:cs="OpenSymbol"/>
    </w:rPr>
  </w:style>
  <w:style w:type="character" w:customStyle="1" w:styleId="WWCharLFO3LVL3">
    <w:name w:val="WW_CharLFO3LVL3"/>
    <w:uiPriority w:val="99"/>
    <w:rsid w:val="00230E7B"/>
    <w:rPr>
      <w:rFonts w:ascii="OpenSymbol" w:hAnsi="OpenSymbol" w:cs="OpenSymbol"/>
    </w:rPr>
  </w:style>
  <w:style w:type="character" w:customStyle="1" w:styleId="WWCharLFO3LVL4">
    <w:name w:val="WW_CharLFO3LVL4"/>
    <w:uiPriority w:val="99"/>
    <w:rsid w:val="00230E7B"/>
    <w:rPr>
      <w:rFonts w:ascii="OpenSymbol" w:hAnsi="OpenSymbol" w:cs="OpenSymbol"/>
    </w:rPr>
  </w:style>
  <w:style w:type="character" w:customStyle="1" w:styleId="WWCharLFO3LVL5">
    <w:name w:val="WW_CharLFO3LVL5"/>
    <w:uiPriority w:val="99"/>
    <w:rsid w:val="00230E7B"/>
    <w:rPr>
      <w:rFonts w:ascii="OpenSymbol" w:hAnsi="OpenSymbol" w:cs="OpenSymbol"/>
    </w:rPr>
  </w:style>
  <w:style w:type="character" w:customStyle="1" w:styleId="WWCharLFO3LVL6">
    <w:name w:val="WW_CharLFO3LVL6"/>
    <w:uiPriority w:val="99"/>
    <w:rsid w:val="00230E7B"/>
    <w:rPr>
      <w:rFonts w:ascii="OpenSymbol" w:hAnsi="OpenSymbol" w:cs="OpenSymbol"/>
    </w:rPr>
  </w:style>
  <w:style w:type="character" w:customStyle="1" w:styleId="WWCharLFO3LVL7">
    <w:name w:val="WW_CharLFO3LVL7"/>
    <w:uiPriority w:val="99"/>
    <w:rsid w:val="00230E7B"/>
    <w:rPr>
      <w:rFonts w:ascii="OpenSymbol" w:hAnsi="OpenSymbol" w:cs="OpenSymbol"/>
    </w:rPr>
  </w:style>
  <w:style w:type="character" w:customStyle="1" w:styleId="WWCharLFO3LVL8">
    <w:name w:val="WW_CharLFO3LVL8"/>
    <w:uiPriority w:val="99"/>
    <w:rsid w:val="00230E7B"/>
    <w:rPr>
      <w:rFonts w:ascii="OpenSymbol" w:hAnsi="OpenSymbol" w:cs="OpenSymbol"/>
    </w:rPr>
  </w:style>
  <w:style w:type="character" w:customStyle="1" w:styleId="WWCharLFO3LVL9">
    <w:name w:val="WW_CharLFO3LVL9"/>
    <w:uiPriority w:val="99"/>
    <w:rsid w:val="00230E7B"/>
    <w:rPr>
      <w:rFonts w:ascii="OpenSymbol" w:hAnsi="OpenSymbol" w:cs="OpenSymbol"/>
    </w:rPr>
  </w:style>
  <w:style w:type="paragraph" w:customStyle="1" w:styleId="Graphics">
    <w:name w:val="Graphics"/>
    <w:uiPriority w:val="99"/>
    <w:rsid w:val="00230E7B"/>
    <w:pPr>
      <w:widowControl w:val="0"/>
    </w:pPr>
    <w:rPr>
      <w:rFonts w:cs="Arial"/>
      <w:kern w:val="16"/>
      <w:sz w:val="24"/>
      <w:szCs w:val="24"/>
      <w:lang w:eastAsia="zh-CN"/>
    </w:rPr>
  </w:style>
  <w:style w:type="paragraph" w:customStyle="1" w:styleId="Frame">
    <w:name w:val="Frame"/>
    <w:uiPriority w:val="99"/>
    <w:rsid w:val="00230E7B"/>
    <w:pPr>
      <w:widowControl w:val="0"/>
    </w:pPr>
    <w:rPr>
      <w:rFonts w:cs="Arial"/>
      <w:kern w:val="16"/>
      <w:sz w:val="24"/>
      <w:szCs w:val="24"/>
      <w:lang w:eastAsia="zh-CN"/>
    </w:rPr>
  </w:style>
  <w:style w:type="character" w:customStyle="1" w:styleId="notereference">
    <w:name w:val="note reference"/>
    <w:uiPriority w:val="99"/>
    <w:semiHidden/>
    <w:rsid w:val="00230E7B"/>
  </w:style>
  <w:style w:type="paragraph" w:customStyle="1" w:styleId="notetext">
    <w:name w:val="note text"/>
    <w:uiPriority w:val="99"/>
    <w:semiHidden/>
    <w:rsid w:val="00230E7B"/>
    <w:pPr>
      <w:widowControl w:val="0"/>
    </w:pPr>
    <w:rPr>
      <w:rFonts w:cs="Arial"/>
      <w:kern w:val="16"/>
      <w:sz w:val="24"/>
      <w:szCs w:val="24"/>
      <w:lang w:eastAsia="zh-CN"/>
    </w:rPr>
  </w:style>
  <w:style w:type="character" w:customStyle="1" w:styleId="notereference1">
    <w:name w:val="note reference_1"/>
    <w:uiPriority w:val="99"/>
    <w:semiHidden/>
    <w:rsid w:val="00230E7B"/>
  </w:style>
  <w:style w:type="paragraph" w:customStyle="1" w:styleId="notetext1">
    <w:name w:val="note text_1"/>
    <w:uiPriority w:val="99"/>
    <w:semiHidden/>
    <w:rsid w:val="00230E7B"/>
    <w:pPr>
      <w:widowControl w:val="0"/>
    </w:pPr>
    <w:rPr>
      <w:rFonts w:cs="Arial"/>
      <w:kern w:val="16"/>
      <w:sz w:val="24"/>
      <w:szCs w:val="24"/>
      <w:lang w:eastAsia="zh-CN"/>
    </w:rPr>
  </w:style>
  <w:style w:type="character" w:styleId="a9">
    <w:name w:val="Hyperlink"/>
    <w:basedOn w:val="a0"/>
    <w:uiPriority w:val="99"/>
    <w:rsid w:val="00230E7B"/>
    <w:rPr>
      <w:color w:val="000080"/>
      <w:u w:val="single"/>
    </w:rPr>
  </w:style>
  <w:style w:type="character" w:styleId="aa">
    <w:name w:val="FollowedHyperlink"/>
    <w:basedOn w:val="a0"/>
    <w:uiPriority w:val="99"/>
    <w:rsid w:val="00230E7B"/>
    <w:rPr>
      <w:color w:val="800080"/>
      <w:u w:val="single"/>
    </w:rPr>
  </w:style>
  <w:style w:type="paragraph" w:styleId="ab">
    <w:name w:val="Normal (Web)"/>
    <w:basedOn w:val="a"/>
    <w:uiPriority w:val="99"/>
    <w:rsid w:val="00093BC1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3272</Words>
  <Characters>18654</Characters>
  <Application>Microsoft Office Word</Application>
  <DocSecurity>0</DocSecurity>
  <Lines>155</Lines>
  <Paragraphs>43</Paragraphs>
  <ScaleCrop>false</ScaleCrop>
  <Company>нет</Company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СПЕЦИАЛЬНОЕ (КОРРЕКЦИОННОЕ) ОБРАЗОВАТЕЛЬНОЕ УЧРЕЖДЕНИЕ ДЛЯ ОБУЧАЮЩИХСЯ, ВОСПИТАННИКОВ С ОГРАНИЧЕННЫМ</dc:title>
  <dc:subject/>
  <dc:creator>Antuan</dc:creator>
  <cp:keywords/>
  <dc:description/>
  <cp:lastModifiedBy>Пользователь Windows</cp:lastModifiedBy>
  <cp:revision>14</cp:revision>
  <dcterms:created xsi:type="dcterms:W3CDTF">2013-12-21T21:52:00Z</dcterms:created>
  <dcterms:modified xsi:type="dcterms:W3CDTF">2014-01-30T10:33:00Z</dcterms:modified>
</cp:coreProperties>
</file>