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F" w:rsidRDefault="00590C33" w:rsidP="008D66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Научное общество как одна из форм организации работы с одарёнными детьми</w:t>
      </w:r>
    </w:p>
    <w:p w:rsidR="008D665F" w:rsidRDefault="00752DA9" w:rsidP="008D665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A9">
        <w:rPr>
          <w:rFonts w:ascii="Times New Roman" w:hAnsi="Times New Roman" w:cs="Times New Roman"/>
          <w:sz w:val="24"/>
          <w:szCs w:val="24"/>
        </w:rPr>
        <w:t>Петрачковой Татьяны Григорьевны,</w:t>
      </w:r>
    </w:p>
    <w:p w:rsidR="008D665F" w:rsidRDefault="008D665F" w:rsidP="008D665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752DA9" w:rsidRPr="0075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5F" w:rsidRDefault="00752DA9" w:rsidP="008D665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A9">
        <w:rPr>
          <w:rFonts w:ascii="Times New Roman" w:hAnsi="Times New Roman" w:cs="Times New Roman"/>
          <w:sz w:val="24"/>
          <w:szCs w:val="24"/>
        </w:rPr>
        <w:t xml:space="preserve"> МБОУ «Лицей № 17» </w:t>
      </w:r>
    </w:p>
    <w:p w:rsidR="00752DA9" w:rsidRDefault="00752DA9" w:rsidP="008D665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A9">
        <w:rPr>
          <w:rFonts w:ascii="Times New Roman" w:hAnsi="Times New Roman" w:cs="Times New Roman"/>
          <w:sz w:val="24"/>
          <w:szCs w:val="24"/>
        </w:rPr>
        <w:t xml:space="preserve">г. Славгорода </w:t>
      </w:r>
    </w:p>
    <w:p w:rsidR="008D665F" w:rsidRPr="002C006E" w:rsidRDefault="008D665F" w:rsidP="008D665F">
      <w:pPr>
        <w:pStyle w:val="a3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2C006E">
        <w:rPr>
          <w:rFonts w:ascii="Times New Roman" w:hAnsi="Times New Roman" w:cs="Times New Roman"/>
          <w:sz w:val="24"/>
          <w:szCs w:val="24"/>
        </w:rPr>
        <w:t>621@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C0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3796F" w:rsidRPr="0012639B" w:rsidRDefault="00590C33" w:rsidP="008D66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работы с одаренной учащейся молодежью – одна из главных задач современной педагогической науки и образовательной практики в условиях модернизации российской системы образования.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науки, культуры и образования, создание среды творческого общения и подведение под нее научной и экономической базы. Проект модернизации образования России предусматривает обеспечение социальной мобильности в обществе через поддержку наиболее талантливых и активных молодых людей. </w:t>
      </w:r>
    </w:p>
    <w:p w:rsidR="0063796F" w:rsidRPr="0012639B" w:rsidRDefault="00590C33" w:rsidP="008D66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        Работа с одарёнными детьми в МБОУ «Лицей «17» г. Славгорода ведётся по  авторской 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подпрограмме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 «Одарённые дети» 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 является частью Комплексно - целевой программы  развития образования учреждения. В декабре 2012 года завершилась реализация подпрограммы, рассчитанной на работу с одарёнными детьми лицея на период с 2008 по 2012 учебные годы. На педагогическом совете лицея утверждена новая подпрограмма  на период 2013-2017 учебные годы.    </w:t>
      </w:r>
      <w:r w:rsidRPr="0012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формирование системы работы с лицеистами через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способностями;   обеспечение каждому ребенку равных стартовых возможностей в реализации интересов, стимулирования мотивации развития способностей, поддержке его талантов семьей, системой основного и дополнительного </w:t>
      </w:r>
      <w:r w:rsidR="008D665F" w:rsidRPr="0012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                                                                                                 </w:t>
      </w:r>
      <w:r w:rsidRPr="0012639B">
        <w:rPr>
          <w:rFonts w:ascii="Times New Roman" w:hAnsi="Times New Roman" w:cs="Times New Roman"/>
          <w:sz w:val="24"/>
          <w:szCs w:val="24"/>
        </w:rPr>
        <w:t xml:space="preserve">Учащиеся объединены   в научное      общество «Поиск». Научное общество имеет Положение о лицейском научном обществе и  Устав научного общества учащихся МБОУ «Лицей №17».  Работа планируется на текущий учебный год. Членам общества вручаются удостоверения, свидетельствующие о принадлежности учащихся к сообществу исследователей. Научное общество имеет свою историю. НОУ занесено во Общероссийский </w:t>
      </w:r>
      <w:r w:rsidRPr="0012639B">
        <w:rPr>
          <w:rFonts w:ascii="Times New Roman" w:hAnsi="Times New Roman" w:cs="Times New Roman"/>
          <w:sz w:val="24"/>
          <w:szCs w:val="24"/>
        </w:rPr>
        <w:lastRenderedPageBreak/>
        <w:t>реестр научных объединений при Общественной Малой Академии Наук «Интеллект будущего в 2010 году по итогам всероссийского конкурса научных объединений, 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>бнинск Об этом свидетельствует сертификат с регистрационным номером П-2010/48.</w:t>
      </w:r>
    </w:p>
    <w:p w:rsidR="0063796F" w:rsidRPr="0012639B" w:rsidRDefault="00590C33" w:rsidP="008D66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 xml:space="preserve">Работа в НОУ ведётся по 5 предметным направлениям: секция гуманитарных наук (русский язык и литература, история, обществознание,  иностранные языки, искусство), секция    точных наук (математика, информатика, физика, астрономия), секция естественных наук (химия, биология, краеведение, география, медицина), секция общих наук (социология, психология) и  </w:t>
      </w:r>
      <w:r w:rsidR="001E01D6">
        <w:rPr>
          <w:rFonts w:ascii="Times New Roman" w:hAnsi="Times New Roman" w:cs="Times New Roman"/>
          <w:sz w:val="24"/>
          <w:szCs w:val="24"/>
        </w:rPr>
        <w:t xml:space="preserve">   секция начальных классов.</w:t>
      </w:r>
      <w:proofErr w:type="gramEnd"/>
      <w:r w:rsidR="001E01D6">
        <w:rPr>
          <w:rFonts w:ascii="Times New Roman" w:hAnsi="Times New Roman" w:cs="Times New Roman"/>
          <w:sz w:val="24"/>
          <w:szCs w:val="24"/>
        </w:rPr>
        <w:t xml:space="preserve"> Научным обществом</w:t>
      </w:r>
      <w:r w:rsidRPr="0012639B">
        <w:rPr>
          <w:rFonts w:ascii="Times New Roman" w:hAnsi="Times New Roman" w:cs="Times New Roman"/>
          <w:sz w:val="24"/>
          <w:szCs w:val="24"/>
        </w:rPr>
        <w:t xml:space="preserve"> решаются следующие      задачи:</w:t>
      </w:r>
    </w:p>
    <w:p w:rsidR="0063796F" w:rsidRPr="0012639B" w:rsidRDefault="00590C33" w:rsidP="008D665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готовить членов общества к самостоятельной исследовательской работе;</w:t>
      </w:r>
    </w:p>
    <w:p w:rsidR="0063796F" w:rsidRPr="0012639B" w:rsidRDefault="00590C33" w:rsidP="008D665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развивать  познавательную активность и творческие способности; </w:t>
      </w:r>
    </w:p>
    <w:p w:rsidR="0063796F" w:rsidRPr="0012639B" w:rsidRDefault="00590C33" w:rsidP="008D665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знакомить  с методами и приемами научного поиска; </w:t>
      </w:r>
    </w:p>
    <w:p w:rsidR="0063796F" w:rsidRPr="0012639B" w:rsidRDefault="00590C33" w:rsidP="008D665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учить работать с научной литературой, отбирать, анализировать,                                             систематизировать информацию, выявлять и формулировать исследовательские проблемы,           грамотно оформлять научную работу. </w:t>
      </w:r>
    </w:p>
    <w:p w:rsidR="0063796F" w:rsidRPr="0012639B" w:rsidRDefault="00590C33" w:rsidP="008D665F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Содержанием работы с одарёнными детьми является: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tabs>
          <w:tab w:val="left" w:pos="35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разработка проектов  исследований;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удовлетворение персонального спроса участников НОУ на изучение интересующих проблем;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участие в олимпиадах, конкурсах, конференциях;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в лицее;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заседания совета научного  общества лицея;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встречи с учеными, сотрудниками  архивов, музеев;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представление исследовательских работ на городском, краевом, всероссийском уровне и международном уровне;</w:t>
      </w:r>
    </w:p>
    <w:p w:rsidR="0063796F" w:rsidRPr="0012639B" w:rsidRDefault="00590C33" w:rsidP="008D665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создание банка данных об исследовательских работах членов НОУ, размещение информации по исследовательской работе на сайте лицея, в сети Интернет, в СМИ.</w:t>
      </w:r>
    </w:p>
    <w:p w:rsidR="0063796F" w:rsidRPr="0012639B" w:rsidRDefault="001E01D6" w:rsidP="008D66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«Поиск»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контакте с            администрацией и педагогическим коллективом лицея. Практически каждый педагог занимается исследовательской деятельностью с учащимися и имеет удостоверение научного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«Будущее Алтая». </w:t>
      </w:r>
      <w:r w:rsidR="00590C33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высшими учебными заведениями (АГТУ, АГУ, г</w:t>
      </w:r>
      <w:proofErr w:type="gramStart"/>
      <w:r w:rsidR="00590C33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590C33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арнаул) помогает руководителям в работе с одарёнными </w:t>
      </w:r>
      <w:r w:rsidR="00590C33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детьми.</w:t>
      </w:r>
      <w:r w:rsidR="008D665F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информационно-технологического класса занимаются в Педагогическом университете при ТУСУР г</w:t>
      </w:r>
      <w:proofErr w:type="gramStart"/>
      <w:r w:rsidR="008D665F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8D665F" w:rsidRPr="0012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омск.</w:t>
      </w:r>
    </w:p>
    <w:p w:rsidR="0063796F" w:rsidRPr="0012639B" w:rsidRDefault="00590C33" w:rsidP="008D665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        Организован и проводится по плану курс юного исследователя, где учащиеся получают первые навыки исследовательской работы. </w:t>
      </w:r>
      <w:r w:rsidRPr="0012639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программы курса является </w:t>
      </w:r>
      <w:r w:rsidRPr="0012639B">
        <w:rPr>
          <w:rFonts w:ascii="Times New Roman" w:eastAsia="Times New Roman" w:hAnsi="Times New Roman" w:cs="Times New Roman"/>
          <w:sz w:val="24"/>
          <w:szCs w:val="24"/>
        </w:rPr>
        <w:t>знакомство учащихся с основными приёмами научно – исследовате</w:t>
      </w:r>
      <w:r w:rsidR="001E01D6">
        <w:rPr>
          <w:rFonts w:ascii="Times New Roman" w:eastAsia="Times New Roman" w:hAnsi="Times New Roman" w:cs="Times New Roman"/>
          <w:sz w:val="24"/>
          <w:szCs w:val="24"/>
        </w:rPr>
        <w:t>льской деятельности и получение</w:t>
      </w:r>
      <w:r w:rsidRPr="0012639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E01D6">
        <w:rPr>
          <w:rFonts w:ascii="Times New Roman" w:eastAsia="Times New Roman" w:hAnsi="Times New Roman" w:cs="Times New Roman"/>
          <w:sz w:val="24"/>
          <w:szCs w:val="24"/>
        </w:rPr>
        <w:t>ачальных навыков</w:t>
      </w:r>
      <w:r w:rsidRPr="0012639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научного исследования; способствовать развитию мировоззренческого потенциала. Рабочая программа  обеспечивает закрепление учащимися теоретических занятий на практических работах. Особенностью данной программы является то, что состав разновозрастной. Предполагается объединение детей разного возраста (5 – 11 класс), но с одним общим качеством – интерес к научным исследованиям. Программа курса составлена с учётом принципов системности, научности, доступности. На занятия отводится 34 часа (1 час в неделю). Новизна программы заключается в подходе – соединении основного, дополнительного и индивидуального обучения с практической и исследовательской деятельностью </w:t>
      </w:r>
      <w:proofErr w:type="gramStart"/>
      <w:r w:rsidRPr="001263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639B">
        <w:rPr>
          <w:rFonts w:ascii="Times New Roman" w:eastAsia="Times New Roman" w:hAnsi="Times New Roman" w:cs="Times New Roman"/>
          <w:sz w:val="24"/>
          <w:szCs w:val="24"/>
        </w:rPr>
        <w:t xml:space="preserve">. Поиск решения проблемы на стыке разных наук является мощным фактором демонстрации </w:t>
      </w:r>
      <w:proofErr w:type="spellStart"/>
      <w:r w:rsidRPr="0012639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2639B">
        <w:rPr>
          <w:rFonts w:ascii="Times New Roman" w:eastAsia="Times New Roman" w:hAnsi="Times New Roman" w:cs="Times New Roman"/>
          <w:sz w:val="24"/>
          <w:szCs w:val="24"/>
        </w:rPr>
        <w:t xml:space="preserve"> связей. Расширяется кругозор учащихся, совершенствуется техника их речи, опыт публичных выступлений и навыки работы в творческих коллективах. Возрастает интерес к любым материалам по изучаемой проблеме, растёт качество и актуальность исследовательских работ, количество и качество использования информационных технологий. Результативность занятий отслеживается по результатам участия в научно-исследовательских конференциях. При выполнении научного исследования по данной программе ученик обучается работе с разными источниками информации: научная литература, СМИ, музеи, выставки и экспозиции, архивы, Интернет. </w:t>
      </w:r>
    </w:p>
    <w:p w:rsidR="008D665F" w:rsidRPr="0012639B" w:rsidRDefault="001E01D6" w:rsidP="008D665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r w:rsidR="008D665F" w:rsidRPr="0012639B">
        <w:rPr>
          <w:rFonts w:ascii="Times New Roman" w:eastAsia="Times New Roman" w:hAnsi="Times New Roman" w:cs="Times New Roman"/>
          <w:sz w:val="24"/>
          <w:szCs w:val="24"/>
        </w:rPr>
        <w:t xml:space="preserve"> часть работы отводится индивидуальным занятиям и консультациям, когда исследователем  под руководством научного руководителя составляется программа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5F" w:rsidRPr="0012639B">
        <w:rPr>
          <w:rFonts w:ascii="Times New Roman" w:eastAsia="Times New Roman" w:hAnsi="Times New Roman" w:cs="Times New Roman"/>
          <w:sz w:val="24"/>
          <w:szCs w:val="24"/>
        </w:rPr>
        <w:t xml:space="preserve"> многократно обсуждаются и прорабатываются все её пункты. Исследователи  лице</w:t>
      </w:r>
      <w:r w:rsidR="0012639B" w:rsidRPr="0012639B">
        <w:rPr>
          <w:rFonts w:ascii="Times New Roman" w:eastAsia="Times New Roman" w:hAnsi="Times New Roman" w:cs="Times New Roman"/>
          <w:sz w:val="24"/>
          <w:szCs w:val="24"/>
        </w:rPr>
        <w:t>я ежегодно участвуют в работе</w:t>
      </w:r>
      <w:r w:rsidR="008D665F" w:rsidRPr="001263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639B" w:rsidRPr="0012639B">
        <w:rPr>
          <w:rFonts w:ascii="Times New Roman" w:eastAsia="Times New Roman" w:hAnsi="Times New Roman" w:cs="Times New Roman"/>
          <w:sz w:val="24"/>
          <w:szCs w:val="24"/>
        </w:rPr>
        <w:t xml:space="preserve"> установочных сессий </w:t>
      </w:r>
      <w:r w:rsidR="008D665F" w:rsidRPr="0012639B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</w:t>
      </w:r>
      <w:r w:rsidR="0012639B" w:rsidRPr="0012639B">
        <w:rPr>
          <w:rFonts w:ascii="Times New Roman" w:eastAsia="Times New Roman" w:hAnsi="Times New Roman" w:cs="Times New Roman"/>
          <w:sz w:val="24"/>
          <w:szCs w:val="24"/>
        </w:rPr>
        <w:t xml:space="preserve"> «Будущее Алтая».</w:t>
      </w:r>
    </w:p>
    <w:p w:rsidR="0012639B" w:rsidRDefault="0012639B" w:rsidP="0012639B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          Значительно расширилась география и результативность участия в конкурсных мероприятиях в форме предметных турниров, олимпиад, чемпионатов, игровых конкурсов от городского уровня 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 международного.  Непременное условие работы с одаренными детьми – активное участие в олимпиадном движении. На протяжении нескольких лет учащиеся лицея становятся победителями и призерами заочных Всероссийских олимпиад школьников. В 2012-2013 учебном году Никитин Кирилл, ученик 6 класса, стал победителем чемпионата по информатике на Российском уровне и был награждён медалью победителя. Медали (1 </w:t>
      </w:r>
      <w:r w:rsidRPr="0012639B">
        <w:rPr>
          <w:rFonts w:ascii="Times New Roman" w:hAnsi="Times New Roman" w:cs="Times New Roman"/>
          <w:sz w:val="24"/>
          <w:szCs w:val="24"/>
        </w:rPr>
        <w:lastRenderedPageBreak/>
        <w:t xml:space="preserve">серебряную и 2 бронзовых) получили ученики 9 касса Мельниченко Артём, </w:t>
      </w:r>
      <w:proofErr w:type="spellStart"/>
      <w:r w:rsidRPr="0012639B">
        <w:rPr>
          <w:rFonts w:ascii="Times New Roman" w:hAnsi="Times New Roman" w:cs="Times New Roman"/>
          <w:sz w:val="24"/>
          <w:szCs w:val="24"/>
        </w:rPr>
        <w:t>Круподёрова</w:t>
      </w:r>
      <w:proofErr w:type="spellEnd"/>
      <w:r w:rsidRPr="0012639B">
        <w:rPr>
          <w:rFonts w:ascii="Times New Roman" w:hAnsi="Times New Roman" w:cs="Times New Roman"/>
          <w:sz w:val="24"/>
          <w:szCs w:val="24"/>
        </w:rPr>
        <w:t xml:space="preserve"> Инна и Кононенко Семён за победу во всероссийском чемпионате по английскому языку. Возросло количество победителей и призёров на краевом уровне по информатике, русскому языку, английскому языку, обществознанию, истории, математике в среднем и старшем звене. Отличные результаты показали в заочных предметных олимпиадах учащиеся начальных классов. </w:t>
      </w:r>
    </w:p>
    <w:p w:rsidR="0012639B" w:rsidRDefault="0012639B" w:rsidP="0012639B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Третий год НОУ лицея принимает участие во  всероссийской акции «VIVAT, Наука!». </w:t>
      </w:r>
      <w:r w:rsidR="001E01D6">
        <w:rPr>
          <w:rFonts w:ascii="Times New Roman" w:hAnsi="Times New Roman" w:cs="Times New Roman"/>
          <w:sz w:val="24"/>
          <w:szCs w:val="24"/>
        </w:rPr>
        <w:t xml:space="preserve">Она является завершающим этапом месячника Науки, который проходит в лицее ежегодно. В его </w:t>
      </w:r>
      <w:r w:rsidR="00F1489B">
        <w:rPr>
          <w:rFonts w:ascii="Times New Roman" w:hAnsi="Times New Roman" w:cs="Times New Roman"/>
          <w:sz w:val="24"/>
          <w:szCs w:val="24"/>
        </w:rPr>
        <w:t>п</w:t>
      </w:r>
      <w:r w:rsidR="001E01D6">
        <w:rPr>
          <w:rFonts w:ascii="Times New Roman" w:hAnsi="Times New Roman" w:cs="Times New Roman"/>
          <w:sz w:val="24"/>
          <w:szCs w:val="24"/>
        </w:rPr>
        <w:t>рограмме</w:t>
      </w:r>
      <w:r w:rsidR="00F1489B">
        <w:rPr>
          <w:rFonts w:ascii="Times New Roman" w:hAnsi="Times New Roman" w:cs="Times New Roman"/>
          <w:sz w:val="24"/>
          <w:szCs w:val="24"/>
        </w:rPr>
        <w:t xml:space="preserve"> предметные недели, конкурсные мероприятия, </w:t>
      </w:r>
      <w:proofErr w:type="spellStart"/>
      <w:r w:rsidR="00F1489B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="00F1489B">
        <w:rPr>
          <w:rFonts w:ascii="Times New Roman" w:hAnsi="Times New Roman" w:cs="Times New Roman"/>
          <w:sz w:val="24"/>
          <w:szCs w:val="24"/>
        </w:rPr>
        <w:t>, лицейские конференции по возрастным категориям.</w:t>
      </w:r>
      <w:r w:rsidR="001E01D6">
        <w:rPr>
          <w:rFonts w:ascii="Times New Roman" w:hAnsi="Times New Roman" w:cs="Times New Roman"/>
          <w:sz w:val="24"/>
          <w:szCs w:val="24"/>
        </w:rPr>
        <w:t xml:space="preserve"> </w:t>
      </w:r>
      <w:r w:rsidRPr="0012639B">
        <w:rPr>
          <w:rFonts w:ascii="Times New Roman" w:hAnsi="Times New Roman" w:cs="Times New Roman"/>
          <w:sz w:val="24"/>
          <w:szCs w:val="24"/>
        </w:rPr>
        <w:t>Отчёт отправляется в город Обнинск – центр программы «Интеллектуально-творческий потенциал России». Информационно-творческий коллективный проект юных исследователей «Мировые достижения науки» опубликован на сайте МАН «Интеллект будущего», 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>бнинск.</w:t>
      </w:r>
    </w:p>
    <w:p w:rsidR="0012639B" w:rsidRDefault="0012639B" w:rsidP="0012639B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Малой Академией наук даёт неограниченные возможности учащимся проявить себя и развить свои творческие способности: научно-исследовательские конференции, проектная деятельность, конкурсные мероприятия, олимпиады развивают критическое мышление, способность к анализу.</w:t>
      </w:r>
    </w:p>
    <w:p w:rsidR="0012639B" w:rsidRPr="0012639B" w:rsidRDefault="0012639B" w:rsidP="0012639B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В этом учебном 2012-2013 году исследователи лицея впервые имели опыт участие в межрегиональной конференции проектных и исследовательских работ (КИПР, 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иров) в режиме </w:t>
      </w:r>
      <w:r w:rsidRPr="0012639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2639B">
        <w:rPr>
          <w:rFonts w:ascii="Times New Roman" w:hAnsi="Times New Roman" w:cs="Times New Roman"/>
          <w:sz w:val="24"/>
          <w:szCs w:val="24"/>
        </w:rPr>
        <w:t>-</w:t>
      </w:r>
      <w:r w:rsidRPr="0012639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2639B">
        <w:rPr>
          <w:rFonts w:ascii="Times New Roman" w:hAnsi="Times New Roman" w:cs="Times New Roman"/>
          <w:sz w:val="24"/>
          <w:szCs w:val="24"/>
        </w:rPr>
        <w:t xml:space="preserve">. От НОУ лицея было опубликовано  13 работ. Все работы имеют сертификат о публикации и 8 их них отмечены дипломом победителя. Учащиеся имели возможность не только представить свои работы, но и получить оценку за своё исследование от оппонентов, задать вопросы по работам, которые были опубликованы  на сайте КИПР. </w:t>
      </w:r>
    </w:p>
    <w:p w:rsidR="0063796F" w:rsidRPr="0012639B" w:rsidRDefault="00590C33" w:rsidP="008D665F">
      <w:pPr>
        <w:pStyle w:val="2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>Следствием работы с одарёнными детьми являются достижения учащихся  по разным направлениям. Высоких результатов ежегодно добиваются учащиеся лицея на всероссийском уровне в конкурсе    научно-исследовательских работ «Шаги в науку» и «Юность. Наука. Культура» по программе МАН «Интеллект будущего»; «Земляне»,г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страхань, «Человек на земле», г.Москва. В копилке лицея имеется четыре медали Э.Галуа за победы в научно-исследовательских проектах «Первые шаги».  </w:t>
      </w:r>
    </w:p>
    <w:p w:rsidR="0063796F" w:rsidRPr="0012639B" w:rsidRDefault="00590C33" w:rsidP="008D66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Учебное заведение является активным участником Всероссийского </w:t>
      </w:r>
      <w:proofErr w:type="spellStart"/>
      <w:r w:rsidRPr="0012639B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12639B">
        <w:rPr>
          <w:rFonts w:ascii="Times New Roman" w:hAnsi="Times New Roman" w:cs="Times New Roman"/>
          <w:sz w:val="24"/>
          <w:szCs w:val="24"/>
        </w:rPr>
        <w:t xml:space="preserve"> конкурса «Познание и творчество». МБОУ «Лицей №17» занесён в список лучших учебных заведений, работающих по программе «Интеллектуально-творческий потенциал России». </w:t>
      </w:r>
      <w:r w:rsidR="00752DA9" w:rsidRPr="0012639B">
        <w:rPr>
          <w:rFonts w:ascii="Times New Roman" w:hAnsi="Times New Roman" w:cs="Times New Roman"/>
          <w:sz w:val="24"/>
          <w:szCs w:val="24"/>
        </w:rPr>
        <w:t>П</w:t>
      </w:r>
      <w:r w:rsidRPr="0012639B">
        <w:rPr>
          <w:rFonts w:ascii="Times New Roman" w:hAnsi="Times New Roman" w:cs="Times New Roman"/>
          <w:sz w:val="24"/>
          <w:szCs w:val="24"/>
        </w:rPr>
        <w:t>едагоги</w:t>
      </w:r>
      <w:r w:rsidR="00752DA9" w:rsidRPr="0012639B">
        <w:rPr>
          <w:rFonts w:ascii="Times New Roman" w:hAnsi="Times New Roman" w:cs="Times New Roman"/>
          <w:sz w:val="24"/>
          <w:szCs w:val="24"/>
        </w:rPr>
        <w:t xml:space="preserve"> </w:t>
      </w:r>
      <w:r w:rsidRPr="0012639B">
        <w:rPr>
          <w:rFonts w:ascii="Times New Roman" w:hAnsi="Times New Roman" w:cs="Times New Roman"/>
          <w:sz w:val="24"/>
          <w:szCs w:val="24"/>
        </w:rPr>
        <w:t xml:space="preserve"> имеют опыт и хорошие результаты в организации конкурсных мероприятий в этом направлении.</w:t>
      </w:r>
    </w:p>
    <w:p w:rsidR="0063796F" w:rsidRPr="0012639B" w:rsidRDefault="00590C33" w:rsidP="0012639B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высокая результативность участия исследователей в конкурсных мероприятиях: 10-12 учащихся ежегодно заносятся в Книгу «Ими гордится Россия» по программе «Интеллектуально-творческий потенциал России». Впервые в лицее  в 2012-2013 учебном году Коновалова Анастасия, ученица 10 класса, стала  победителем международного заочного конкурса исследовательских работ «Общественные науки». Её работа опубликована в сборнике научно-исследовательских работ «Проба пера». Корнейчук Татьяна, ученица 9 класса, получила диплом </w:t>
      </w:r>
      <w:r w:rsidRPr="001263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639B">
        <w:rPr>
          <w:rFonts w:ascii="Times New Roman" w:hAnsi="Times New Roman" w:cs="Times New Roman"/>
          <w:sz w:val="24"/>
          <w:szCs w:val="24"/>
        </w:rPr>
        <w:t xml:space="preserve"> степени на </w:t>
      </w:r>
      <w:r w:rsidRPr="001263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639B"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 учащихся и студентов «Первые шаги в науку – 2013» с международным участием. </w:t>
      </w:r>
      <w:r w:rsidR="00F1489B">
        <w:rPr>
          <w:rFonts w:ascii="Times New Roman" w:hAnsi="Times New Roman" w:cs="Times New Roman"/>
          <w:sz w:val="24"/>
          <w:szCs w:val="24"/>
        </w:rPr>
        <w:t>В апреле 2013 года т</w:t>
      </w:r>
      <w:r w:rsidRPr="0012639B">
        <w:rPr>
          <w:rFonts w:ascii="Times New Roman" w:hAnsi="Times New Roman" w:cs="Times New Roman"/>
          <w:sz w:val="24"/>
          <w:szCs w:val="24"/>
        </w:rPr>
        <w:t>ри ученицы стали победителями в очной всероссийской научно-практической конференции  «Юность. Наука. Культура.» в 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 xml:space="preserve">овосибирске, организованной Малой Академией Наук по  программе «Интеллектуально-творческий потенциал России». Это Поликарпова Ксения, </w:t>
      </w:r>
      <w:proofErr w:type="spellStart"/>
      <w:r w:rsidRPr="0012639B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12639B">
        <w:rPr>
          <w:rFonts w:ascii="Times New Roman" w:hAnsi="Times New Roman" w:cs="Times New Roman"/>
          <w:sz w:val="24"/>
          <w:szCs w:val="24"/>
        </w:rPr>
        <w:t xml:space="preserve"> Лилия  (10 класс), Шульгина Дарья (11 класс). Щетинин Евгений получил Президентскую премию в размере 30 тысяч, став участником очной конференции научно-исследовательских работ в г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>бнинске. В 2011 году Дмитрий Фоменко, дипломант III степени XVII Всероссийской научной конференции молодых исследователей «Шаг в будущее» (МГТУ им</w:t>
      </w:r>
      <w:proofErr w:type="gramStart"/>
      <w:r w:rsidRPr="001263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639B">
        <w:rPr>
          <w:rFonts w:ascii="Times New Roman" w:hAnsi="Times New Roman" w:cs="Times New Roman"/>
          <w:sz w:val="24"/>
          <w:szCs w:val="24"/>
        </w:rPr>
        <w:t>аумана, г.Москва)  был приглашён в США для участия в Ме</w:t>
      </w:r>
      <w:r w:rsidR="002C006E">
        <w:rPr>
          <w:rFonts w:ascii="Times New Roman" w:hAnsi="Times New Roman" w:cs="Times New Roman"/>
          <w:sz w:val="24"/>
          <w:szCs w:val="24"/>
        </w:rPr>
        <w:t xml:space="preserve">ждународной выставке </w:t>
      </w:r>
      <w:proofErr w:type="spellStart"/>
      <w:r w:rsidR="002C006E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2C006E">
        <w:rPr>
          <w:rFonts w:ascii="Times New Roman" w:hAnsi="Times New Roman" w:cs="Times New Roman"/>
          <w:sz w:val="24"/>
          <w:szCs w:val="24"/>
        </w:rPr>
        <w:t xml:space="preserve"> ISEF.</w:t>
      </w:r>
    </w:p>
    <w:p w:rsidR="001E01D6" w:rsidRDefault="0012639B" w:rsidP="001263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выпускники, поступая в ВУЗы, используют наработанный материал, обучаясь по курсу, связанному с исследованиями в лицее.</w:t>
      </w:r>
      <w:r w:rsidR="001E01D6">
        <w:rPr>
          <w:rFonts w:ascii="Times New Roman" w:hAnsi="Times New Roman" w:cs="Times New Roman"/>
          <w:sz w:val="24"/>
          <w:szCs w:val="24"/>
        </w:rPr>
        <w:t xml:space="preserve"> Они получают 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 </w:t>
      </w:r>
      <w:r w:rsidR="001E01D6">
        <w:rPr>
          <w:rFonts w:ascii="Times New Roman" w:hAnsi="Times New Roman" w:cs="Times New Roman"/>
          <w:sz w:val="24"/>
          <w:szCs w:val="24"/>
        </w:rPr>
        <w:t xml:space="preserve">автоматические зачеты, применяя знания, умения, навыки, которые приобретают при работе над определёнными темами. 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796F" w:rsidRPr="0012639B" w:rsidRDefault="001E01D6" w:rsidP="001263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ребёнка важно, чтобы его работа была оценена и замечена. </w:t>
      </w:r>
      <w:r w:rsidRPr="00126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этапом работы НОУ каждый год является торжественное заседание научного общества, где подводятся итоги работы за год, и происходит награждение победителей, на котором присутствуют и родители.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2013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0C33" w:rsidRPr="0012639B">
        <w:rPr>
          <w:rFonts w:ascii="Times New Roman" w:hAnsi="Times New Roman" w:cs="Times New Roman"/>
          <w:sz w:val="24"/>
          <w:szCs w:val="24"/>
        </w:rPr>
        <w:t xml:space="preserve">о окончании сезона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590C33" w:rsidRPr="0012639B">
        <w:rPr>
          <w:rFonts w:ascii="Times New Roman" w:hAnsi="Times New Roman" w:cs="Times New Roman"/>
          <w:sz w:val="24"/>
          <w:szCs w:val="24"/>
        </w:rPr>
        <w:t>конкурсных мероприятий победители всероссийского и международного конкурсов «Медвежонок – языкознание для всех» и «Британский Бульдог» были приглашены на церемонию награждения за победу в конкурсах в г</w:t>
      </w:r>
      <w:proofErr w:type="gramStart"/>
      <w:r w:rsidR="00590C33" w:rsidRPr="001263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0C33" w:rsidRPr="0012639B">
        <w:rPr>
          <w:rFonts w:ascii="Times New Roman" w:hAnsi="Times New Roman" w:cs="Times New Roman"/>
          <w:sz w:val="24"/>
          <w:szCs w:val="24"/>
        </w:rPr>
        <w:t>арнаул, где побывали дети и родители учащихся</w:t>
      </w:r>
      <w:r w:rsidR="00590C33" w:rsidRPr="0012639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63796F" w:rsidRPr="0012639B" w:rsidRDefault="00590C33" w:rsidP="008D665F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hAnsi="Times New Roman" w:cs="Times New Roman"/>
          <w:sz w:val="24"/>
          <w:szCs w:val="24"/>
        </w:rPr>
        <w:t xml:space="preserve">Результаты работы НОУ «Поиск» регулярно выставляются на сайте лицея и освещаются в местном СМИ, в сети Интернет. Лучшие исследовательские работы пополняют банк достижений НОУ лицея. </w:t>
      </w:r>
    </w:p>
    <w:p w:rsidR="0063796F" w:rsidRPr="0012639B" w:rsidRDefault="00590C33" w:rsidP="008D66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3796F" w:rsidRPr="0012639B" w:rsidRDefault="0063796F" w:rsidP="008D665F">
      <w:pPr>
        <w:pStyle w:val="a3"/>
        <w:spacing w:after="0" w:line="360" w:lineRule="auto"/>
        <w:rPr>
          <w:sz w:val="24"/>
          <w:szCs w:val="24"/>
        </w:rPr>
      </w:pPr>
    </w:p>
    <w:sectPr w:rsidR="0063796F" w:rsidRPr="0012639B" w:rsidSect="008D665F">
      <w:pgSz w:w="11906" w:h="16838"/>
      <w:pgMar w:top="1418" w:right="1134" w:bottom="1418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46F"/>
    <w:multiLevelType w:val="multilevel"/>
    <w:tmpl w:val="AF468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9E4085"/>
    <w:multiLevelType w:val="multilevel"/>
    <w:tmpl w:val="E9EEE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D10492"/>
    <w:multiLevelType w:val="multilevel"/>
    <w:tmpl w:val="18F48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96F"/>
    <w:rsid w:val="0012639B"/>
    <w:rsid w:val="001E01D6"/>
    <w:rsid w:val="002C006E"/>
    <w:rsid w:val="00363BE5"/>
    <w:rsid w:val="00366F83"/>
    <w:rsid w:val="003C62B2"/>
    <w:rsid w:val="00590C33"/>
    <w:rsid w:val="0063796F"/>
    <w:rsid w:val="00752DA9"/>
    <w:rsid w:val="008D665F"/>
    <w:rsid w:val="009B6AE1"/>
    <w:rsid w:val="00F1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796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sid w:val="0063796F"/>
    <w:rPr>
      <w:rFonts w:cs="Symbol"/>
      <w:sz w:val="20"/>
      <w:szCs w:val="20"/>
    </w:rPr>
  </w:style>
  <w:style w:type="character" w:customStyle="1" w:styleId="ListLabel2">
    <w:name w:val="ListLabel 2"/>
    <w:rsid w:val="0063796F"/>
    <w:rPr>
      <w:rFonts w:cs="Courier New"/>
      <w:sz w:val="20"/>
      <w:szCs w:val="20"/>
    </w:rPr>
  </w:style>
  <w:style w:type="character" w:customStyle="1" w:styleId="ListLabel3">
    <w:name w:val="ListLabel 3"/>
    <w:rsid w:val="0063796F"/>
    <w:rPr>
      <w:rFonts w:cs="Wingdings"/>
      <w:sz w:val="20"/>
      <w:szCs w:val="20"/>
    </w:rPr>
  </w:style>
  <w:style w:type="character" w:customStyle="1" w:styleId="ListLabel4">
    <w:name w:val="ListLabel 4"/>
    <w:rsid w:val="0063796F"/>
    <w:rPr>
      <w:sz w:val="20"/>
    </w:rPr>
  </w:style>
  <w:style w:type="paragraph" w:customStyle="1" w:styleId="a4">
    <w:name w:val="Заголовок"/>
    <w:basedOn w:val="a3"/>
    <w:next w:val="a5"/>
    <w:rsid w:val="0063796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63796F"/>
    <w:pPr>
      <w:spacing w:after="120"/>
    </w:pPr>
  </w:style>
  <w:style w:type="paragraph" w:styleId="a6">
    <w:name w:val="List"/>
    <w:basedOn w:val="a5"/>
    <w:rsid w:val="0063796F"/>
  </w:style>
  <w:style w:type="paragraph" w:styleId="a7">
    <w:name w:val="Title"/>
    <w:basedOn w:val="a3"/>
    <w:rsid w:val="0063796F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63796F"/>
    <w:pPr>
      <w:suppressLineNumbers/>
    </w:pPr>
  </w:style>
  <w:style w:type="paragraph" w:styleId="a9">
    <w:name w:val="List Paragraph"/>
    <w:basedOn w:val="a3"/>
    <w:rsid w:val="0063796F"/>
  </w:style>
  <w:style w:type="paragraph" w:customStyle="1" w:styleId="21">
    <w:name w:val="Основной текст 21"/>
    <w:basedOn w:val="a3"/>
    <w:rsid w:val="0063796F"/>
  </w:style>
  <w:style w:type="paragraph" w:customStyle="1" w:styleId="aa">
    <w:name w:val="Содержимое таблицы"/>
    <w:basedOn w:val="a3"/>
    <w:rsid w:val="0063796F"/>
    <w:pPr>
      <w:suppressLineNumbers/>
    </w:pPr>
    <w:rPr>
      <w:rFonts w:eastAsia="Calibri" w:cs="Calibri"/>
      <w:lang w:eastAsia="ar-SA"/>
    </w:rPr>
  </w:style>
  <w:style w:type="paragraph" w:styleId="ab">
    <w:name w:val="Normal (Web)"/>
    <w:basedOn w:val="a3"/>
    <w:rsid w:val="0063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2013-10-23T12:38:00Z</dcterms:created>
  <dcterms:modified xsi:type="dcterms:W3CDTF">2013-11-10T04:04:00Z</dcterms:modified>
</cp:coreProperties>
</file>