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 xml:space="preserve">ТЕМА № 2:   ОРГАНІЗАЦІЯ  І ПРОДУКТИВНІСТЬ ПРАЦІ 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88D" w:rsidRPr="00712D24" w:rsidRDefault="00A2388D" w:rsidP="00712D24">
      <w:p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A2388D" w:rsidRPr="00712D24" w:rsidRDefault="00A2388D" w:rsidP="00712D24">
      <w:p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План</w:t>
      </w:r>
    </w:p>
    <w:p w:rsidR="00A2388D" w:rsidRPr="00712D24" w:rsidRDefault="00A2388D" w:rsidP="00712D24">
      <w:p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88D" w:rsidRPr="00712D24" w:rsidRDefault="00000690" w:rsidP="00712D24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Професії будівельних робітників</w:t>
      </w:r>
    </w:p>
    <w:p w:rsidR="00A2388D" w:rsidRPr="00712D24" w:rsidRDefault="00000690" w:rsidP="00712D24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Продуктивність праці</w:t>
      </w:r>
    </w:p>
    <w:p w:rsidR="00000690" w:rsidRPr="00712D24" w:rsidRDefault="00000690" w:rsidP="00712D24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 xml:space="preserve">Основні напрямки підвищення продуктивності праці </w:t>
      </w:r>
      <w:r w:rsidRPr="00712D24">
        <w:rPr>
          <w:rFonts w:ascii="Times New Roman" w:hAnsi="Times New Roman"/>
          <w:sz w:val="28"/>
          <w:szCs w:val="28"/>
          <w:lang w:val="uk-UA"/>
        </w:rPr>
        <w:t>(сам.вивчення)</w:t>
      </w:r>
    </w:p>
    <w:p w:rsidR="00A2388D" w:rsidRPr="00712D24" w:rsidRDefault="00000690" w:rsidP="00712D24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Тарифна система оплати праці</w:t>
      </w:r>
    </w:p>
    <w:p w:rsidR="00A2388D" w:rsidRPr="00712D24" w:rsidRDefault="00000690" w:rsidP="00712D24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Організація праці робітників</w:t>
      </w:r>
    </w:p>
    <w:p w:rsidR="00000690" w:rsidRPr="00712D24" w:rsidRDefault="00000690" w:rsidP="00712D24">
      <w:pPr>
        <w:numPr>
          <w:ilvl w:val="0"/>
          <w:numId w:val="2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 xml:space="preserve">Бригадний підряд </w:t>
      </w:r>
      <w:r w:rsidRPr="00712D24">
        <w:rPr>
          <w:rFonts w:ascii="Times New Roman" w:hAnsi="Times New Roman"/>
          <w:sz w:val="28"/>
          <w:szCs w:val="28"/>
          <w:lang w:val="uk-UA"/>
        </w:rPr>
        <w:t>(сам.вивчення)</w:t>
      </w:r>
    </w:p>
    <w:p w:rsidR="00A2388D" w:rsidRPr="00712D24" w:rsidRDefault="00A2388D" w:rsidP="00712D2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A2388D" w:rsidRPr="00712D24" w:rsidRDefault="00A2388D" w:rsidP="00712D2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712D2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Рекомендовані джерела:</w:t>
      </w:r>
    </w:p>
    <w:p w:rsidR="00A2388D" w:rsidRPr="00712D24" w:rsidRDefault="00A2388D" w:rsidP="00712D24">
      <w:pPr>
        <w:numPr>
          <w:ilvl w:val="1"/>
          <w:numId w:val="8"/>
        </w:numPr>
        <w:tabs>
          <w:tab w:val="clear" w:pos="1440"/>
          <w:tab w:val="num" w:pos="709"/>
        </w:tabs>
        <w:spacing w:after="0" w:line="360" w:lineRule="auto"/>
        <w:ind w:left="709" w:hanging="425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В.К. Черненка. Технологі будівельного  виробництва. – К.: Вища школа, 2002р. – </w:t>
      </w:r>
      <w:r w:rsidR="001B7C55"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1B7C55"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>8с.</w:t>
      </w:r>
    </w:p>
    <w:p w:rsidR="00A2388D" w:rsidRPr="00712D24" w:rsidRDefault="00A2388D" w:rsidP="00712D24">
      <w:pPr>
        <w:numPr>
          <w:ilvl w:val="1"/>
          <w:numId w:val="8"/>
        </w:numPr>
        <w:tabs>
          <w:tab w:val="clear" w:pos="1440"/>
          <w:tab w:val="num" w:pos="709"/>
        </w:tabs>
        <w:spacing w:after="0" w:line="360" w:lineRule="auto"/>
        <w:ind w:left="709" w:hanging="425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М.Г. Ярмоленка. Технологі будівельного  виробництва. – К.: Вища школа, 2005р. – </w:t>
      </w:r>
      <w:r w:rsidR="001B7C55"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>9-12с.</w:t>
      </w:r>
      <w:r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2388D" w:rsidRPr="00712D24" w:rsidRDefault="001B7C55" w:rsidP="00712D24">
      <w:pPr>
        <w:numPr>
          <w:ilvl w:val="0"/>
          <w:numId w:val="7"/>
        </w:num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ПРОФЕСІЇ БУДІВЕЛЬНИХ РОБІТНИКІВ</w:t>
      </w:r>
    </w:p>
    <w:p w:rsidR="00A2388D" w:rsidRPr="00712D24" w:rsidRDefault="00A2388D" w:rsidP="00712D24">
      <w:p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u w:val="dotted"/>
          <w:lang w:eastAsia="ru-RU"/>
        </w:rPr>
      </w:pP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12D24">
        <w:rPr>
          <w:rFonts w:ascii="Times New Roman" w:hAnsi="Times New Roman"/>
          <w:sz w:val="28"/>
          <w:szCs w:val="28"/>
          <w:lang w:val="uk-UA"/>
        </w:rPr>
        <w:t>Велика різноманітність будівельних процесів вимагає для їх виконання залучення робочих різних професій, що мають необхідні знання і навички.</w:t>
      </w:r>
    </w:p>
    <w:p w:rsidR="00A2388D" w:rsidRPr="00712D24" w:rsidRDefault="00A2388D" w:rsidP="00712D2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 xml:space="preserve">Залежно від характеру трудової діяльності персонал будівельних організацій підрозділяють по професіях, спеціальностях і рівні кваліфікації. </w:t>
      </w:r>
    </w:p>
    <w:p w:rsidR="00A2388D" w:rsidRPr="00712D24" w:rsidRDefault="00A2388D" w:rsidP="00712D2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hAnsi="Times New Roman"/>
          <w:b/>
          <w:i/>
          <w:sz w:val="28"/>
          <w:szCs w:val="28"/>
          <w:lang w:val="uk-UA"/>
        </w:rPr>
        <w:t>Професія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i/>
          <w:sz w:val="28"/>
          <w:szCs w:val="28"/>
          <w:lang w:val="uk-UA"/>
        </w:rPr>
        <w:t>- певний вид діяльності (занять) людини, обумовлений сукупністю знань і трудових навичок, придбаних в результаті спеціального навчання.</w:t>
      </w:r>
      <w:r w:rsidRPr="00712D24">
        <w:rPr>
          <w:sz w:val="28"/>
          <w:szCs w:val="28"/>
          <w:lang w:val="uk-UA"/>
        </w:rPr>
        <w:t xml:space="preserve">    </w:t>
      </w:r>
    </w:p>
    <w:p w:rsidR="00A2388D" w:rsidRPr="00712D24" w:rsidRDefault="00A2388D" w:rsidP="00712D2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2D24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Спеціальність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i/>
          <w:sz w:val="28"/>
          <w:szCs w:val="28"/>
          <w:lang w:val="uk-UA"/>
        </w:rPr>
        <w:t>- вид діяльності у рамках тієї або іншої професії, який має специфічні особливості і вимагає від працівників додаткових спеціальних знань і навичок.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Наприклад: тесляр-опалубник, муляр по цегляній кладці і так далі</w:t>
      </w:r>
    </w:p>
    <w:p w:rsidR="00A2388D" w:rsidRPr="00712D24" w:rsidRDefault="00A2388D" w:rsidP="00712D2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2D24">
        <w:rPr>
          <w:rFonts w:ascii="Times New Roman" w:hAnsi="Times New Roman"/>
          <w:b/>
          <w:i/>
          <w:sz w:val="28"/>
          <w:szCs w:val="28"/>
          <w:lang w:val="uk-UA"/>
        </w:rPr>
        <w:t>Кваліфікація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i/>
          <w:sz w:val="28"/>
          <w:szCs w:val="28"/>
          <w:lang w:val="uk-UA"/>
        </w:rPr>
        <w:t>- міра і вид професійної підготовки працівника, наявність у нього знань, уміння і навичок, необхідних для виконання роботи або функцій певної складності, яка відображається в кваліфікаційних (тарифних) розрядах і категоріях.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388D" w:rsidRPr="00712D24" w:rsidRDefault="00A2388D" w:rsidP="00712D24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Номенклатура професій, спеціальностей і кваліфікацій будівельних робітників  встановлюється  ЄДИНИМ ТАРИФНО-КВАЛІФІКАЦІЙНИМ ДОВІДНИКОМ РОБІТ І ПРОФЕСІЙ РОБІТНИКІВ. </w:t>
      </w:r>
    </w:p>
    <w:p w:rsidR="00A2388D" w:rsidRPr="00712D24" w:rsidRDefault="00A2388D" w:rsidP="00712D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ЕТКС служить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для тарифікації робіт і встановлення розрядів робітників, основою для встановлення числа тарифних розрядів по кожній професії і спеціальності. Для деяких професій в ЕТКС не передбачаються якісь розряди. Наприклад, у мулярів, теслярів і бетонщиків немає 1-го розряду. Тарифікація машиністів екскаваторів, автокранів, бурових і інших установок розпочинається з 4-го розряду. В той же час у землекопів немає 5-го і 6-го розряду.</w:t>
      </w:r>
    </w:p>
    <w:p w:rsidR="00A2388D" w:rsidRPr="00712D24" w:rsidRDefault="00A2388D" w:rsidP="00712D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Крім того, ЕТКС служить посібником для складання програм по підготовці і підвищенню кваліфікації робітників. ТКС будівельників є переліком усіх масових, найчастіше таких, що зустрічаються будівельних і монтажних професій і кваліфікаційних характеристик, які  розроблені стосовно тарифної сітки.</w:t>
      </w:r>
    </w:p>
    <w:p w:rsidR="00A2388D" w:rsidRPr="00712D24" w:rsidRDefault="00A2388D" w:rsidP="00712D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У ЕТКС професії робітників  розташовані в алфавітному порядку. Після найменування професії відповідного розряду приведені кваліфікаційні характеристики, що складаються з трьох частин :</w:t>
      </w:r>
    </w:p>
    <w:p w:rsidR="00A2388D" w:rsidRPr="00712D24" w:rsidRDefault="00A2388D" w:rsidP="00712D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lastRenderedPageBreak/>
        <w:t>«</w:t>
      </w:r>
      <w:r w:rsidRPr="00712D24">
        <w:rPr>
          <w:rFonts w:ascii="Times New Roman" w:hAnsi="Times New Roman"/>
          <w:sz w:val="28"/>
          <w:szCs w:val="28"/>
          <w:lang w:val="uk-UA"/>
        </w:rPr>
        <w:t>Характеристика робіт« - короткий перелік основних робіт, які повинен уміти виконувати робітник;</w:t>
      </w:r>
    </w:p>
    <w:p w:rsidR="00A2388D" w:rsidRPr="00712D24" w:rsidRDefault="00A2388D" w:rsidP="00712D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>«</w:t>
      </w:r>
      <w:r w:rsidRPr="00712D24">
        <w:rPr>
          <w:rFonts w:ascii="Times New Roman" w:hAnsi="Times New Roman"/>
          <w:sz w:val="28"/>
          <w:szCs w:val="28"/>
          <w:lang w:val="uk-UA"/>
        </w:rPr>
        <w:t>Повинен знати« - перераховані правила, властивості, способи і прийоми, знання яких обов'язкове так само, як знання загальних вимог, приведених у водній частині;</w:t>
      </w:r>
    </w:p>
    <w:p w:rsidR="00A2388D" w:rsidRPr="00712D24" w:rsidRDefault="00A2388D" w:rsidP="00712D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2D24">
        <w:rPr>
          <w:rFonts w:ascii="Times New Roman" w:hAnsi="Times New Roman"/>
          <w:sz w:val="28"/>
          <w:szCs w:val="28"/>
        </w:rPr>
        <w:t>«</w:t>
      </w:r>
      <w:r w:rsidRPr="00712D24">
        <w:rPr>
          <w:rFonts w:ascii="Times New Roman" w:hAnsi="Times New Roman"/>
          <w:sz w:val="28"/>
          <w:szCs w:val="28"/>
          <w:lang w:val="uk-UA"/>
        </w:rPr>
        <w:t>Приклади робіт« - викладений опис найбільш характерних для цієї професії робі</w:t>
      </w:r>
      <w:proofErr w:type="gramStart"/>
      <w:r w:rsidRPr="00712D24">
        <w:rPr>
          <w:rFonts w:ascii="Times New Roman" w:hAnsi="Times New Roman"/>
          <w:sz w:val="28"/>
          <w:szCs w:val="28"/>
          <w:lang w:val="uk-UA"/>
        </w:rPr>
        <w:t>т</w:t>
      </w:r>
      <w:proofErr w:type="gramEnd"/>
      <w:r w:rsidRPr="00712D24">
        <w:rPr>
          <w:rFonts w:ascii="Times New Roman" w:hAnsi="Times New Roman"/>
          <w:sz w:val="28"/>
          <w:szCs w:val="28"/>
          <w:lang w:val="uk-UA"/>
        </w:rPr>
        <w:t>.</w:t>
      </w:r>
    </w:p>
    <w:p w:rsidR="00A2388D" w:rsidRPr="00712D24" w:rsidRDefault="001B7C55" w:rsidP="00712D24">
      <w:pPr>
        <w:numPr>
          <w:ilvl w:val="0"/>
          <w:numId w:val="7"/>
        </w:num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ПРОДУКТИВНІСТЬ ПРАЦІ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Найважливіший показник  ефективності трудової діяльності робітника - продуктивність праці, що визначає прогрес громадського виробництва, а також рівень розвитку продуктивних сил суспільства.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Продуктивність праці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в широкому сенсі - це здатність конкретного працівника виробляти продукцію (роботу) і надавати послуги. Продуктивність характеризує ефективність (плідність) діяльності працівників у сфері матеріального виробництва.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Продуктивність праці будівельної організації вимірюється: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 xml:space="preserve">- </w:t>
      </w:r>
      <w:r w:rsidRPr="00712D24">
        <w:rPr>
          <w:rFonts w:ascii="Times New Roman" w:hAnsi="Times New Roman"/>
          <w:sz w:val="28"/>
          <w:szCs w:val="28"/>
          <w:lang w:val="uk-UA"/>
        </w:rPr>
        <w:t>кількістю СМР, виконаних за одиницю часу, тобто виробленням;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 xml:space="preserve">- </w:t>
      </w:r>
      <w:r w:rsidRPr="00712D24">
        <w:rPr>
          <w:rFonts w:ascii="Times New Roman" w:hAnsi="Times New Roman"/>
          <w:sz w:val="28"/>
          <w:szCs w:val="28"/>
          <w:lang w:val="uk-UA"/>
        </w:rPr>
        <w:t>витратами часу на одиницю СМР, тобто трудомісткістю.</w:t>
      </w:r>
    </w:p>
    <w:p w:rsidR="00A2388D" w:rsidRPr="00712D24" w:rsidRDefault="00A2388D" w:rsidP="00712D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388D" w:rsidRPr="00712D24" w:rsidRDefault="00A2388D" w:rsidP="00712D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 xml:space="preserve">  </w:t>
      </w:r>
      <w:r w:rsidRPr="00712D24">
        <w:rPr>
          <w:rFonts w:ascii="Times New Roman" w:hAnsi="Times New Roman"/>
          <w:sz w:val="28"/>
          <w:szCs w:val="28"/>
          <w:lang w:val="uk-UA"/>
        </w:rPr>
        <w:t>Ця характеристика (трудомісткість) є одним з основних показників оцінки продуктивності праці. Чим менше витрати праці на одиницю продукції, тим вище продуктивність праці.</w:t>
      </w:r>
    </w:p>
    <w:p w:rsidR="00A2388D" w:rsidRPr="00712D24" w:rsidRDefault="00A2388D" w:rsidP="00712D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Кількісно трудомісткість регламентується технічним нормуванням. </w:t>
      </w:r>
    </w:p>
    <w:p w:rsidR="00A2388D" w:rsidRPr="00712D24" w:rsidRDefault="00A2388D" w:rsidP="00712D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Технічне нормування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- це встановлення технічно обгрунтованих норм витрат праці, машинного часу і матеріальних ресурсів на одиницю продукції (РЭСН).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Можна виділити 3 основні методу виміру продуктивності праці : вартісний, натуральний і нормативний.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Нормативний метод визначення продуктивності праці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характеризує міру ефективності використання робочого часу. При цьому використовується показник виконання встановлених норм часу у відсотках, що виражає відношення нормативних витрат робочого часу на виробництво СМР до фактичних робочого часу і визначається по формулі:</w:t>
      </w:r>
    </w:p>
    <w:p w:rsidR="00A2388D" w:rsidRPr="00712D24" w:rsidRDefault="00A2388D" w:rsidP="00712D24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П = (Тн: Тф</w:t>
      </w:r>
      <w:r w:rsidRPr="00712D24">
        <w:rPr>
          <w:sz w:val="28"/>
          <w:szCs w:val="28"/>
          <w:lang w:val="uk-UA"/>
        </w:rPr>
        <w:t xml:space="preserve"> ) *100%, </w:t>
      </w:r>
    </w:p>
    <w:p w:rsidR="00A2388D" w:rsidRPr="00712D24" w:rsidRDefault="00A2388D" w:rsidP="00712D24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де П - продуктивність праці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Тн - нормативні трудовитрати на виконання робіт, чел-час;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Тф - фактичні (прийняті) трудовитрати на виконання робіт, чел-час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i/>
          <w:sz w:val="28"/>
          <w:szCs w:val="28"/>
          <w:lang w:val="uk-UA"/>
        </w:rPr>
        <w:t>Норма витрат праці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- ця кількість витрат праці, необхідних для виготовлення якісної одиниці продукції, згідно з санітарними нормами і правилами (СНиП).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Нзт - [чел-час/одиницю продукції]</w:t>
      </w:r>
    </w:p>
    <w:p w:rsidR="00A2388D" w:rsidRPr="00712D24" w:rsidRDefault="00A2388D" w:rsidP="00712D24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 xml:space="preserve">  [</w:t>
      </w:r>
      <w:proofErr w:type="gramStart"/>
      <w:r w:rsidRPr="00712D24">
        <w:rPr>
          <w:rFonts w:ascii="Times New Roman" w:hAnsi="Times New Roman"/>
          <w:sz w:val="28"/>
          <w:szCs w:val="28"/>
          <w:lang w:val="uk-UA"/>
        </w:rPr>
        <w:t>чел-час</w:t>
      </w:r>
      <w:proofErr w:type="gramEnd"/>
      <w:r w:rsidRPr="00712D24">
        <w:rPr>
          <w:rFonts w:ascii="Times New Roman" w:hAnsi="Times New Roman"/>
          <w:sz w:val="28"/>
          <w:szCs w:val="28"/>
          <w:lang w:val="uk-UA"/>
        </w:rPr>
        <w:t>/м3 кладки]</w:t>
      </w:r>
    </w:p>
    <w:p w:rsidR="00A2388D" w:rsidRPr="00712D24" w:rsidRDefault="00A2388D" w:rsidP="00712D24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 xml:space="preserve">  [</w:t>
      </w:r>
      <w:proofErr w:type="gramStart"/>
      <w:r w:rsidRPr="00712D24">
        <w:rPr>
          <w:rFonts w:ascii="Times New Roman" w:hAnsi="Times New Roman"/>
          <w:sz w:val="28"/>
          <w:szCs w:val="28"/>
          <w:lang w:val="uk-UA"/>
        </w:rPr>
        <w:t>чел-час</w:t>
      </w:r>
      <w:proofErr w:type="gramEnd"/>
      <w:r w:rsidRPr="00712D24">
        <w:rPr>
          <w:rFonts w:ascii="Times New Roman" w:hAnsi="Times New Roman"/>
          <w:sz w:val="28"/>
          <w:szCs w:val="28"/>
          <w:lang w:val="uk-UA"/>
        </w:rPr>
        <w:t>/100 шт. збірних конструкцій]</w:t>
      </w:r>
    </w:p>
    <w:p w:rsidR="00A2388D" w:rsidRPr="00712D24" w:rsidRDefault="00A2388D" w:rsidP="00712D24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Витрати праці можуть бути нормативними (визначатися по нормі) і фактичними (визначатися по табелю обліку робочого часу). Зіставляючи нормативні і фактичні витрати праці, визначають відсоток виконання норм.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Витрати праці - роботи людини за часом, вимірюються в ч</w:t>
      </w:r>
      <w:r w:rsidR="001B7C55" w:rsidRPr="00712D24">
        <w:rPr>
          <w:rFonts w:ascii="Times New Roman" w:hAnsi="Times New Roman"/>
          <w:sz w:val="28"/>
          <w:szCs w:val="28"/>
          <w:lang w:val="uk-UA"/>
        </w:rPr>
        <w:t>о</w:t>
      </w:r>
      <w:r w:rsidRPr="00712D24">
        <w:rPr>
          <w:rFonts w:ascii="Times New Roman" w:hAnsi="Times New Roman"/>
          <w:sz w:val="28"/>
          <w:szCs w:val="28"/>
          <w:lang w:val="uk-UA"/>
        </w:rPr>
        <w:t>л-</w:t>
      </w:r>
      <w:r w:rsidR="001B7C55" w:rsidRPr="00712D24">
        <w:rPr>
          <w:rFonts w:ascii="Times New Roman" w:hAnsi="Times New Roman"/>
          <w:sz w:val="28"/>
          <w:szCs w:val="28"/>
          <w:lang w:val="uk-UA"/>
        </w:rPr>
        <w:t>год</w:t>
      </w:r>
      <w:r w:rsidRPr="00712D24">
        <w:rPr>
          <w:rFonts w:ascii="Times New Roman" w:hAnsi="Times New Roman"/>
          <w:sz w:val="28"/>
          <w:szCs w:val="28"/>
          <w:lang w:val="uk-UA"/>
        </w:rPr>
        <w:t>, ч</w:t>
      </w:r>
      <w:r w:rsidR="001B7C55" w:rsidRPr="00712D24">
        <w:rPr>
          <w:rFonts w:ascii="Times New Roman" w:hAnsi="Times New Roman"/>
          <w:sz w:val="28"/>
          <w:szCs w:val="28"/>
          <w:lang w:val="uk-UA"/>
        </w:rPr>
        <w:t>о</w:t>
      </w:r>
      <w:r w:rsidRPr="00712D24">
        <w:rPr>
          <w:rFonts w:ascii="Times New Roman" w:hAnsi="Times New Roman"/>
          <w:sz w:val="28"/>
          <w:szCs w:val="28"/>
          <w:lang w:val="uk-UA"/>
        </w:rPr>
        <w:t>л-дн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Приклад 1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Бригада монтажників 5 чел. за 10 робочих днів встановила 35 збірних же/б підкранових балок. Норма витрат праці Нзт=1347,05чел-час/100шт. Визначити продуктивність праці.</w:t>
      </w:r>
    </w:p>
    <w:p w:rsidR="00A2388D" w:rsidRPr="00712D24" w:rsidRDefault="00A2388D" w:rsidP="00712D24">
      <w:pPr>
        <w:spacing w:line="36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 w:rsidRPr="00712D24">
        <w:rPr>
          <w:rFonts w:ascii="Times New Roman" w:hAnsi="Times New Roman"/>
          <w:b/>
          <w:i/>
          <w:sz w:val="28"/>
          <w:szCs w:val="28"/>
          <w:lang w:val="uk-UA"/>
        </w:rPr>
        <w:t>Рішення: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Нормативні витрати праці : 0,35*1347,05=471,47 чел-час.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Фактичні витрати праці : 5*10*8=400 чел-час.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П=(471,47/400)*100=117,9%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Бригада перевиконала норми на 17,9%.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Натуральний метод виміру продуктивності праці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полягає у визначенні вироблення (кількості продукції або робіт) в натуральній формі за одиницю робочого часу або кількості витрат робочого часу, який доводиться на виконання одиницю продукції або робіт (1м3 цегляної кладки, 1км трубопроводу). 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Норма вироблення Нв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 (норма продуктивності) - ця кількість продукції, яка має бути виконана за одиницю часу (зміну, місяць, рік) :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lastRenderedPageBreak/>
        <w:t>Нв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 = Т . </w:t>
      </w:r>
      <w:r w:rsidR="001B7C55" w:rsidRPr="00712D24">
        <w:rPr>
          <w:rFonts w:ascii="Times New Roman" w:hAnsi="Times New Roman"/>
          <w:sz w:val="28"/>
          <w:szCs w:val="28"/>
          <w:lang w:val="uk-UA"/>
        </w:rPr>
        <w:t>К</w:t>
      </w:r>
      <w:r w:rsidRPr="00712D24">
        <w:rPr>
          <w:rFonts w:ascii="Times New Roman" w:hAnsi="Times New Roman"/>
          <w:sz w:val="28"/>
          <w:szCs w:val="28"/>
          <w:lang w:val="uk-UA"/>
        </w:rPr>
        <w:t>. / Нзт</w:t>
      </w:r>
    </w:p>
    <w:p w:rsidR="00A2388D" w:rsidRPr="00712D24" w:rsidRDefault="00A2388D" w:rsidP="00712D24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Нв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 = Т / Нвр</w:t>
      </w:r>
    </w:p>
    <w:p w:rsidR="00A2388D" w:rsidRPr="00712D24" w:rsidRDefault="00A2388D" w:rsidP="00712D24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де Т - кількість робочого часу, витраченого на виконання робіт, дн., см, ч.</w:t>
      </w:r>
    </w:p>
    <w:p w:rsidR="00A2388D" w:rsidRPr="00712D24" w:rsidRDefault="001B7C55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К</w:t>
      </w:r>
      <w:r w:rsidR="00A2388D" w:rsidRPr="00712D24">
        <w:rPr>
          <w:sz w:val="28"/>
          <w:szCs w:val="28"/>
          <w:lang w:val="uk-UA"/>
        </w:rPr>
        <w:t xml:space="preserve"> </w:t>
      </w:r>
      <w:r w:rsidR="00A2388D" w:rsidRPr="00712D24">
        <w:rPr>
          <w:rFonts w:ascii="Times New Roman" w:hAnsi="Times New Roman"/>
          <w:sz w:val="28"/>
          <w:szCs w:val="28"/>
          <w:lang w:val="uk-UA"/>
        </w:rPr>
        <w:t>- кількість працівників, ч</w:t>
      </w:r>
      <w:r w:rsidRPr="00712D24">
        <w:rPr>
          <w:rFonts w:ascii="Times New Roman" w:hAnsi="Times New Roman"/>
          <w:sz w:val="28"/>
          <w:szCs w:val="28"/>
          <w:lang w:val="uk-UA"/>
        </w:rPr>
        <w:t>о</w:t>
      </w:r>
      <w:r w:rsidR="00A2388D" w:rsidRPr="00712D24">
        <w:rPr>
          <w:rFonts w:ascii="Times New Roman" w:hAnsi="Times New Roman"/>
          <w:sz w:val="28"/>
          <w:szCs w:val="28"/>
          <w:lang w:val="uk-UA"/>
        </w:rPr>
        <w:t>л.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Нзт - нормативні витрати праці.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Приклад 2.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Визначити за прикладом 1 змінну ному вироблення ланки монтажників.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12D24">
        <w:rPr>
          <w:rFonts w:ascii="Times New Roman" w:hAnsi="Times New Roman"/>
          <w:b/>
          <w:i/>
          <w:sz w:val="28"/>
          <w:szCs w:val="28"/>
          <w:lang w:val="uk-UA"/>
        </w:rPr>
        <w:t>Рішення: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Нв=(8*5*100)/1347,05=3 підкранових балки в зміну.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Знаючи норму витрат праці легко визначити норму часу :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Норма часу Нвр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- ця кількість часу, необхідна для виготовлення одиниці продукції :</w:t>
      </w:r>
    </w:p>
    <w:p w:rsidR="00A2388D" w:rsidRPr="00712D24" w:rsidRDefault="00A2388D" w:rsidP="00712D24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Нвр</w:t>
      </w:r>
      <w:r w:rsidRPr="00712D24">
        <w:rPr>
          <w:rFonts w:ascii="Times New Roman" w:hAnsi="Times New Roman"/>
          <w:sz w:val="28"/>
          <w:szCs w:val="28"/>
          <w:lang w:val="uk-UA"/>
        </w:rPr>
        <w:t>=Нзт/Кч</w:t>
      </w:r>
      <w:r w:rsidR="001B7C55" w:rsidRPr="00712D24">
        <w:rPr>
          <w:rFonts w:ascii="Times New Roman" w:hAnsi="Times New Roman"/>
          <w:sz w:val="28"/>
          <w:szCs w:val="28"/>
          <w:lang w:val="uk-UA"/>
        </w:rPr>
        <w:t>о</w:t>
      </w:r>
      <w:r w:rsidRPr="00712D24">
        <w:rPr>
          <w:rFonts w:ascii="Times New Roman" w:hAnsi="Times New Roman"/>
          <w:sz w:val="28"/>
          <w:szCs w:val="28"/>
          <w:lang w:val="uk-UA"/>
        </w:rPr>
        <w:t>л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Н вр - [годинник/одиницю продукції]</w:t>
      </w:r>
    </w:p>
    <w:p w:rsidR="00A2388D" w:rsidRPr="00712D24" w:rsidRDefault="00A2388D" w:rsidP="00712D24">
      <w:pPr>
        <w:spacing w:line="360" w:lineRule="auto"/>
        <w:ind w:left="708" w:firstLine="372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 xml:space="preserve"> [</w:t>
      </w:r>
      <w:r w:rsidRPr="00712D24">
        <w:rPr>
          <w:rFonts w:ascii="Times New Roman" w:hAnsi="Times New Roman"/>
          <w:sz w:val="28"/>
          <w:szCs w:val="28"/>
          <w:lang w:val="uk-UA"/>
        </w:rPr>
        <w:t>година/1 м3 кладки]</w:t>
      </w:r>
    </w:p>
    <w:p w:rsidR="00A2388D" w:rsidRPr="00712D24" w:rsidRDefault="00A2388D" w:rsidP="00712D24">
      <w:pPr>
        <w:spacing w:line="360" w:lineRule="auto"/>
        <w:ind w:left="372" w:firstLine="708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 xml:space="preserve"> [</w:t>
      </w:r>
      <w:r w:rsidRPr="00712D24">
        <w:rPr>
          <w:rFonts w:ascii="Times New Roman" w:hAnsi="Times New Roman"/>
          <w:sz w:val="28"/>
          <w:szCs w:val="28"/>
          <w:lang w:val="uk-UA"/>
        </w:rPr>
        <w:t>година/100 шт. збірних конструкцій]</w:t>
      </w:r>
    </w:p>
    <w:p w:rsidR="001B7C55" w:rsidRDefault="001B7C55" w:rsidP="00712D2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12D24" w:rsidRDefault="00712D24" w:rsidP="00712D2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12D24" w:rsidRPr="00712D24" w:rsidRDefault="00712D24" w:rsidP="00712D2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388D" w:rsidRPr="00712D24" w:rsidRDefault="00A2388D" w:rsidP="00712D24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lastRenderedPageBreak/>
        <w:t>Приклад 3.</w:t>
      </w:r>
    </w:p>
    <w:p w:rsidR="00A2388D" w:rsidRPr="00712D24" w:rsidRDefault="00A2388D" w:rsidP="00712D24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За даними попереднього прикладу визначити Нвр і термін виконання робіт по нормі в змінах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Нвр=Нзт/До=1347,05 / 5=269,41 ч/100шт</w:t>
      </w:r>
    </w:p>
    <w:p w:rsidR="00A2388D" w:rsidRPr="00712D24" w:rsidRDefault="00A2388D" w:rsidP="00712D2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t=269,41*0,35=94,3 ч;</w:t>
      </w:r>
      <w:r w:rsidRPr="00712D24">
        <w:rPr>
          <w:rFonts w:ascii="Times New Roman" w:hAnsi="Times New Roman"/>
          <w:sz w:val="28"/>
          <w:szCs w:val="28"/>
          <w:lang w:val="uk-UA"/>
        </w:rPr>
        <w:tab/>
        <w:t>94,3 ч / 8 = 11,8 змін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8D" w:rsidRPr="00712D24" w:rsidRDefault="001B7C55" w:rsidP="00712D24">
      <w:pPr>
        <w:numPr>
          <w:ilvl w:val="0"/>
          <w:numId w:val="7"/>
        </w:num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ТАРИФНА СИСТЕМА ОПЛАТИ ПРАЦІ</w:t>
      </w:r>
    </w:p>
    <w:p w:rsidR="00A2388D" w:rsidRPr="00712D24" w:rsidRDefault="00A2388D" w:rsidP="00712D24">
      <w:pPr>
        <w:spacing w:line="360" w:lineRule="auto"/>
        <w:ind w:left="720"/>
        <w:jc w:val="both"/>
        <w:rPr>
          <w:sz w:val="28"/>
          <w:szCs w:val="28"/>
        </w:rPr>
      </w:pPr>
    </w:p>
    <w:p w:rsidR="00A2388D" w:rsidRPr="00712D24" w:rsidRDefault="00A2388D" w:rsidP="00712D2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Заробітна плата грунтується на тарифній системі.</w:t>
      </w:r>
    </w:p>
    <w:p w:rsidR="00A2388D" w:rsidRPr="00712D24" w:rsidRDefault="00A2388D" w:rsidP="00712D2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i/>
          <w:sz w:val="28"/>
          <w:szCs w:val="28"/>
          <w:lang w:val="uk-UA"/>
        </w:rPr>
        <w:t>Тарифна система -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сукупність нормативів, за допомогою яких здійснюється регулювання заробітної плати працівників різних категорій залежно від тарифних ставок, окладів і відрядних розцінок.</w:t>
      </w:r>
    </w:p>
    <w:p w:rsidR="00A2388D" w:rsidRPr="00712D24" w:rsidRDefault="00A2388D" w:rsidP="00712D2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i/>
          <w:sz w:val="28"/>
          <w:szCs w:val="28"/>
          <w:lang w:val="uk-UA"/>
        </w:rPr>
        <w:t>Тарифна сітка -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сукупність тарифних розрядів (професій, посад), визначених залежно від складності робіт і кваліфікаційних характеристик працівників за допомогою тарифних коефіцієнтів.</w:t>
      </w:r>
    </w:p>
    <w:p w:rsidR="00A2388D" w:rsidRPr="00712D24" w:rsidRDefault="00A2388D" w:rsidP="00712D2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i/>
          <w:sz w:val="28"/>
          <w:szCs w:val="28"/>
          <w:lang w:val="uk-UA"/>
        </w:rPr>
        <w:t>Тарифна ставка -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фіксований розмір оплати праці працівника за 1 годину робочого часу при виконанні норм вироблення (100%).</w:t>
      </w:r>
    </w:p>
    <w:p w:rsidR="00A2388D" w:rsidRPr="00712D24" w:rsidRDefault="00A2388D" w:rsidP="00712D2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Тарифна сітка передбачає диференціацію заробітної плати робітників тільки залежно від кваліфікації і не враховує ні характеру, ні умов праці. Перелік професій робітників і робіт з шкідливими і особливо шкідливими, важкими і особливо важкими умовами праці приведений в Єдиних нормах і розцінках на будівельні, монтажні і ремонтно-будівельні роботи (Загальна частина).</w:t>
      </w:r>
    </w:p>
    <w:p w:rsidR="00A2388D" w:rsidRPr="00712D24" w:rsidRDefault="00A2388D" w:rsidP="00712D2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lastRenderedPageBreak/>
        <w:t>Годинні тарифні ставки робітників, зайнятих на важких і шкідливих роботах, а також на роботах верхолазів з шкідливими умовами праці, підвищуються на 12%, на роботах з особливо важкими умовами - на 24%.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8D" w:rsidRPr="00712D24" w:rsidRDefault="001B7C55" w:rsidP="00712D24">
      <w:pPr>
        <w:numPr>
          <w:ilvl w:val="0"/>
          <w:numId w:val="7"/>
        </w:numPr>
        <w:shd w:val="clear" w:color="auto" w:fill="F5F5F5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ОРГАНІЗАЦІЯ ПРАЦІ РОБІТНИКІВ</w:t>
      </w:r>
    </w:p>
    <w:p w:rsidR="00A2388D" w:rsidRPr="00712D24" w:rsidRDefault="00A2388D" w:rsidP="00712D24">
      <w:pPr>
        <w:shd w:val="clear" w:color="auto" w:fill="F5F5F5"/>
        <w:spacing w:after="0" w:line="360" w:lineRule="auto"/>
        <w:ind w:left="720"/>
        <w:textAlignment w:val="top"/>
        <w:rPr>
          <w:rFonts w:ascii="Times New Roman" w:eastAsia="Times New Roman" w:hAnsi="Times New Roman"/>
          <w:b/>
          <w:sz w:val="28"/>
          <w:szCs w:val="28"/>
          <w:u w:val="dotted"/>
          <w:lang w:eastAsia="ru-RU"/>
        </w:rPr>
      </w:pP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Для успішного виконання будівельних процесів потрібні розподіл праці між робітниками відповідно до їх кваліфікації і організація їх спільної роботи. 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>Тому будівельні процеси виконують ланки або бригади робітників. У ланках кваліфікація робітників буває різна. Ланка зазвичай полягає їх 2.5 робітників.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Бригада складається з більшого числа робітників, ніж ланка, або з декількох ланок. 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>Чисельний і кваліфікаційний склад ланок і бригад встановлюють залежно від об'єму робіт і складності процесів.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Найбільш поширені у будівництві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u w:val="single"/>
          <w:lang w:val="uk-UA"/>
        </w:rPr>
        <w:t>спеціалізовані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(організовують при виконанні великого об'єму робіт з однорідними процесами) і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u w:val="single"/>
          <w:lang w:val="uk-UA"/>
        </w:rPr>
        <w:t>комплексні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(до складу входять спеціалізовані ланки). Комплексна бригада об'єднує 50-60 робочих різних професій і спеціальностей.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Бригади найчастіше працюють потоковим методом, суть якого полягає в рівномірній і безперервній роботі усіх ланок виробництва, бригад робочих і будівельних машин при рівномірному використанні матеріалів, напівфабрикатів і виробів. 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Вирішальний вплив на ефективність праці робітників робить раціональна організація їх робочого місця.</w:t>
      </w: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8D" w:rsidRPr="00712D24" w:rsidRDefault="00A2388D" w:rsidP="00712D24">
      <w:pPr>
        <w:numPr>
          <w:ilvl w:val="0"/>
          <w:numId w:val="4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Робоче місце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- ділянка фронту робіт, в межах якого переміщаються робітники, що беруть участь у будівельному процесі.</w:t>
      </w:r>
    </w:p>
    <w:p w:rsidR="00A2388D" w:rsidRPr="00712D24" w:rsidRDefault="00A2388D" w:rsidP="00712D24">
      <w:pPr>
        <w:numPr>
          <w:ilvl w:val="0"/>
          <w:numId w:val="4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Фронт роботи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- певна ділянка будівельного об'єкту, що відводиться ланці або бригаді. </w:t>
      </w:r>
    </w:p>
    <w:p w:rsidR="00A2388D" w:rsidRPr="00712D24" w:rsidRDefault="00A2388D" w:rsidP="00712D24">
      <w:pPr>
        <w:numPr>
          <w:ilvl w:val="0"/>
          <w:numId w:val="4"/>
        </w:num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Фронт роботи, що виділяється ланці, називається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b/>
          <w:sz w:val="28"/>
          <w:szCs w:val="28"/>
          <w:lang w:val="uk-UA"/>
        </w:rPr>
        <w:t>ділянкою</w:t>
      </w:r>
      <w:r w:rsidRPr="00712D24">
        <w:rPr>
          <w:rFonts w:ascii="Times New Roman" w:hAnsi="Times New Roman"/>
          <w:sz w:val="28"/>
          <w:szCs w:val="28"/>
          <w:lang w:val="uk-UA"/>
        </w:rPr>
        <w:t>, що виділяється бригаді -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b/>
          <w:sz w:val="28"/>
          <w:szCs w:val="28"/>
          <w:lang w:val="uk-UA"/>
        </w:rPr>
        <w:t>захваткой</w:t>
      </w:r>
      <w:r w:rsidRPr="00712D24">
        <w:rPr>
          <w:rFonts w:ascii="Times New Roman" w:hAnsi="Times New Roman"/>
          <w:sz w:val="28"/>
          <w:szCs w:val="28"/>
          <w:lang w:val="uk-UA"/>
        </w:rPr>
        <w:t>.</w:t>
      </w:r>
    </w:p>
    <w:p w:rsidR="00A2388D" w:rsidRPr="00712D24" w:rsidRDefault="00A2388D" w:rsidP="00712D2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Ярус</w:t>
      </w:r>
      <w:r w:rsidRPr="00712D24">
        <w:rPr>
          <w:sz w:val="28"/>
          <w:szCs w:val="28"/>
          <w:lang w:val="uk-UA"/>
        </w:rPr>
        <w:t xml:space="preserve"> </w:t>
      </w:r>
      <w:r w:rsidRPr="00712D24">
        <w:rPr>
          <w:rFonts w:ascii="Times New Roman" w:hAnsi="Times New Roman"/>
          <w:sz w:val="28"/>
          <w:szCs w:val="28"/>
          <w:lang w:val="uk-UA"/>
        </w:rPr>
        <w:t>- зона за висотою, в межах якої зводиться частина будинку або споруди з одного робочого місця. Висоту ярусу беруть з розрахунку створення  робітникові  таких  умов,  які  сприяють  найбільшій  продуктивності  праці.  Наприклад,  при  цегляній  кладці  висота  ярусу представляє 1-1,2 м.</w:t>
      </w:r>
    </w:p>
    <w:p w:rsidR="00A2388D" w:rsidRPr="00712D24" w:rsidRDefault="00A2388D" w:rsidP="00712D2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Технологічна  зона</w:t>
      </w:r>
      <w:r w:rsidRPr="00712D24">
        <w:rPr>
          <w:sz w:val="28"/>
          <w:szCs w:val="28"/>
          <w:lang w:val="uk-UA"/>
        </w:rPr>
        <w:t xml:space="preserve">  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-  цей  простір,  де  розміщуються  робітники, машини,  пристосування,  будівельні  матеріали  і  конструкції  для виконання  певних  виробничих  операцій  процесу  і  шляху  їх переміщення, а також продукція, яка робиться. Технологічні зони мають  назви  відповідно до  видів  виконуваних  виробничих  процесів, наприклад, технологічна зона монтажу, зона бетонних робіт. </w:t>
      </w:r>
    </w:p>
    <w:p w:rsidR="00A2388D" w:rsidRPr="00712D24" w:rsidRDefault="00A2388D" w:rsidP="00712D2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 xml:space="preserve">            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Технологічна зона складається з робочої зони, зони транспортування, </w:t>
      </w:r>
    </w:p>
    <w:p w:rsidR="00A2388D" w:rsidRPr="00712D24" w:rsidRDefault="00A2388D" w:rsidP="00712D2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 xml:space="preserve">            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розвантаження і складування матеріалів і конструкцій.  </w:t>
      </w:r>
    </w:p>
    <w:p w:rsidR="00A2388D" w:rsidRPr="00712D24" w:rsidRDefault="00A2388D" w:rsidP="00712D2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Небезпечна  зона</w:t>
      </w:r>
      <w:r w:rsidRPr="00712D24">
        <w:rPr>
          <w:sz w:val="28"/>
          <w:szCs w:val="28"/>
          <w:lang w:val="uk-UA"/>
        </w:rPr>
        <w:t xml:space="preserve">  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-  цей  простір,  в межах  якого  постійно  діють  або </w:t>
      </w:r>
    </w:p>
    <w:p w:rsidR="00A2388D" w:rsidRPr="00712D24" w:rsidRDefault="00A2388D" w:rsidP="00712D2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</w:rPr>
        <w:t xml:space="preserve">            </w:t>
      </w:r>
      <w:r w:rsidRPr="00712D24">
        <w:rPr>
          <w:rFonts w:ascii="Times New Roman" w:hAnsi="Times New Roman"/>
          <w:sz w:val="28"/>
          <w:szCs w:val="28"/>
          <w:lang w:val="uk-UA"/>
        </w:rPr>
        <w:t xml:space="preserve">потенційно можуть діяти небезпечні виробничі чинники. </w:t>
      </w:r>
    </w:p>
    <w:p w:rsidR="00A2388D" w:rsidRPr="00712D24" w:rsidRDefault="00A2388D" w:rsidP="00712D24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8D" w:rsidRPr="00712D24" w:rsidRDefault="00A2388D" w:rsidP="00712D24">
      <w:pPr>
        <w:shd w:val="clear" w:color="auto" w:fill="F5F5F5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2388D" w:rsidRPr="00712D24" w:rsidRDefault="00A2388D" w:rsidP="00712D24">
      <w:pPr>
        <w:shd w:val="clear" w:color="auto" w:fill="D9D9D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12D24">
        <w:rPr>
          <w:rFonts w:ascii="Times New Roman" w:hAnsi="Times New Roman"/>
          <w:b/>
          <w:sz w:val="28"/>
          <w:szCs w:val="28"/>
          <w:lang w:val="uk-UA"/>
        </w:rPr>
        <w:t>Контрольні питання</w:t>
      </w:r>
    </w:p>
    <w:p w:rsidR="00A2388D" w:rsidRPr="00712D24" w:rsidRDefault="00A2388D" w:rsidP="00712D24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Що таке професія?</w:t>
      </w: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Що таке спеціальність?</w:t>
      </w: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lastRenderedPageBreak/>
        <w:t>Що таке кваліфікація?</w:t>
      </w: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Що таке продуктивність праці?</w:t>
      </w: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Що таке ЕТКС?</w:t>
      </w: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Що таке норма часу і норма вироблення?</w:t>
      </w: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Склад тарифної системи?</w:t>
      </w: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Що таке робоче місце і фронт роботи?</w:t>
      </w: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Що таке ділянка і захватка?</w:t>
      </w: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Що таке ярус?</w:t>
      </w: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Що таке технологічна зона?</w:t>
      </w:r>
    </w:p>
    <w:p w:rsidR="00A2388D" w:rsidRPr="00712D24" w:rsidRDefault="00A2388D" w:rsidP="00712D24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2D24">
        <w:rPr>
          <w:rFonts w:ascii="Times New Roman" w:hAnsi="Times New Roman"/>
          <w:sz w:val="28"/>
          <w:szCs w:val="28"/>
          <w:lang w:val="uk-UA"/>
        </w:rPr>
        <w:t>Що таке небезпечна зона?</w:t>
      </w:r>
    </w:p>
    <w:p w:rsidR="001C1F0D" w:rsidRPr="00712D24" w:rsidRDefault="001C1F0D" w:rsidP="00712D24">
      <w:pPr>
        <w:spacing w:line="360" w:lineRule="auto"/>
        <w:rPr>
          <w:sz w:val="28"/>
          <w:szCs w:val="28"/>
        </w:rPr>
      </w:pPr>
    </w:p>
    <w:sectPr w:rsidR="001C1F0D" w:rsidRPr="00712D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F5" w:rsidRDefault="00207FF5" w:rsidP="00A2388D">
      <w:pPr>
        <w:spacing w:after="0" w:line="240" w:lineRule="auto"/>
      </w:pPr>
      <w:r>
        <w:separator/>
      </w:r>
    </w:p>
  </w:endnote>
  <w:endnote w:type="continuationSeparator" w:id="0">
    <w:p w:rsidR="00207FF5" w:rsidRDefault="00207FF5" w:rsidP="00A2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F5" w:rsidRDefault="00207FF5" w:rsidP="00A2388D">
      <w:pPr>
        <w:spacing w:after="0" w:line="240" w:lineRule="auto"/>
      </w:pPr>
      <w:r>
        <w:separator/>
      </w:r>
    </w:p>
  </w:footnote>
  <w:footnote w:type="continuationSeparator" w:id="0">
    <w:p w:rsidR="00207FF5" w:rsidRDefault="00207FF5" w:rsidP="00A2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8D" w:rsidRPr="00A2388D" w:rsidRDefault="00A2388D">
    <w:pPr>
      <w:pStyle w:val="a4"/>
      <w:rPr>
        <w:rFonts w:ascii="Times New Roman" w:hAnsi="Times New Roman"/>
      </w:rPr>
    </w:pPr>
    <w:r w:rsidRPr="00A2388D">
      <w:rPr>
        <w:rFonts w:ascii="Times New Roman" w:hAnsi="Times New Roman"/>
        <w:lang w:val="uk-UA"/>
      </w:rPr>
      <w:t>Лекція № 2</w:t>
    </w:r>
  </w:p>
  <w:p w:rsidR="00A2388D" w:rsidRDefault="00A238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566"/>
      </v:shape>
    </w:pict>
  </w:numPicBullet>
  <w:abstractNum w:abstractNumId="0">
    <w:nsid w:val="0DEC53B1"/>
    <w:multiLevelType w:val="hybridMultilevel"/>
    <w:tmpl w:val="8EFAB464"/>
    <w:lvl w:ilvl="0" w:tplc="728E31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5F176B9"/>
    <w:multiLevelType w:val="hybridMultilevel"/>
    <w:tmpl w:val="DF30E212"/>
    <w:lvl w:ilvl="0" w:tplc="041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EB3D46"/>
    <w:multiLevelType w:val="hybridMultilevel"/>
    <w:tmpl w:val="0CB0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6241"/>
    <w:multiLevelType w:val="hybridMultilevel"/>
    <w:tmpl w:val="906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EAB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A4413"/>
    <w:multiLevelType w:val="hybridMultilevel"/>
    <w:tmpl w:val="55AE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41927"/>
    <w:multiLevelType w:val="hybridMultilevel"/>
    <w:tmpl w:val="61FEC2BE"/>
    <w:lvl w:ilvl="0" w:tplc="6FE2C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6D1B"/>
    <w:multiLevelType w:val="hybridMultilevel"/>
    <w:tmpl w:val="641E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63975"/>
    <w:multiLevelType w:val="hybridMultilevel"/>
    <w:tmpl w:val="1CCAC10E"/>
    <w:lvl w:ilvl="0" w:tplc="8578F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8D"/>
    <w:rsid w:val="00000690"/>
    <w:rsid w:val="001B7C55"/>
    <w:rsid w:val="001C1F0D"/>
    <w:rsid w:val="00207FF5"/>
    <w:rsid w:val="002F0FB0"/>
    <w:rsid w:val="00380A97"/>
    <w:rsid w:val="00712D24"/>
    <w:rsid w:val="00A2388D"/>
    <w:rsid w:val="00E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8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2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8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8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8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8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2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8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8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8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4</cp:revision>
  <cp:lastPrinted>2013-10-09T07:28:00Z</cp:lastPrinted>
  <dcterms:created xsi:type="dcterms:W3CDTF">2013-10-03T10:26:00Z</dcterms:created>
  <dcterms:modified xsi:type="dcterms:W3CDTF">2013-10-09T09:35:00Z</dcterms:modified>
</cp:coreProperties>
</file>