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C6" w:rsidRPr="002F4FC6" w:rsidRDefault="002F4FC6" w:rsidP="002F4FC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06237D" w:rsidRPr="002F4FC6" w:rsidRDefault="002F4FC6" w:rsidP="002F4F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Психологический мониторинг</w:t>
      </w:r>
      <w:r w:rsidRPr="002F4FC6">
        <w:rPr>
          <w:rFonts w:ascii="Times New Roman" w:hAnsi="Times New Roman" w:cs="Times New Roman"/>
          <w:b/>
          <w:i/>
          <w:sz w:val="28"/>
          <w:szCs w:val="28"/>
        </w:rPr>
        <w:t xml:space="preserve"> кризисно значимых моментов школьной жизни</w:t>
      </w:r>
    </w:p>
    <w:tbl>
      <w:tblPr>
        <w:tblStyle w:val="a3"/>
        <w:tblW w:w="15276" w:type="dxa"/>
        <w:tblInd w:w="0" w:type="dxa"/>
        <w:tblLayout w:type="fixed"/>
        <w:tblLook w:val="04A0"/>
      </w:tblPr>
      <w:tblGrid>
        <w:gridCol w:w="738"/>
        <w:gridCol w:w="2046"/>
        <w:gridCol w:w="2144"/>
        <w:gridCol w:w="1134"/>
        <w:gridCol w:w="1615"/>
        <w:gridCol w:w="1825"/>
        <w:gridCol w:w="1944"/>
        <w:gridCol w:w="1825"/>
        <w:gridCol w:w="2005"/>
      </w:tblGrid>
      <w:tr w:rsidR="002F4FC6" w:rsidTr="00077E24">
        <w:trPr>
          <w:trHeight w:val="210"/>
        </w:trPr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2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этапа</w:t>
            </w:r>
          </w:p>
          <w:p w:rsidR="002F4FC6" w:rsidRDefault="002F4FC6">
            <w:r>
              <w:rPr>
                <w:b/>
                <w:i/>
              </w:rPr>
              <w:t>диагностики</w:t>
            </w:r>
          </w:p>
        </w:tc>
        <w:tc>
          <w:tcPr>
            <w:tcW w:w="21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rPr>
                <w:b/>
                <w:i/>
              </w:rPr>
              <w:t>Отслеживаемые параметры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7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Коррекционная       работа</w:t>
            </w:r>
          </w:p>
        </w:tc>
        <w:tc>
          <w:tcPr>
            <w:tcW w:w="20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Предполагаемый</w:t>
            </w:r>
            <w:proofErr w:type="gramEnd"/>
          </w:p>
          <w:p w:rsidR="002F4FC6" w:rsidRDefault="002F4FC6">
            <w:r>
              <w:rPr>
                <w:b/>
                <w:i/>
              </w:rPr>
              <w:t>результат</w:t>
            </w:r>
          </w:p>
        </w:tc>
      </w:tr>
      <w:tr w:rsidR="002F4FC6" w:rsidTr="00077E24">
        <w:trPr>
          <w:trHeight w:val="330"/>
        </w:trPr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FC6" w:rsidRDefault="002F4FC6">
            <w:pPr>
              <w:rPr>
                <w:b/>
                <w:i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FC6" w:rsidRDefault="002F4FC6"/>
        </w:tc>
        <w:tc>
          <w:tcPr>
            <w:tcW w:w="21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FC6" w:rsidRDefault="002F4FC6">
            <w:pPr>
              <w:rPr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FC6" w:rsidRDefault="002F4FC6">
            <w:pPr>
              <w:rPr>
                <w:b/>
                <w:i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FC6" w:rsidRDefault="002F4FC6">
            <w:pPr>
              <w:rPr>
                <w:b/>
                <w:i/>
              </w:rPr>
            </w:pPr>
            <w:r>
              <w:t xml:space="preserve">   </w:t>
            </w:r>
            <w:r>
              <w:rPr>
                <w:b/>
                <w:i/>
              </w:rPr>
              <w:t>с классом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FC6" w:rsidRDefault="002F4FC6">
            <w:pPr>
              <w:ind w:left="12"/>
              <w:rPr>
                <w:b/>
                <w:i/>
              </w:rPr>
            </w:pPr>
            <w:r>
              <w:rPr>
                <w:b/>
                <w:i/>
              </w:rPr>
              <w:t>с родителями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FC6" w:rsidRDefault="002F4FC6">
            <w:pPr>
              <w:ind w:left="84"/>
              <w:rPr>
                <w:b/>
                <w:i/>
              </w:rPr>
            </w:pPr>
            <w:r>
              <w:rPr>
                <w:b/>
                <w:i/>
              </w:rPr>
              <w:t>с педагогами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4FC6" w:rsidRDefault="002F4FC6">
            <w:pPr>
              <w:ind w:left="36"/>
              <w:rPr>
                <w:b/>
                <w:i/>
              </w:rPr>
            </w:pPr>
            <w:r>
              <w:rPr>
                <w:b/>
                <w:i/>
              </w:rPr>
              <w:t>с другими категориями</w:t>
            </w:r>
          </w:p>
        </w:tc>
        <w:tc>
          <w:tcPr>
            <w:tcW w:w="20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4FC6" w:rsidRDefault="002F4FC6"/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1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Психологическая </w:t>
            </w:r>
          </w:p>
          <w:p w:rsidR="002F4FC6" w:rsidRDefault="002F4FC6">
            <w:r>
              <w:t xml:space="preserve">адаптация к школе 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Отношение к школе и деятельности</w:t>
            </w:r>
          </w:p>
          <w:p w:rsidR="002F4FC6" w:rsidRDefault="002F4FC6">
            <w:r>
              <w:t>Психологический климат в школе и дома</w:t>
            </w:r>
          </w:p>
          <w:p w:rsidR="002F4FC6" w:rsidRDefault="002F4FC6">
            <w:r>
              <w:t>Успешность усвоения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FC6" w:rsidRDefault="002F4FC6"/>
          <w:p w:rsidR="002F4FC6" w:rsidRDefault="002F4FC6">
            <w:r>
              <w:t>Октябрь-</w:t>
            </w:r>
          </w:p>
          <w:p w:rsidR="002F4FC6" w:rsidRDefault="002F4FC6">
            <w:r>
              <w:t>апрель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FC6" w:rsidRDefault="002F4FC6"/>
          <w:p w:rsidR="002F4FC6" w:rsidRDefault="002F4FC6">
            <w:r>
              <w:t xml:space="preserve">Занятия </w:t>
            </w:r>
            <w:proofErr w:type="gramStart"/>
            <w:r>
              <w:t>по</w:t>
            </w:r>
            <w:proofErr w:type="gramEnd"/>
          </w:p>
          <w:p w:rsidR="002F4FC6" w:rsidRDefault="002F4FC6">
            <w:r>
              <w:t>адаптации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по решению проблем адаптации детей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адаптации; рекомендации по </w:t>
            </w:r>
            <w:proofErr w:type="gramStart"/>
            <w:r>
              <w:t>индивидуальному</w:t>
            </w:r>
            <w:proofErr w:type="gramEnd"/>
          </w:p>
          <w:p w:rsidR="002F4FC6" w:rsidRDefault="002F4FC6">
            <w:r>
              <w:t>подходу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Занятия:</w:t>
            </w:r>
          </w:p>
          <w:p w:rsidR="002F4FC6" w:rsidRDefault="002F4FC6">
            <w:r>
              <w:t>-трудности познавательной сферы</w:t>
            </w:r>
          </w:p>
          <w:p w:rsidR="002F4FC6" w:rsidRDefault="002F4FC6">
            <w:r>
              <w:t>-трудности общения</w:t>
            </w:r>
          </w:p>
          <w:p w:rsidR="002F4FC6" w:rsidRDefault="002F4FC6">
            <w:r>
              <w:t>-тревожность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Повышение успешности усвоения программы уч-ся  (снижение процента низкой мотивации)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2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Психологический </w:t>
            </w:r>
          </w:p>
          <w:p w:rsidR="002F4FC6" w:rsidRDefault="002F4FC6">
            <w:r>
              <w:t>климат в школе и дома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Психологический комфо</w:t>
            </w:r>
            <w:proofErr w:type="gramStart"/>
            <w:r>
              <w:t>рт в шк</w:t>
            </w:r>
            <w:proofErr w:type="gramEnd"/>
            <w:r>
              <w:t>оле</w:t>
            </w:r>
          </w:p>
          <w:p w:rsidR="002F4FC6" w:rsidRDefault="002F4FC6">
            <w:r>
              <w:t>Самооценка</w:t>
            </w:r>
          </w:p>
          <w:p w:rsidR="002F4FC6" w:rsidRDefault="002F4FC6">
            <w:r>
              <w:t>Отношение к школе</w:t>
            </w:r>
          </w:p>
          <w:p w:rsidR="002F4FC6" w:rsidRDefault="002F4FC6">
            <w:r>
              <w:t xml:space="preserve">Особенности внутрисемейных отношений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FC6" w:rsidRDefault="002F4FC6">
            <w:r>
              <w:t>декабрь</w:t>
            </w:r>
          </w:p>
          <w:p w:rsidR="002F4FC6" w:rsidRDefault="002F4FC6"/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по формированию самооценки на собраниях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 на индивидуальных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 с одаренными детьми по развитию творческих способностей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Повышение успешности усвоения программы</w:t>
            </w:r>
          </w:p>
          <w:p w:rsidR="002F4FC6" w:rsidRDefault="002F4FC6">
            <w:r>
              <w:t xml:space="preserve">уч-ся </w:t>
            </w:r>
            <w:proofErr w:type="gramStart"/>
            <w:r>
              <w:t xml:space="preserve">( </w:t>
            </w:r>
            <w:proofErr w:type="gramEnd"/>
            <w:r>
              <w:t>снижение процента низкой мотивации)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3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Психологический климат в школе и дома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Психологический комфо</w:t>
            </w:r>
            <w:proofErr w:type="gramStart"/>
            <w:r>
              <w:t>рт в шк</w:t>
            </w:r>
            <w:proofErr w:type="gramEnd"/>
            <w:r>
              <w:t>оле</w:t>
            </w:r>
          </w:p>
          <w:p w:rsidR="002F4FC6" w:rsidRDefault="002F4FC6">
            <w:r>
              <w:t>Самооценка</w:t>
            </w:r>
          </w:p>
          <w:p w:rsidR="002F4FC6" w:rsidRDefault="002F4FC6">
            <w:r>
              <w:t>Мотивы учения</w:t>
            </w:r>
          </w:p>
          <w:p w:rsidR="002F4FC6" w:rsidRDefault="002F4FC6">
            <w:r>
              <w:t>Особенности внутрисемейных отношений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январь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 для родителей на родительском собрании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 на индивидуальных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 с одаренными детьми по развитию творческих способностей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Повышение успешности усвоения программы уч-ся (снижение процента низкой мотивации)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4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Психологическая готовность к переходу в среднее звено школы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Самооценка</w:t>
            </w:r>
          </w:p>
          <w:p w:rsidR="002F4FC6" w:rsidRDefault="002F4FC6">
            <w:r>
              <w:t>Уровень тревожности</w:t>
            </w:r>
          </w:p>
          <w:p w:rsidR="002F4FC6" w:rsidRDefault="002F4FC6">
            <w:r>
              <w:t>Мотивы учения</w:t>
            </w:r>
          </w:p>
          <w:p w:rsidR="002F4FC6" w:rsidRDefault="002F4FC6">
            <w:r>
              <w:t xml:space="preserve">Уровень </w:t>
            </w:r>
            <w:proofErr w:type="spellStart"/>
            <w:r>
              <w:t>вербально-логического</w:t>
            </w:r>
            <w:proofErr w:type="spellEnd"/>
            <w:r>
              <w:t xml:space="preserve"> мышления</w:t>
            </w:r>
          </w:p>
          <w:p w:rsidR="00077E24" w:rsidRDefault="00077E24"/>
          <w:p w:rsidR="00077E24" w:rsidRDefault="00077E24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март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психодиагностики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по подготовке к кризисному  этапу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на семинарах по преемственности</w:t>
            </w:r>
          </w:p>
          <w:p w:rsidR="002F4FC6" w:rsidRDefault="002F4FC6">
            <w:r>
              <w:t>4-го и 5-х классов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 с одаренными детьми по развитию творческих способностей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Подготовка к кризисному этапу, более успешная адаптация в 5-м классе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lastRenderedPageBreak/>
              <w:t>5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Психологическая адаптация к </w:t>
            </w:r>
            <w:proofErr w:type="spellStart"/>
            <w:r>
              <w:t>изме</w:t>
            </w:r>
            <w:proofErr w:type="spellEnd"/>
            <w:r>
              <w:t>-</w:t>
            </w:r>
          </w:p>
          <w:p w:rsidR="002F4FC6" w:rsidRDefault="002F4FC6">
            <w:proofErr w:type="spellStart"/>
            <w:r>
              <w:t>нившимся</w:t>
            </w:r>
            <w:proofErr w:type="spellEnd"/>
            <w:r>
              <w:t xml:space="preserve"> условиям школьной жизни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Самооценка</w:t>
            </w:r>
          </w:p>
          <w:p w:rsidR="002F4FC6" w:rsidRDefault="002F4FC6">
            <w:r>
              <w:t>Уровень тревожности</w:t>
            </w:r>
          </w:p>
          <w:p w:rsidR="002F4FC6" w:rsidRDefault="002F4FC6">
            <w:r>
              <w:t>Психологический климат в классе и дома</w:t>
            </w:r>
          </w:p>
          <w:p w:rsidR="002F4FC6" w:rsidRDefault="002F4FC6">
            <w:r>
              <w:t>Мотивы 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ноябрь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психодиагностики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по разрешению проблем адаптации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результатов на семинарах по преемственности </w:t>
            </w:r>
          </w:p>
          <w:p w:rsidR="002F4FC6" w:rsidRDefault="002F4FC6">
            <w:r>
              <w:t>4-го и 5-х классов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Занятия с детьми, имеющими трудности адаптации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Уменьшение процента детей с падением мотивации и успешности обучения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6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Межличностные отношения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Особенности отношений в классе</w:t>
            </w:r>
          </w:p>
          <w:p w:rsidR="002F4FC6" w:rsidRDefault="002F4FC6">
            <w:r>
              <w:t xml:space="preserve">Самооценка положения в семье </w:t>
            </w:r>
          </w:p>
          <w:p w:rsidR="002F4FC6" w:rsidRDefault="002F4FC6">
            <w:r>
              <w:t>и в неформальной группе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декабрь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результатов </w:t>
            </w:r>
            <w:proofErr w:type="gramStart"/>
            <w:r>
              <w:t>на</w:t>
            </w:r>
            <w:proofErr w:type="gramEnd"/>
            <w:r>
              <w:t xml:space="preserve"> психологических</w:t>
            </w:r>
          </w:p>
          <w:p w:rsidR="002F4FC6" w:rsidRDefault="002F4FC6">
            <w:proofErr w:type="gramStart"/>
            <w:r>
              <w:t>часах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Рекомендации по налаживанию отношений в </w:t>
            </w:r>
            <w:proofErr w:type="spellStart"/>
            <w:r>
              <w:t>референтных</w:t>
            </w:r>
            <w:proofErr w:type="spellEnd"/>
            <w:r>
              <w:t xml:space="preserve"> группах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на индивидуальных 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Тренинги с детьми, имеющими трудности в общении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Улучшение психологического климата в классе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7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Межличностные отношения</w:t>
            </w:r>
          </w:p>
          <w:p w:rsidR="002F4FC6" w:rsidRDefault="002F4FC6">
            <w:r>
              <w:t>Уровень тревожности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Особенности отношений в классе</w:t>
            </w:r>
          </w:p>
          <w:p w:rsidR="002F4FC6" w:rsidRDefault="002F4FC6">
            <w:r>
              <w:t xml:space="preserve">Самооценка положения в семье </w:t>
            </w:r>
          </w:p>
          <w:p w:rsidR="002F4FC6" w:rsidRDefault="002F4FC6">
            <w:r>
              <w:t>и в неформальной группе</w:t>
            </w:r>
          </w:p>
          <w:p w:rsidR="002F4FC6" w:rsidRDefault="002F4FC6">
            <w:r>
              <w:t>Уровень тревожности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январь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результатов психодиагностики  </w:t>
            </w:r>
            <w:proofErr w:type="gramStart"/>
            <w:r>
              <w:t>на</w:t>
            </w:r>
            <w:proofErr w:type="gramEnd"/>
            <w:r>
              <w:t xml:space="preserve"> психологических</w:t>
            </w:r>
          </w:p>
          <w:p w:rsidR="002F4FC6" w:rsidRDefault="002F4FC6">
            <w:proofErr w:type="gramStart"/>
            <w:r>
              <w:t>часах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Рекомендации по налаживанию отношений в </w:t>
            </w:r>
            <w:proofErr w:type="spellStart"/>
            <w:r>
              <w:t>референтных</w:t>
            </w:r>
            <w:proofErr w:type="spellEnd"/>
            <w:r>
              <w:t xml:space="preserve"> группах</w:t>
            </w:r>
          </w:p>
          <w:p w:rsidR="002F4FC6" w:rsidRDefault="002F4FC6">
            <w:r>
              <w:t>Рекомендации по снятию тревожности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на индивидуальных 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Тренинги с детьми, имеющими трудности  в общении.</w:t>
            </w:r>
          </w:p>
          <w:p w:rsidR="002F4FC6" w:rsidRDefault="002F4FC6">
            <w:r>
              <w:t>Занятия с детьми, имеющими высокую тревожность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Улучшение психологического климата в классе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8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Уровень тревожности</w:t>
            </w:r>
          </w:p>
          <w:p w:rsidR="002F4FC6" w:rsidRDefault="002F4FC6">
            <w:r>
              <w:t>Акцентуация характера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Уровень тревожности</w:t>
            </w:r>
          </w:p>
          <w:p w:rsidR="002F4FC6" w:rsidRDefault="002F4FC6">
            <w:r>
              <w:t>Акцентуация характера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февраль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результатов </w:t>
            </w:r>
            <w:proofErr w:type="gramStart"/>
            <w:r>
              <w:t>на</w:t>
            </w:r>
            <w:proofErr w:type="gramEnd"/>
            <w:r>
              <w:t xml:space="preserve"> психологических</w:t>
            </w:r>
          </w:p>
          <w:p w:rsidR="002F4FC6" w:rsidRDefault="002F4FC6">
            <w:proofErr w:type="gramStart"/>
            <w:r>
              <w:t>часах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Рекомендации по снятию тревожности и по коррекции воспитательного воздействия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на индивидуальных 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Занятия с детьми, имеющими </w:t>
            </w:r>
            <w:proofErr w:type="spellStart"/>
            <w:r>
              <w:t>акентуации</w:t>
            </w:r>
            <w:proofErr w:type="spellEnd"/>
            <w:r>
              <w:t xml:space="preserve"> характера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Улучшение психологического климата в классе</w:t>
            </w:r>
          </w:p>
        </w:tc>
      </w:tr>
      <w:tr w:rsidR="002F4FC6" w:rsidTr="00077E24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9 класс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профплана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Профориентация</w:t>
            </w:r>
          </w:p>
          <w:p w:rsidR="002F4FC6" w:rsidRDefault="002F4FC6">
            <w:r>
              <w:t xml:space="preserve">Интересы </w:t>
            </w:r>
          </w:p>
          <w:p w:rsidR="002F4FC6" w:rsidRDefault="002F4FC6">
            <w:r>
              <w:t>Способности</w:t>
            </w:r>
          </w:p>
          <w:p w:rsidR="002F4FC6" w:rsidRDefault="002F4FC6">
            <w:r>
              <w:t>Осознанность выбора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март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 xml:space="preserve">Анализ результатов </w:t>
            </w:r>
            <w:proofErr w:type="gramStart"/>
            <w:r>
              <w:t>на</w:t>
            </w:r>
            <w:proofErr w:type="gramEnd"/>
            <w:r>
              <w:t xml:space="preserve"> психологических</w:t>
            </w:r>
          </w:p>
          <w:p w:rsidR="002F4FC6" w:rsidRDefault="002F4FC6">
            <w:proofErr w:type="gramStart"/>
            <w:r>
              <w:t>часах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Консультации по профориентации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Анализ результатов на индивидуальных  консультациях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Консультации по профориентации с детьми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FC6" w:rsidRDefault="002F4FC6">
            <w:r>
              <w:t>Повышение психологической адаптивности</w:t>
            </w:r>
          </w:p>
        </w:tc>
      </w:tr>
    </w:tbl>
    <w:p w:rsidR="002F4FC6" w:rsidRDefault="002F4FC6" w:rsidP="002F4FC6"/>
    <w:p w:rsidR="002F4FC6" w:rsidRPr="007E79E7" w:rsidRDefault="002F4FC6" w:rsidP="007E79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4FC6" w:rsidRPr="007E79E7" w:rsidSect="007E79E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9E7"/>
    <w:rsid w:val="0006237D"/>
    <w:rsid w:val="00077E24"/>
    <w:rsid w:val="002F4FC6"/>
    <w:rsid w:val="00701104"/>
    <w:rsid w:val="007E79E7"/>
    <w:rsid w:val="00E2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62A6-DE97-40DF-85A7-8F9DBEB4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2013-01-20T11:33:00Z</dcterms:created>
  <dcterms:modified xsi:type="dcterms:W3CDTF">2013-01-20T11:44:00Z</dcterms:modified>
</cp:coreProperties>
</file>