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7D" w:rsidRDefault="006C22C5" w:rsidP="006C2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2C5">
        <w:rPr>
          <w:rFonts w:ascii="Times New Roman" w:hAnsi="Times New Roman" w:cs="Times New Roman"/>
          <w:sz w:val="28"/>
          <w:szCs w:val="28"/>
        </w:rPr>
        <w:t>Метод замещающего онтогенеза</w:t>
      </w:r>
    </w:p>
    <w:p w:rsidR="005E4E9C" w:rsidRDefault="005E4E9C" w:rsidP="005E4E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Коррекционная работа по </w:t>
      </w:r>
      <w:r>
        <w:rPr>
          <w:rFonts w:ascii="Times New Roman" w:hAnsi="Times New Roman" w:cs="Times New Roman"/>
          <w:b/>
          <w:sz w:val="24"/>
          <w:szCs w:val="24"/>
        </w:rPr>
        <w:t>речевому развитию</w:t>
      </w:r>
      <w:r>
        <w:rPr>
          <w:rFonts w:ascii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hAnsi="Times New Roman" w:cs="Times New Roman"/>
          <w:b/>
          <w:sz w:val="24"/>
          <w:szCs w:val="24"/>
        </w:rPr>
        <w:t>формированию пространственных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опирается на </w:t>
      </w:r>
      <w:r>
        <w:rPr>
          <w:rFonts w:ascii="Times New Roman" w:hAnsi="Times New Roman" w:cs="Times New Roman"/>
          <w:b/>
          <w:i/>
          <w:sz w:val="24"/>
          <w:szCs w:val="24"/>
        </w:rPr>
        <w:t>метод замещающего онтогенеза</w:t>
      </w:r>
      <w:r>
        <w:rPr>
          <w:rFonts w:ascii="Times New Roman" w:hAnsi="Times New Roman" w:cs="Times New Roman"/>
          <w:sz w:val="24"/>
          <w:szCs w:val="24"/>
        </w:rPr>
        <w:t xml:space="preserve">   МЗО (Семенович А.В. «Нейропсихологическая коррекция в детском возрасте»)</w:t>
      </w:r>
    </w:p>
    <w:p w:rsidR="005E4E9C" w:rsidRDefault="005E4E9C" w:rsidP="005E4E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утверждают, что традиционные общепринятые психолого-педагоги</w:t>
      </w:r>
      <w:r>
        <w:rPr>
          <w:rFonts w:ascii="Times New Roman" w:hAnsi="Times New Roman" w:cs="Times New Roman"/>
          <w:sz w:val="24"/>
          <w:szCs w:val="24"/>
        </w:rPr>
        <w:softHyphen/>
        <w:t>ческие методы, позволяющие эффективно воздействовать на тот или иной дефицит ребенка непосредственно, по типу «симптом—ми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шень», во многих случаях перестали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приносить результаты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про</w:t>
      </w:r>
      <w:r>
        <w:rPr>
          <w:rFonts w:ascii="Times New Roman" w:hAnsi="Times New Roman" w:cs="Times New Roman"/>
          <w:sz w:val="24"/>
          <w:szCs w:val="24"/>
        </w:rPr>
        <w:softHyphen/>
        <w:t>цессе обучения, и в процессе направленной коррекции.</w:t>
      </w:r>
    </w:p>
    <w:p w:rsidR="005E4E9C" w:rsidRDefault="005E4E9C" w:rsidP="005E4E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Традиционно методы коррекции детей с отклонениями в психическом развитии разделяются на два основных направления.</w:t>
      </w:r>
    </w:p>
    <w:p w:rsidR="005E4E9C" w:rsidRDefault="005E4E9C" w:rsidP="005E4E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— собственно когнитивные методы, чаще всего ориентированные на преодоление трудностей усвоения школьных знаний и формиро</w:t>
      </w:r>
      <w:r>
        <w:rPr>
          <w:rFonts w:ascii="Times New Roman" w:hAnsi="Times New Roman" w:cs="Times New Roman"/>
          <w:sz w:val="24"/>
          <w:szCs w:val="24"/>
        </w:rPr>
        <w:softHyphen/>
        <w:t>вание тех или иных психических функций. Например, речи, слухоречевой памяти, счетных операций, письма и т.д.</w:t>
      </w:r>
    </w:p>
    <w:p w:rsidR="005E4E9C" w:rsidRDefault="005E4E9C" w:rsidP="005E4E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Второе направление — методы двигательной коррекции (танцы, гимнастика,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у-шу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массаж, ЛФК и т.п.) и телесно-ориенти</w:t>
      </w:r>
      <w:r>
        <w:rPr>
          <w:rFonts w:ascii="Times New Roman" w:hAnsi="Times New Roman" w:cs="Times New Roman"/>
          <w:sz w:val="24"/>
          <w:szCs w:val="24"/>
        </w:rPr>
        <w:softHyphen/>
        <w:t>рованные психотехники, которые давно зарекомендовали себя как эффективный инструмент преодоления психологических проблем. Цель их внедрения — восстановление или формирование у человека контакта с собственным телом, снятие телесных напряжений, осоз</w:t>
      </w:r>
      <w:r>
        <w:rPr>
          <w:rFonts w:ascii="Times New Roman" w:hAnsi="Times New Roman" w:cs="Times New Roman"/>
          <w:sz w:val="24"/>
          <w:szCs w:val="24"/>
        </w:rPr>
        <w:softHyphen/>
        <w:t>нание своих проблем в виде телесных аналогов, развитие невербаль</w:t>
      </w:r>
      <w:r>
        <w:rPr>
          <w:rFonts w:ascii="Times New Roman" w:hAnsi="Times New Roman" w:cs="Times New Roman"/>
          <w:sz w:val="24"/>
          <w:szCs w:val="24"/>
        </w:rPr>
        <w:softHyphen/>
        <w:t>ных компонентов общения для улучшения психического самочув</w:t>
      </w:r>
      <w:r>
        <w:rPr>
          <w:rFonts w:ascii="Times New Roman" w:hAnsi="Times New Roman" w:cs="Times New Roman"/>
          <w:sz w:val="24"/>
          <w:szCs w:val="24"/>
        </w:rPr>
        <w:softHyphen/>
        <w:t>ствия и взаимодействий с другими людьми.</w:t>
      </w:r>
    </w:p>
    <w:p w:rsidR="005E4E9C" w:rsidRDefault="005E4E9C" w:rsidP="005E4E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Когнитивные и двигательные методы должны применяться в некотором комп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лексе с учетом их взаимодополняющего влияния. Адекватна в этом смысле технология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«Комп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лексное нейропсихологическое сопровождение развития ребенка».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Ее фундаментом является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метод замещающего онтогенеза, </w:t>
      </w:r>
      <w:r>
        <w:rPr>
          <w:rFonts w:ascii="Times New Roman" w:hAnsi="Times New Roman" w:cs="Times New Roman"/>
          <w:sz w:val="24"/>
          <w:szCs w:val="24"/>
        </w:rPr>
        <w:t xml:space="preserve">созданный в 1990—1997 гг.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(Семенович, Умрихин, Цыганок, </w:t>
      </w:r>
      <w:r>
        <w:rPr>
          <w:rFonts w:ascii="Times New Roman" w:hAnsi="Times New Roman" w:cs="Times New Roman"/>
          <w:sz w:val="24"/>
          <w:szCs w:val="24"/>
        </w:rPr>
        <w:t xml:space="preserve">1992;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Семенович, Цыганок, </w:t>
      </w:r>
      <w:r>
        <w:rPr>
          <w:rFonts w:ascii="Times New Roman" w:hAnsi="Times New Roman" w:cs="Times New Roman"/>
          <w:sz w:val="24"/>
          <w:szCs w:val="24"/>
        </w:rPr>
        <w:t xml:space="preserve">1995;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Семенович, Архипов, </w:t>
      </w:r>
      <w:r>
        <w:rPr>
          <w:rFonts w:ascii="Times New Roman" w:hAnsi="Times New Roman" w:cs="Times New Roman"/>
          <w:sz w:val="24"/>
          <w:szCs w:val="24"/>
        </w:rPr>
        <w:t xml:space="preserve">1995;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Гатина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Сафронова, Серова, </w:t>
      </w:r>
      <w:r>
        <w:rPr>
          <w:rFonts w:ascii="Times New Roman" w:hAnsi="Times New Roman" w:cs="Times New Roman"/>
          <w:sz w:val="24"/>
          <w:szCs w:val="24"/>
        </w:rPr>
        <w:t xml:space="preserve">1996; </w:t>
      </w:r>
      <w:r>
        <w:rPr>
          <w:rFonts w:ascii="Times New Roman" w:hAnsi="Times New Roman" w:cs="Times New Roman"/>
          <w:i/>
          <w:iCs/>
          <w:sz w:val="24"/>
          <w:szCs w:val="24"/>
        </w:rPr>
        <w:t>Архи</w:t>
      </w:r>
      <w:r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пов,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Гатина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Семенович, </w:t>
      </w:r>
      <w:r>
        <w:rPr>
          <w:rFonts w:ascii="Times New Roman" w:hAnsi="Times New Roman" w:cs="Times New Roman"/>
          <w:sz w:val="24"/>
          <w:szCs w:val="24"/>
        </w:rPr>
        <w:t xml:space="preserve">1997;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Семенович, Воробьева, Сафронова, Серова, </w:t>
      </w:r>
      <w:r>
        <w:rPr>
          <w:rFonts w:ascii="Times New Roman" w:hAnsi="Times New Roman" w:cs="Times New Roman"/>
          <w:sz w:val="24"/>
          <w:szCs w:val="24"/>
        </w:rPr>
        <w:t xml:space="preserve">2001;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Семенович, </w:t>
      </w:r>
      <w:r>
        <w:rPr>
          <w:rFonts w:ascii="Times New Roman" w:hAnsi="Times New Roman" w:cs="Times New Roman"/>
          <w:sz w:val="24"/>
          <w:szCs w:val="24"/>
        </w:rPr>
        <w:t>2002, 2004, 2005).</w:t>
      </w:r>
      <w:proofErr w:type="gramEnd"/>
    </w:p>
    <w:p w:rsidR="005E4E9C" w:rsidRDefault="005E4E9C" w:rsidP="005E4E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Суть данного подхода заключается в аксиоме, что воздействие на сенсомоторный уровень вызывает активизацию развития всех высших психических функций (ВПФ). Так как он является базальным для дальнейшего развития ВПФ, логично в начале коррекционного процесса отдать предпочте</w:t>
      </w:r>
      <w:r>
        <w:rPr>
          <w:rFonts w:ascii="Times New Roman" w:hAnsi="Times New Roman" w:cs="Times New Roman"/>
          <w:sz w:val="24"/>
          <w:szCs w:val="24"/>
        </w:rPr>
        <w:softHyphen/>
        <w:t>ние именно двигательным методам, не только создающим некоторый потенциал для будущей работы, но и активизирующим, восстанав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ливающим и простраивающим взаимодействия между различными уровнями и аспектами психической деятельности. Ведь очевидно, что актуализация и закрепление любых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телесных навыков предполагают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извне к таким психическим функциям, как, напри</w:t>
      </w:r>
      <w:r>
        <w:rPr>
          <w:rFonts w:ascii="Times New Roman" w:hAnsi="Times New Roman" w:cs="Times New Roman"/>
          <w:sz w:val="24"/>
          <w:szCs w:val="24"/>
        </w:rPr>
        <w:softHyphen/>
        <w:t>мер, эмоции, восприятие, память, процессы саморегуляции и т.д. Следовательно, создается базовая предпосылка для полноценного участия этих процессов в овладении чтением, письмом, математичес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кими знаниями.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 позволя</w:t>
      </w:r>
      <w:r>
        <w:rPr>
          <w:rFonts w:ascii="Times New Roman" w:hAnsi="Times New Roman" w:cs="Times New Roman"/>
          <w:sz w:val="24"/>
          <w:szCs w:val="24"/>
        </w:rPr>
        <w:softHyphen/>
        <w:t>ет постоянно удерживать ребенка в «зоне комфорта»: ведь поползать, поиграть в мяч, изобразить «льва», «дельфинов» и т.п. может каждый, не подвергая испытанию свою самооценку.</w:t>
      </w:r>
      <w:proofErr w:type="gramEnd"/>
    </w:p>
    <w:p w:rsidR="005E4E9C" w:rsidRDefault="005E4E9C" w:rsidP="005E4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Последующее включение когнитивной коррекции, также содержа</w:t>
      </w:r>
      <w:r>
        <w:rPr>
          <w:rFonts w:ascii="Times New Roman" w:hAnsi="Times New Roman" w:cs="Times New Roman"/>
          <w:sz w:val="24"/>
          <w:szCs w:val="24"/>
        </w:rPr>
        <w:softHyphen/>
        <w:t>щей большое число телесно-ориентированных методов, должно проис</w:t>
      </w:r>
      <w:r>
        <w:rPr>
          <w:rFonts w:ascii="Times New Roman" w:hAnsi="Times New Roman" w:cs="Times New Roman"/>
          <w:sz w:val="24"/>
          <w:szCs w:val="24"/>
        </w:rPr>
        <w:softHyphen/>
        <w:t>ходить с учетом динамики индивидуальной или групповой работы.</w:t>
      </w:r>
    </w:p>
    <w:p w:rsidR="005E4E9C" w:rsidRDefault="005E4E9C" w:rsidP="005E4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Наконец, наиболее труднодостижимым, но самым ценным ре</w:t>
      </w:r>
      <w:r>
        <w:rPr>
          <w:rFonts w:ascii="Times New Roman" w:hAnsi="Times New Roman" w:cs="Times New Roman"/>
          <w:sz w:val="24"/>
          <w:szCs w:val="24"/>
        </w:rPr>
        <w:softHyphen/>
        <w:t>зультатом, на который ориентирован метод замещающего онтогене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за, является формирование у ребенка оптимального для него уровня </w:t>
      </w:r>
      <w:r>
        <w:rPr>
          <w:rFonts w:ascii="Times New Roman" w:hAnsi="Times New Roman" w:cs="Times New Roman"/>
          <w:b/>
          <w:iCs/>
          <w:sz w:val="24"/>
          <w:szCs w:val="24"/>
        </w:rPr>
        <w:t>произвольной саморегуляции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поскольку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саморегуляция человека прямо зависит от </w:t>
      </w:r>
      <w:r>
        <w:rPr>
          <w:rFonts w:ascii="Times New Roman" w:hAnsi="Times New Roman" w:cs="Times New Roman"/>
          <w:iCs/>
          <w:sz w:val="24"/>
          <w:szCs w:val="24"/>
        </w:rPr>
        <w:t>обобщающей и смыслообразующей функции речи, способности к построению самостоятельного продуктивного рече</w:t>
      </w:r>
      <w:r>
        <w:rPr>
          <w:rFonts w:ascii="Times New Roman" w:hAnsi="Times New Roman" w:cs="Times New Roman"/>
          <w:iCs/>
          <w:sz w:val="24"/>
          <w:szCs w:val="24"/>
        </w:rPr>
        <w:softHyphen/>
        <w:t xml:space="preserve">вого акта, интеллектуальных процессов, </w:t>
      </w:r>
      <w:r>
        <w:rPr>
          <w:rFonts w:ascii="Times New Roman" w:hAnsi="Times New Roman" w:cs="Times New Roman"/>
          <w:sz w:val="24"/>
          <w:szCs w:val="24"/>
        </w:rPr>
        <w:t>завершающий этап МЗО ак</w:t>
      </w:r>
      <w:r>
        <w:rPr>
          <w:rFonts w:ascii="Times New Roman" w:hAnsi="Times New Roman" w:cs="Times New Roman"/>
          <w:sz w:val="24"/>
          <w:szCs w:val="24"/>
        </w:rPr>
        <w:softHyphen/>
        <w:t>центирует автоматизацию именно этих форм психической деятельности.</w:t>
      </w:r>
    </w:p>
    <w:p w:rsidR="005E4E9C" w:rsidRDefault="005E4E9C" w:rsidP="005E4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ведется с 1 б классом, один раз в неделю. Дети этого класса не посещали детсад и не проходили школу раннего развития по субботам при школе, уровень подготовки детей к школе низкий, требуется сопровождение учебного процесса специалистами.</w:t>
      </w:r>
    </w:p>
    <w:p w:rsidR="005E4E9C" w:rsidRDefault="005E4E9C" w:rsidP="005E4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Общеизвестно, что первым шагом на пути интенсификации ре</w:t>
      </w:r>
      <w:r>
        <w:rPr>
          <w:rFonts w:ascii="Times New Roman" w:hAnsi="Times New Roman" w:cs="Times New Roman"/>
          <w:sz w:val="24"/>
          <w:szCs w:val="24"/>
        </w:rPr>
        <w:softHyphen/>
        <w:t>чевого развития должны стать формирование, коррекция и профи</w:t>
      </w:r>
      <w:r>
        <w:rPr>
          <w:rFonts w:ascii="Times New Roman" w:hAnsi="Times New Roman" w:cs="Times New Roman"/>
          <w:sz w:val="24"/>
          <w:szCs w:val="24"/>
        </w:rPr>
        <w:softHyphen/>
        <w:t>лактика его базового уровня, которые невозможны без соответствую</w:t>
      </w:r>
      <w:r>
        <w:rPr>
          <w:rFonts w:ascii="Times New Roman" w:hAnsi="Times New Roman" w:cs="Times New Roman"/>
          <w:sz w:val="24"/>
          <w:szCs w:val="24"/>
        </w:rPr>
        <w:softHyphen/>
        <w:t>щей оптимизации движения, восприятия, памяти и элиминации многих неблагоприятных знаков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гипотонус, синкинезии, патологические ригидные телесные установки и т.п.). </w:t>
      </w:r>
    </w:p>
    <w:p w:rsidR="005E4E9C" w:rsidRDefault="005E4E9C" w:rsidP="005E4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Следующей важнейшей мишенью становится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фонематический слух,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поскольку нет и не может быть такого вида психической деятель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ности, которая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 напрямую зависима от сформированности этого психологического фактора. Для реализации формирования нере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чевого, а затем и речевого звукоразличения у детей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фонетико-фоне-матической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недостаточностью речи существует множество упражне</w:t>
      </w:r>
      <w:r>
        <w:rPr>
          <w:rFonts w:ascii="Times New Roman" w:hAnsi="Times New Roman" w:cs="Times New Roman"/>
          <w:sz w:val="24"/>
          <w:szCs w:val="24"/>
        </w:rPr>
        <w:softHyphen/>
        <w:t>ний.</w:t>
      </w:r>
    </w:p>
    <w:p w:rsidR="005E4E9C" w:rsidRDefault="005E4E9C" w:rsidP="005E4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процесс становления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слухо-речевого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гнозиса </w:t>
      </w:r>
      <w:r>
        <w:rPr>
          <w:rFonts w:ascii="Times New Roman" w:hAnsi="Times New Roman" w:cs="Times New Roman"/>
          <w:sz w:val="24"/>
          <w:szCs w:val="24"/>
        </w:rPr>
        <w:t>в онтогенезе иерархически надстраивается и дебютирует с реагирования и узнава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ния бытовых, природных и музыкальных шумов, а также голосов животных и людей в зависимости от удаленности источника звука и его интенсивности. Поэтому коррекция фонетико-фонематического уровня начинается со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знакомства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сначала с бытовыми и природными шумами, потом — музыкальными звуками, мелодиями и т.д. При этом все неречевые звуки обязательно надо </w:t>
      </w:r>
      <w:r>
        <w:rPr>
          <w:rFonts w:ascii="Times New Roman" w:hAnsi="Times New Roman" w:cs="Times New Roman"/>
          <w:sz w:val="24"/>
          <w:szCs w:val="24"/>
        </w:rPr>
        <w:lastRenderedPageBreak/>
        <w:t>сочетать с чувством рит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ма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затем переходить к этапу автоматизации и дифференциа</w:t>
      </w:r>
      <w:r>
        <w:rPr>
          <w:rFonts w:ascii="Times New Roman" w:hAnsi="Times New Roman" w:cs="Times New Roman"/>
          <w:sz w:val="24"/>
          <w:szCs w:val="24"/>
        </w:rPr>
        <w:softHyphen/>
        <w:t>ции на слух оттенков и разнообразия звучания окружающего мира.</w:t>
      </w:r>
    </w:p>
    <w:p w:rsidR="005E4E9C" w:rsidRDefault="005E4E9C" w:rsidP="005E4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ребенка прислушаться к звукам вокруг. Анализируем бытовые шумы: скрип двери, телефонный звонок, шум транспорта, свисток, шум кипящей воды, шуршание бумажного и поли</w:t>
      </w:r>
      <w:r>
        <w:rPr>
          <w:rFonts w:ascii="Times New Roman" w:hAnsi="Times New Roman" w:cs="Times New Roman"/>
          <w:sz w:val="24"/>
          <w:szCs w:val="24"/>
        </w:rPr>
        <w:softHyphen/>
        <w:t>этиленового пакетов и т.д.</w:t>
      </w:r>
    </w:p>
    <w:p w:rsidR="005E4E9C" w:rsidRDefault="005E4E9C" w:rsidP="005E4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должен научиться распознавать их (так же как и природные шумы, голоса разных людей в разном настрое</w:t>
      </w:r>
      <w:r>
        <w:rPr>
          <w:rFonts w:ascii="Times New Roman" w:hAnsi="Times New Roman" w:cs="Times New Roman"/>
          <w:sz w:val="24"/>
          <w:szCs w:val="24"/>
        </w:rPr>
        <w:softHyphen/>
        <w:t>нии и т.п.) с закрытыми глазами. Его постепенно надо приучать удер</w:t>
      </w:r>
      <w:r>
        <w:rPr>
          <w:rFonts w:ascii="Times New Roman" w:hAnsi="Times New Roman" w:cs="Times New Roman"/>
          <w:sz w:val="24"/>
          <w:szCs w:val="24"/>
        </w:rPr>
        <w:softHyphen/>
        <w:t>живать в памяти «голоса» всех этих предметов и их предназначение. Ведь узнавание и дифференциация сходных по звучанию бытовых и музыкальных шумов являются необходимой предпосылкой формиро</w:t>
      </w:r>
      <w:r>
        <w:rPr>
          <w:rFonts w:ascii="Times New Roman" w:hAnsi="Times New Roman" w:cs="Times New Roman"/>
          <w:sz w:val="24"/>
          <w:szCs w:val="24"/>
        </w:rPr>
        <w:softHyphen/>
        <w:t>вания фонематического слуха; например, шорох полиэтиленового и бумажного пакетов может являться предтечей дифференцирования звуков «С» и «Ш».</w:t>
      </w:r>
    </w:p>
    <w:p w:rsidR="005E4E9C" w:rsidRDefault="005E4E9C" w:rsidP="005E4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Недостаточность фонематического слуха, как правило, приводит к тому, что ребенок не «слышит» не только других, но и себя. Следует записать на магнитофон голоса знакомых, домочадцев, самого ребен</w:t>
      </w:r>
      <w:r>
        <w:rPr>
          <w:rFonts w:ascii="Times New Roman" w:hAnsi="Times New Roman" w:cs="Times New Roman"/>
          <w:sz w:val="24"/>
          <w:szCs w:val="24"/>
        </w:rPr>
        <w:softHyphen/>
        <w:t>ка, а потом прослушать кассету, с тем,  чтобы он узнал свой голос или голоса своих товарищей, знакомых взрослых людей. Слышать соб</w:t>
      </w:r>
      <w:r>
        <w:rPr>
          <w:rFonts w:ascii="Times New Roman" w:hAnsi="Times New Roman" w:cs="Times New Roman"/>
          <w:sz w:val="24"/>
          <w:szCs w:val="24"/>
        </w:rPr>
        <w:softHyphen/>
        <w:t>ственный живой голос и голос на кассете не одно и то же, так как его восприятие идет через призму внутренних ощущений, вибраций и того шумового эффекта, который окружает ребенка в данной ситу</w:t>
      </w:r>
      <w:r>
        <w:rPr>
          <w:rFonts w:ascii="Times New Roman" w:hAnsi="Times New Roman" w:cs="Times New Roman"/>
          <w:sz w:val="24"/>
          <w:szCs w:val="24"/>
        </w:rPr>
        <w:softHyphen/>
        <w:t>ации. Очень важно, что при любой работе с магнитофоном начинают направленно, хотя и незаметно для ребенка, формироваться алгорит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мы </w:t>
      </w:r>
      <w:r>
        <w:rPr>
          <w:rFonts w:ascii="Times New Roman" w:hAnsi="Times New Roman" w:cs="Times New Roman"/>
          <w:bCs/>
          <w:iCs/>
          <w:sz w:val="24"/>
          <w:szCs w:val="24"/>
        </w:rPr>
        <w:t>«обратной связи»,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одной из важнейших характеристик работы на</w:t>
      </w:r>
      <w:r>
        <w:rPr>
          <w:rFonts w:ascii="Times New Roman" w:hAnsi="Times New Roman" w:cs="Times New Roman"/>
          <w:sz w:val="24"/>
          <w:szCs w:val="24"/>
        </w:rPr>
        <w:softHyphen/>
        <w:t>шего мозга и организма вообще.</w:t>
      </w:r>
    </w:p>
    <w:p w:rsidR="005E4E9C" w:rsidRDefault="005E4E9C" w:rsidP="005E4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необходимости расширения картины мира современных детей, в котором все должно быть пощупано, понюхано, эмоционально оце</w:t>
      </w:r>
      <w:r>
        <w:rPr>
          <w:rFonts w:ascii="Times New Roman" w:hAnsi="Times New Roman" w:cs="Times New Roman"/>
          <w:sz w:val="24"/>
          <w:szCs w:val="24"/>
        </w:rPr>
        <w:softHyphen/>
        <w:t>нено, думаю, говорить излишне. Без такого обширного «чувственно</w:t>
      </w:r>
      <w:r>
        <w:rPr>
          <w:rFonts w:ascii="Times New Roman" w:hAnsi="Times New Roman" w:cs="Times New Roman"/>
          <w:sz w:val="24"/>
          <w:szCs w:val="24"/>
        </w:rPr>
        <w:softHyphen/>
        <w:t>го» кругозора, поверьте, никакое слово, никакой словарный запас свободно использоваться не будет: имени — номинации — всегда предшествует в нашем сознании образ, который это имя носит. По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этому важнейшим разделом коррекции и абилитации вербальных процессов является работа над </w:t>
      </w:r>
      <w:r>
        <w:rPr>
          <w:rFonts w:ascii="Times New Roman" w:hAnsi="Times New Roman" w:cs="Times New Roman"/>
          <w:bCs/>
          <w:iCs/>
          <w:sz w:val="24"/>
          <w:szCs w:val="24"/>
        </w:rPr>
        <w:t>номинативными процессами,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нераз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рывно связанными с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гностическими </w:t>
      </w:r>
      <w:r>
        <w:rPr>
          <w:rFonts w:ascii="Times New Roman" w:hAnsi="Times New Roman" w:cs="Times New Roman"/>
          <w:sz w:val="24"/>
          <w:szCs w:val="24"/>
        </w:rPr>
        <w:t>(во всем их разнообразии и меж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модальных интеграциях) и </w:t>
      </w:r>
      <w:r>
        <w:rPr>
          <w:rFonts w:ascii="Times New Roman" w:hAnsi="Times New Roman" w:cs="Times New Roman"/>
          <w:bCs/>
          <w:iCs/>
          <w:sz w:val="24"/>
          <w:szCs w:val="24"/>
        </w:rPr>
        <w:t>мнестическими процессами.</w:t>
      </w:r>
    </w:p>
    <w:p w:rsidR="005E4E9C" w:rsidRDefault="005E4E9C" w:rsidP="005E4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Консультируя родителей и педагогов, следует напоминать им о том, что для оптимизации словарного запаса, функций называния существуют традиционные детские игры, прекрасно развивающие эту сферу психической деятельности: лото; «Я знаю пять...», в ходе кото</w:t>
      </w:r>
      <w:r>
        <w:rPr>
          <w:rFonts w:ascii="Times New Roman" w:hAnsi="Times New Roman" w:cs="Times New Roman"/>
          <w:sz w:val="24"/>
          <w:szCs w:val="24"/>
        </w:rPr>
        <w:softHyphen/>
        <w:t>рой ребенок одновременно с ударом по мячу называет имена, расте</w:t>
      </w:r>
      <w:r>
        <w:rPr>
          <w:rFonts w:ascii="Times New Roman" w:hAnsi="Times New Roman" w:cs="Times New Roman"/>
          <w:sz w:val="24"/>
          <w:szCs w:val="24"/>
        </w:rPr>
        <w:softHyphen/>
        <w:t>ния, предметы красного цвета, месяцы, животных и т.д. Строго гово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ря, эта игра больше ориентирована на интеллектуальные процессы и операции. Но в данном случае 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используем ее несколько в ином ракурсе: акцент делается именно на различных группах, классах раз</w:t>
      </w:r>
      <w:r>
        <w:rPr>
          <w:rFonts w:ascii="Times New Roman" w:hAnsi="Times New Roman" w:cs="Times New Roman"/>
          <w:sz w:val="24"/>
          <w:szCs w:val="24"/>
        </w:rPr>
        <w:softHyphen/>
        <w:t>личных предметов, явлений природы, названий городов и т.п.</w:t>
      </w:r>
    </w:p>
    <w:p w:rsidR="005E4E9C" w:rsidRDefault="005E4E9C" w:rsidP="005E4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рекомендациях  родителям советуем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softHyphen/>
        <w:t>учиться вместе с ребенком четко выговаривать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сложные слова и ско</w:t>
      </w:r>
      <w:r>
        <w:rPr>
          <w:rFonts w:ascii="Times New Roman" w:hAnsi="Times New Roman" w:cs="Times New Roman"/>
          <w:sz w:val="24"/>
          <w:szCs w:val="24"/>
        </w:rPr>
        <w:softHyphen/>
        <w:t>роговорки.  Ведь красиво го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ворить — это величайшее достоинство, не меньшее, чем «наклейки» или поход в «Макдоналдс». Важно, чтобы </w:t>
      </w:r>
      <w:r>
        <w:rPr>
          <w:rFonts w:ascii="Times New Roman" w:hAnsi="Times New Roman" w:cs="Times New Roman"/>
          <w:iCs/>
          <w:sz w:val="24"/>
          <w:szCs w:val="24"/>
        </w:rPr>
        <w:t xml:space="preserve">он как можно больше слышал красивую, правильную речь. </w:t>
      </w:r>
      <w:r>
        <w:rPr>
          <w:rFonts w:ascii="Times New Roman" w:hAnsi="Times New Roman" w:cs="Times New Roman"/>
          <w:sz w:val="24"/>
          <w:szCs w:val="24"/>
        </w:rPr>
        <w:t>Можно и нужно использовать записи акте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ров, читающих художественные произведения, с одновременным прослеживанием данного произведения по напечатанному тексту. </w:t>
      </w:r>
    </w:p>
    <w:p w:rsidR="005E4E9C" w:rsidRDefault="005E4E9C" w:rsidP="005E4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Для расширения речевых возможностей у ребенка есть три источника:</w:t>
      </w:r>
    </w:p>
    <w:p w:rsidR="005E4E9C" w:rsidRDefault="005E4E9C" w:rsidP="005E4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постоянное общение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взрослыми, которые в идеале, находясь рядом с ним, должны выступать в роли говоруна, не умолкающего ни на минуту;</w:t>
      </w:r>
    </w:p>
    <w:p w:rsidR="005E4E9C" w:rsidRDefault="005E4E9C" w:rsidP="005E4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закрепление образа слова через комплекс разнообразных ощущений (зрительных, слуховых, вкусовых, обонятельных и т.д.) </w:t>
      </w:r>
    </w:p>
    <w:p w:rsidR="005E4E9C" w:rsidRDefault="005E4E9C" w:rsidP="005E4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как это ни консервативно звучит – бесконечное приобщение к литературе. Взрослые должны обсуждать с ребенком в жанре диалога все, что видят, гуляя на улице, смотря телевизор, готовя обед, отдыхая на море и т.д.</w:t>
      </w:r>
    </w:p>
    <w:p w:rsidR="005E4E9C" w:rsidRDefault="005E4E9C" w:rsidP="005E4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Хочется отметить, что хорошая речь — это классическая речь, а не современные комиксы и мультфильмы, где все разговарива</w:t>
      </w:r>
      <w:r>
        <w:rPr>
          <w:rFonts w:ascii="Times New Roman" w:hAnsi="Times New Roman" w:cs="Times New Roman"/>
          <w:sz w:val="24"/>
          <w:szCs w:val="24"/>
        </w:rPr>
        <w:softHyphen/>
        <w:t>ют с «кашей во рту» и только междометиями. Ребенок, осваивающий речь и поведение в целом, — это маленький магнитофон, и вы полу</w:t>
      </w:r>
      <w:r>
        <w:rPr>
          <w:rFonts w:ascii="Times New Roman" w:hAnsi="Times New Roman" w:cs="Times New Roman"/>
          <w:sz w:val="24"/>
          <w:szCs w:val="24"/>
        </w:rPr>
        <w:softHyphen/>
        <w:t>чите ровно то, что на нем записали. Поэтому совет родителям:  не сетовать, если ребенок «позорит» их на людях; лучше вспомнить, кто и когда в семье вел себя именно так, как он, негодный, сейчас. Вообще желательно, чтобы, разговаривая с ребенком, вы пере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стали понимать его с полуслова. Он должен рассказывать вам то, что хочет, без «мам, ну ты поняла...». Задавайте ему массу вопросов, </w:t>
      </w:r>
      <w:r>
        <w:rPr>
          <w:rFonts w:ascii="Times New Roman" w:hAnsi="Times New Roman" w:cs="Times New Roman"/>
          <w:iCs/>
          <w:sz w:val="24"/>
          <w:szCs w:val="24"/>
        </w:rPr>
        <w:t>станьте крайне непонятливыми.</w:t>
      </w:r>
    </w:p>
    <w:p w:rsidR="005E4E9C" w:rsidRDefault="005E4E9C" w:rsidP="005E4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дома во время приготовления обеда он рядом, пусть мама расскажет (покажет) ему: «Для того чтобы сварить макароны, мы дол</w:t>
      </w:r>
      <w:r>
        <w:rPr>
          <w:rFonts w:ascii="Times New Roman" w:hAnsi="Times New Roman" w:cs="Times New Roman"/>
          <w:sz w:val="24"/>
          <w:szCs w:val="24"/>
        </w:rPr>
        <w:softHyphen/>
        <w:t>жны... первое... второе... третье... и т. д. А если мы положим макароны в холодную воду, то... потому что...» — здесь можно провести наглядный эксперимент. Надеюсь, что каждый педагог или родитель из имею</w:t>
      </w:r>
      <w:r>
        <w:rPr>
          <w:rFonts w:ascii="Times New Roman" w:hAnsi="Times New Roman" w:cs="Times New Roman"/>
          <w:sz w:val="24"/>
          <w:szCs w:val="24"/>
        </w:rPr>
        <w:softHyphen/>
        <w:t>щихся под руками средств сможет сам придумать массу аналогичных упражнений, которые существенно облегчат адаптацию ребенка.</w:t>
      </w:r>
    </w:p>
    <w:p w:rsidR="005E4E9C" w:rsidRDefault="005E4E9C" w:rsidP="005E4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ребенка </w:t>
      </w:r>
      <w:r>
        <w:rPr>
          <w:rFonts w:ascii="Times New Roman" w:hAnsi="Times New Roman" w:cs="Times New Roman"/>
          <w:b/>
          <w:sz w:val="24"/>
          <w:szCs w:val="24"/>
        </w:rPr>
        <w:t>пространственных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— одно из важнейших условий его успешности. И пользоваться здесь нужно всем богатым арсеналом внешних опор, маркеров, которые заставили бы ребенка буквально убедиться в том, что </w:t>
      </w:r>
      <w:r>
        <w:rPr>
          <w:rFonts w:ascii="Times New Roman" w:hAnsi="Times New Roman" w:cs="Times New Roman"/>
          <w:sz w:val="24"/>
          <w:szCs w:val="24"/>
        </w:rPr>
        <w:lastRenderedPageBreak/>
        <w:t>существуют правая и левая стороны, и это неизбежно и неизменно. Надо макси</w:t>
      </w:r>
      <w:r>
        <w:rPr>
          <w:rFonts w:ascii="Times New Roman" w:hAnsi="Times New Roman" w:cs="Times New Roman"/>
          <w:sz w:val="24"/>
          <w:szCs w:val="24"/>
        </w:rPr>
        <w:softHyphen/>
        <w:t>мально использовать цвета, различные формы и т.п.</w:t>
      </w:r>
    </w:p>
    <w:p w:rsidR="005E4E9C" w:rsidRDefault="005E4E9C" w:rsidP="005E4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Первым шагом должна стать </w:t>
      </w:r>
      <w:r>
        <w:rPr>
          <w:rFonts w:ascii="Times New Roman" w:hAnsi="Times New Roman" w:cs="Times New Roman"/>
          <w:iCs/>
          <w:sz w:val="24"/>
          <w:szCs w:val="24"/>
        </w:rPr>
        <w:t>маркировка левой руки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ребенка. На нее можно надеть часы, браслет, колокольчик, красную тряпочку.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даем прекрасную опору для дальнейших манипу</w:t>
      </w:r>
      <w:r>
        <w:rPr>
          <w:rFonts w:ascii="Times New Roman" w:hAnsi="Times New Roman" w:cs="Times New Roman"/>
          <w:sz w:val="24"/>
          <w:szCs w:val="24"/>
        </w:rPr>
        <w:softHyphen/>
        <w:t>ляций с внешним пространством — ведь оно строится вначале от его собственного тела, а уж потом превращается в абстрагированные пространственные представления. Теперь он знает, что «слева» — это «там, где красная тряпка». На это знание можно нанизывать обшир</w:t>
      </w:r>
      <w:r>
        <w:rPr>
          <w:rFonts w:ascii="Times New Roman" w:hAnsi="Times New Roman" w:cs="Times New Roman"/>
          <w:sz w:val="24"/>
          <w:szCs w:val="24"/>
        </w:rPr>
        <w:softHyphen/>
        <w:t>ный репертуар сведений о внешнем мире.</w:t>
      </w:r>
    </w:p>
    <w:p w:rsidR="005E4E9C" w:rsidRDefault="005E4E9C" w:rsidP="005E4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примера: читать, писать, рассматривать комиксы всегда (!) следует от «красной тряпки»; буква «Я» или цифра «9» головками повернуты к «красной тряпке», а «К» или «6» от нее отворачивают</w:t>
      </w:r>
      <w:r>
        <w:rPr>
          <w:rFonts w:ascii="Times New Roman" w:hAnsi="Times New Roman" w:cs="Times New Roman"/>
          <w:sz w:val="24"/>
          <w:szCs w:val="24"/>
        </w:rPr>
        <w:softHyphen/>
        <w:t>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арифметических действиях в столбик вычитание, сложение, умножение направляются к «красной тряпке», а деление — от нее.</w:t>
      </w:r>
    </w:p>
    <w:p w:rsidR="005E4E9C" w:rsidRDefault="005E4E9C" w:rsidP="005E4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ведь есть еще и верх-низ. Верх — это голова, потолок, небо, солнце, Северный полюс и Северный Ледовитый океан на глобусе. Низ — ноги, пол, земля, Южный полюс, Антарктида. Продолжая и дополняя приведенные выше примеры: буква «Ц» стоит на хвостике, как на ножке, а у буквы «Б» на голове хвостик; то же соответственно с цифрами «9» и «6». При письме, счете, чтении мы от Северного полюса движемся к Антарктиде.</w:t>
      </w:r>
    </w:p>
    <w:p w:rsidR="005E4E9C" w:rsidRDefault="005E4E9C" w:rsidP="005E4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крайне важный момент: ни в коем случае не пытать</w:t>
      </w:r>
      <w:r>
        <w:rPr>
          <w:rFonts w:ascii="Times New Roman" w:hAnsi="Times New Roman" w:cs="Times New Roman"/>
          <w:sz w:val="24"/>
          <w:szCs w:val="24"/>
        </w:rPr>
        <w:softHyphen/>
        <w:t>ся абстрагировать внешнее пространство, объясняя что-либо детям. Они все должны пощупать, прочувствовать своим телом, руками.</w:t>
      </w:r>
    </w:p>
    <w:p w:rsidR="005E4E9C" w:rsidRDefault="005E4E9C" w:rsidP="005E4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Осваивая </w:t>
      </w:r>
      <w:r>
        <w:rPr>
          <w:rFonts w:ascii="Times New Roman" w:hAnsi="Times New Roman" w:cs="Times New Roman"/>
          <w:iCs/>
          <w:sz w:val="24"/>
          <w:szCs w:val="24"/>
        </w:rPr>
        <w:t>внешнее пространство,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 не всегда, точнее сказать — очень редко понимают в абстрактных формулировках, что значит «зад-перед»,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над-под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в-на</w:t>
      </w:r>
      <w:proofErr w:type="spellEnd"/>
      <w:r>
        <w:rPr>
          <w:rFonts w:ascii="Times New Roman" w:hAnsi="Times New Roman" w:cs="Times New Roman"/>
          <w:sz w:val="24"/>
          <w:szCs w:val="24"/>
        </w:rPr>
        <w:t>». Проговариваем это с ребенком, сидя в комнате, где все ему привычно. Разбираемся, где сейчас стоит ди</w:t>
      </w:r>
      <w:r>
        <w:rPr>
          <w:rFonts w:ascii="Times New Roman" w:hAnsi="Times New Roman" w:cs="Times New Roman"/>
          <w:sz w:val="24"/>
          <w:szCs w:val="24"/>
        </w:rPr>
        <w:softHyphen/>
        <w:t>ван, а где он окажется, если перетащить его к другой стене. И как рассказать о своей комнате (мебель, окна, дверь), и вообще — сколь</w:t>
      </w:r>
      <w:r>
        <w:rPr>
          <w:rFonts w:ascii="Times New Roman" w:hAnsi="Times New Roman" w:cs="Times New Roman"/>
          <w:sz w:val="24"/>
          <w:szCs w:val="24"/>
        </w:rPr>
        <w:softHyphen/>
        <w:t>ко в комнате углов? А если стоять в центре комнаты?</w:t>
      </w:r>
    </w:p>
    <w:p w:rsidR="005E4E9C" w:rsidRDefault="005E4E9C" w:rsidP="005E4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 интересно будет узнать, что думает их ребенок по по</w:t>
      </w:r>
      <w:r>
        <w:rPr>
          <w:rFonts w:ascii="Times New Roman" w:hAnsi="Times New Roman" w:cs="Times New Roman"/>
          <w:sz w:val="24"/>
          <w:szCs w:val="24"/>
        </w:rPr>
        <w:softHyphen/>
        <w:t>воду слов: «в вазе», «под вазой», «перед вазой», «на вазе». Советуем им проделать вместе с ним все эти действия, проговаривая вслух и постепенно расширяя поле деятельности сначала до всей квартиры, потом дома и улицы, потом города (путешествуя по карте).</w:t>
      </w:r>
    </w:p>
    <w:p w:rsidR="005E4E9C" w:rsidRDefault="005E4E9C" w:rsidP="005E4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Постепенно пробуем вместе с ним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изобразить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на листе бу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маги в виде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рисунка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схемы. </w:t>
      </w:r>
      <w:r>
        <w:rPr>
          <w:rFonts w:ascii="Times New Roman" w:hAnsi="Times New Roman" w:cs="Times New Roman"/>
          <w:sz w:val="24"/>
          <w:szCs w:val="24"/>
        </w:rPr>
        <w:t>Ребенок не понимает задач «на дви</w:t>
      </w:r>
      <w:r>
        <w:rPr>
          <w:rFonts w:ascii="Times New Roman" w:hAnsi="Times New Roman" w:cs="Times New Roman"/>
          <w:sz w:val="24"/>
          <w:szCs w:val="24"/>
        </w:rPr>
        <w:softHyphen/>
        <w:t>жение поездов» и понятий типа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ближе—дальше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«выше—ниже»? Изображаем это вместе с ним. Как без слов,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только своим телом </w:t>
      </w:r>
      <w:r>
        <w:rPr>
          <w:rFonts w:ascii="Times New Roman" w:hAnsi="Times New Roman" w:cs="Times New Roman"/>
          <w:sz w:val="24"/>
          <w:szCs w:val="24"/>
        </w:rPr>
        <w:t>можно выразить: «</w:t>
      </w:r>
      <w:proofErr w:type="gramStart"/>
      <w:r>
        <w:rPr>
          <w:rFonts w:ascii="Times New Roman" w:hAnsi="Times New Roman" w:cs="Times New Roman"/>
          <w:sz w:val="24"/>
          <w:szCs w:val="24"/>
        </w:rPr>
        <w:t>быстро—быстрее</w:t>
      </w:r>
      <w:proofErr w:type="gramEnd"/>
      <w:r>
        <w:rPr>
          <w:rFonts w:ascii="Times New Roman" w:hAnsi="Times New Roman" w:cs="Times New Roman"/>
          <w:sz w:val="24"/>
          <w:szCs w:val="24"/>
        </w:rPr>
        <w:t>», «быстро—медленно», «навстре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чу и встретились», «одновременно и один раньше (позже) другого», «в противоположном направлении»,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«вырос и уменьшился»? Если все это удалось — </w:t>
      </w:r>
      <w:r>
        <w:rPr>
          <w:rFonts w:ascii="Times New Roman" w:hAnsi="Times New Roman" w:cs="Times New Roman"/>
          <w:iCs/>
          <w:sz w:val="24"/>
          <w:szCs w:val="24"/>
        </w:rPr>
        <w:t xml:space="preserve">рисуем </w:t>
      </w:r>
      <w:r>
        <w:rPr>
          <w:rFonts w:ascii="Times New Roman" w:hAnsi="Times New Roman" w:cs="Times New Roman"/>
          <w:sz w:val="24"/>
          <w:szCs w:val="24"/>
        </w:rPr>
        <w:t>вместе с ребенком эти процессы в аль</w:t>
      </w:r>
      <w:r>
        <w:rPr>
          <w:rFonts w:ascii="Times New Roman" w:hAnsi="Times New Roman" w:cs="Times New Roman"/>
          <w:sz w:val="24"/>
          <w:szCs w:val="24"/>
        </w:rPr>
        <w:softHyphen/>
        <w:t>боме, находим в его книжках и фильмах аналогичные сюжеты. Скла</w:t>
      </w:r>
      <w:r>
        <w:rPr>
          <w:rFonts w:ascii="Times New Roman" w:hAnsi="Times New Roman" w:cs="Times New Roman"/>
          <w:sz w:val="24"/>
          <w:szCs w:val="24"/>
        </w:rPr>
        <w:softHyphen/>
        <w:t>дывая с ним разрезные картинки или рисуя, не забываем подска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зать ему, с чего следует начать, </w:t>
      </w:r>
      <w:r>
        <w:rPr>
          <w:rFonts w:ascii="Times New Roman" w:hAnsi="Times New Roman" w:cs="Times New Roman"/>
          <w:iCs/>
          <w:sz w:val="24"/>
          <w:szCs w:val="24"/>
        </w:rPr>
        <w:t xml:space="preserve">задаем алгоритм деятельности. </w:t>
      </w:r>
      <w:r>
        <w:rPr>
          <w:rFonts w:ascii="Times New Roman" w:hAnsi="Times New Roman" w:cs="Times New Roman"/>
          <w:sz w:val="24"/>
          <w:szCs w:val="24"/>
        </w:rPr>
        <w:t>Проговариваем, как это удобнее сделать, особенно при наличии боль</w:t>
      </w:r>
      <w:r>
        <w:rPr>
          <w:rFonts w:ascii="Times New Roman" w:hAnsi="Times New Roman" w:cs="Times New Roman"/>
          <w:sz w:val="24"/>
          <w:szCs w:val="24"/>
        </w:rPr>
        <w:softHyphen/>
        <w:t>шого количества фрагментов.</w:t>
      </w:r>
    </w:p>
    <w:p w:rsidR="005E4E9C" w:rsidRDefault="005E4E9C" w:rsidP="005E4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Постепенно через речевое обозначение соот</w:t>
      </w:r>
      <w:r>
        <w:rPr>
          <w:rFonts w:ascii="Times New Roman" w:hAnsi="Times New Roman" w:cs="Times New Roman"/>
          <w:sz w:val="24"/>
          <w:szCs w:val="24"/>
        </w:rPr>
        <w:softHyphen/>
        <w:t>ветствующих пространственных представлений осуществляется пере</w:t>
      </w:r>
      <w:r>
        <w:rPr>
          <w:rFonts w:ascii="Times New Roman" w:hAnsi="Times New Roman" w:cs="Times New Roman"/>
          <w:sz w:val="24"/>
          <w:szCs w:val="24"/>
        </w:rPr>
        <w:softHyphen/>
        <w:t>ход от понятий «выше», «ниже» к понятиям «над», «под» и т.д.</w:t>
      </w:r>
    </w:p>
    <w:p w:rsidR="005E4E9C" w:rsidRDefault="005E4E9C" w:rsidP="005E4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Анализируем вместе с ребенком, что он обычно делает сразу же после того, как проснулся; что делает после этого и т.д. Затем схе</w:t>
      </w:r>
      <w:r>
        <w:rPr>
          <w:rFonts w:ascii="Times New Roman" w:hAnsi="Times New Roman" w:cs="Times New Roman"/>
          <w:sz w:val="24"/>
          <w:szCs w:val="24"/>
        </w:rPr>
        <w:softHyphen/>
        <w:t>матично изображаем распорядок дня, дайте четкое на</w:t>
      </w:r>
      <w:r>
        <w:rPr>
          <w:rFonts w:ascii="Times New Roman" w:hAnsi="Times New Roman" w:cs="Times New Roman"/>
          <w:sz w:val="24"/>
          <w:szCs w:val="24"/>
        </w:rPr>
        <w:softHyphen/>
        <w:t>правление хода времени. При этом со зрительной опорой на схему у ребенка формируются понятия «раньше», «позже», соответственно — «до» и «после», на конкретном материале распорядка дня.</w:t>
      </w:r>
    </w:p>
    <w:p w:rsidR="005E4E9C" w:rsidRDefault="005E4E9C" w:rsidP="005E4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Просим ребенка рассказать об основных моментах режима дня, используя наречия: вечером, ночью, утром, днем, сначала, по</w:t>
      </w:r>
      <w:r>
        <w:rPr>
          <w:rFonts w:ascii="Times New Roman" w:hAnsi="Times New Roman" w:cs="Times New Roman"/>
          <w:sz w:val="24"/>
          <w:szCs w:val="24"/>
        </w:rPr>
        <w:softHyphen/>
        <w:t>том, раньше, позже, часто, редко, рано, поздно и т.п.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Анализи</w:t>
      </w:r>
      <w:r>
        <w:rPr>
          <w:rFonts w:ascii="Times New Roman" w:hAnsi="Times New Roman" w:cs="Times New Roman"/>
          <w:sz w:val="24"/>
          <w:szCs w:val="24"/>
        </w:rPr>
        <w:softHyphen/>
        <w:t>руем, чем заняты в это же время другие люди, животные (ночью гу</w:t>
      </w:r>
      <w:r>
        <w:rPr>
          <w:rFonts w:ascii="Times New Roman" w:hAnsi="Times New Roman" w:cs="Times New Roman"/>
          <w:sz w:val="24"/>
          <w:szCs w:val="24"/>
        </w:rPr>
        <w:softHyphen/>
        <w:t>ляют кошки, летает сова, бегают мыши). Понятно, что все эти пре</w:t>
      </w:r>
      <w:r>
        <w:rPr>
          <w:rFonts w:ascii="Times New Roman" w:hAnsi="Times New Roman" w:cs="Times New Roman"/>
          <w:sz w:val="24"/>
          <w:szCs w:val="24"/>
        </w:rPr>
        <w:softHyphen/>
        <w:t>мудрости сначала необходимо давать в наглядном плане.  Пространство-время Вселенной, частью которой мы все являем</w:t>
      </w:r>
      <w:r>
        <w:rPr>
          <w:rFonts w:ascii="Times New Roman" w:hAnsi="Times New Roman" w:cs="Times New Roman"/>
          <w:sz w:val="24"/>
          <w:szCs w:val="24"/>
        </w:rPr>
        <w:softHyphen/>
        <w:t>ся, требует к себе крайне трепетного и уважительного отношения. Соблюдение должного «пространственно-временного этикета» — за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лог многих наших достижений и словно по волшебству исполненных желаний. «Эти структуры не только выражают порядок, они создают его»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(Юнг, </w:t>
      </w:r>
      <w:r>
        <w:rPr>
          <w:rFonts w:ascii="Times New Roman" w:hAnsi="Times New Roman" w:cs="Times New Roman"/>
          <w:sz w:val="24"/>
          <w:szCs w:val="24"/>
        </w:rPr>
        <w:t>1997).</w:t>
      </w:r>
    </w:p>
    <w:p w:rsidR="005E4E9C" w:rsidRDefault="005E4E9C" w:rsidP="005E4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занятиях ставится целью автоматизировать у ребенка  потребность: задавать вопросы и получать на них ответы — первостепенная задача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нейро-психологической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коррекции.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Ведь привыкнув к этому на элементар</w:t>
      </w:r>
      <w:r>
        <w:rPr>
          <w:rFonts w:ascii="Times New Roman" w:hAnsi="Times New Roman" w:cs="Times New Roman"/>
          <w:sz w:val="24"/>
          <w:szCs w:val="24"/>
        </w:rPr>
        <w:softHyphen/>
        <w:t>ных примерах, он с неизбежностью начнет в той или иной степени переносить затверженный алгоритм на другие паттерны собственного поведения: «откуда — куда?», «почему — зачем?», «для себя — для других?», «для самосохранения — для саморазвития?», «цель/сред</w:t>
      </w:r>
      <w:r>
        <w:rPr>
          <w:rFonts w:ascii="Times New Roman" w:hAnsi="Times New Roman" w:cs="Times New Roman"/>
          <w:sz w:val="24"/>
          <w:szCs w:val="24"/>
        </w:rPr>
        <w:softHyphen/>
        <w:t>ства — результат/средства?», «плата — выигрыш», «фабула — сю</w:t>
      </w:r>
      <w:r>
        <w:rPr>
          <w:rFonts w:ascii="Times New Roman" w:hAnsi="Times New Roman" w:cs="Times New Roman"/>
          <w:sz w:val="24"/>
          <w:szCs w:val="24"/>
        </w:rPr>
        <w:softHyphen/>
        <w:t>жет?», «роль-маска?», «хочу? — могу? или должен?».</w:t>
      </w:r>
      <w:proofErr w:type="gramEnd"/>
    </w:p>
    <w:p w:rsidR="005E4E9C" w:rsidRDefault="005E4E9C" w:rsidP="005E4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формулировка вопросов, а тем более ответов требует присут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ствия в повседневном обиходе большого количества </w:t>
      </w:r>
      <w:r>
        <w:rPr>
          <w:rFonts w:ascii="Times New Roman" w:hAnsi="Times New Roman" w:cs="Times New Roman"/>
          <w:iCs/>
          <w:sz w:val="24"/>
          <w:szCs w:val="24"/>
        </w:rPr>
        <w:t xml:space="preserve">глаголов, </w:t>
      </w:r>
      <w:r>
        <w:rPr>
          <w:rFonts w:ascii="Times New Roman" w:hAnsi="Times New Roman" w:cs="Times New Roman"/>
          <w:sz w:val="24"/>
          <w:szCs w:val="24"/>
        </w:rPr>
        <w:t>отра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жающих наше </w:t>
      </w:r>
      <w:r>
        <w:rPr>
          <w:rFonts w:ascii="Times New Roman" w:hAnsi="Times New Roman" w:cs="Times New Roman"/>
          <w:iCs/>
          <w:sz w:val="24"/>
          <w:szCs w:val="24"/>
        </w:rPr>
        <w:t xml:space="preserve">активное действие. </w:t>
      </w:r>
      <w:r>
        <w:rPr>
          <w:rFonts w:ascii="Times New Roman" w:hAnsi="Times New Roman" w:cs="Times New Roman"/>
          <w:bCs/>
          <w:iCs/>
          <w:sz w:val="24"/>
          <w:szCs w:val="24"/>
        </w:rPr>
        <w:t>Функция глаголов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bCs/>
          <w:iCs/>
          <w:sz w:val="24"/>
          <w:szCs w:val="24"/>
        </w:rPr>
        <w:t>формирование и стабилизация внутрен</w:t>
      </w:r>
      <w:r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ней речи человека, </w:t>
      </w:r>
      <w:r>
        <w:rPr>
          <w:rFonts w:ascii="Times New Roman" w:hAnsi="Times New Roman" w:cs="Times New Roman"/>
          <w:sz w:val="24"/>
          <w:szCs w:val="24"/>
        </w:rPr>
        <w:t>несущая конструкция всего нашего развернутого речевого высказывания, каковое на определенном этапе онтогенеза и составляет основу всей нашей продуктивной психической деятельно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сти. Глаголы отражают в нашей речи </w:t>
      </w:r>
      <w:r>
        <w:rPr>
          <w:rFonts w:ascii="Times New Roman" w:hAnsi="Times New Roman" w:cs="Times New Roman"/>
          <w:iCs/>
          <w:sz w:val="24"/>
          <w:szCs w:val="24"/>
        </w:rPr>
        <w:t>движение, действия,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действия и есть наиболее базовые конструкции любой деятельности и поведения в целом. </w:t>
      </w:r>
    </w:p>
    <w:p w:rsidR="005E4E9C" w:rsidRDefault="005E4E9C" w:rsidP="005E4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Итогом занятий будет формирование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произвольной саморегуляции. </w:t>
      </w:r>
      <w:r>
        <w:rPr>
          <w:rFonts w:ascii="Times New Roman" w:hAnsi="Times New Roman" w:cs="Times New Roman"/>
          <w:sz w:val="24"/>
          <w:szCs w:val="24"/>
        </w:rPr>
        <w:t xml:space="preserve">А произвольная саморегуляция и есть тот нейропсихологический модуль, механизм, который обеспечивает нам саму </w:t>
      </w:r>
      <w:r>
        <w:rPr>
          <w:rFonts w:ascii="Times New Roman" w:hAnsi="Times New Roman" w:cs="Times New Roman"/>
          <w:iCs/>
          <w:sz w:val="24"/>
          <w:szCs w:val="24"/>
        </w:rPr>
        <w:t>возможность по</w:t>
      </w:r>
      <w:r>
        <w:rPr>
          <w:rFonts w:ascii="Times New Roman" w:hAnsi="Times New Roman" w:cs="Times New Roman"/>
          <w:iCs/>
          <w:sz w:val="24"/>
          <w:szCs w:val="24"/>
        </w:rPr>
        <w:softHyphen/>
        <w:t>становки вопросов, выбора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и, что немаловажно, потребность в его су</w:t>
      </w:r>
      <w:r>
        <w:rPr>
          <w:rFonts w:ascii="Times New Roman" w:hAnsi="Times New Roman" w:cs="Times New Roman"/>
          <w:sz w:val="24"/>
          <w:szCs w:val="24"/>
        </w:rPr>
        <w:softHyphen/>
        <w:t>ществовании.</w:t>
      </w:r>
    </w:p>
    <w:p w:rsidR="005E4E9C" w:rsidRDefault="005E4E9C" w:rsidP="005E4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вся совокупность психологических систем, которая заключе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на в понятии «произвольная саморегуляция» (наша способность к постановке целей, прогнозированию вероятных результатов, выбору адекватных средств их достижения, долгосрочному планированию,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собственным поведением и т.п.), </w:t>
      </w:r>
      <w:r>
        <w:rPr>
          <w:rFonts w:ascii="Times New Roman" w:hAnsi="Times New Roman" w:cs="Times New Roman"/>
          <w:iCs/>
          <w:sz w:val="24"/>
          <w:szCs w:val="24"/>
        </w:rPr>
        <w:t>не дана человеку изна</w:t>
      </w:r>
      <w:r>
        <w:rPr>
          <w:rFonts w:ascii="Times New Roman" w:hAnsi="Times New Roman" w:cs="Times New Roman"/>
          <w:iCs/>
          <w:sz w:val="24"/>
          <w:szCs w:val="24"/>
        </w:rPr>
        <w:softHyphen/>
        <w:t>чально.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Вернее,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>
        <w:rPr>
          <w:rFonts w:ascii="Times New Roman" w:hAnsi="Times New Roman" w:cs="Times New Roman"/>
          <w:sz w:val="24"/>
          <w:szCs w:val="24"/>
        </w:rPr>
        <w:t>, но в таком минимальном значении, что им можно, как выражаются математики, пренебречь. Данное центральное образование нашей психики формируется в онтогенезе исключительно путем культурно-истори</w:t>
      </w:r>
      <w:r>
        <w:rPr>
          <w:rFonts w:ascii="Times New Roman" w:hAnsi="Times New Roman" w:cs="Times New Roman"/>
          <w:sz w:val="24"/>
          <w:szCs w:val="24"/>
        </w:rPr>
        <w:softHyphen/>
        <w:t>ческого, опосредствованного речью присвоения и закрепления вне</w:t>
      </w:r>
      <w:r>
        <w:rPr>
          <w:rFonts w:ascii="Times New Roman" w:hAnsi="Times New Roman" w:cs="Times New Roman"/>
          <w:sz w:val="24"/>
          <w:szCs w:val="24"/>
        </w:rPr>
        <w:softHyphen/>
        <w:t>шних, извне заданных поведенческих программ в процессе взаимо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действия с другими людьми — </w:t>
      </w:r>
      <w:r>
        <w:rPr>
          <w:rFonts w:ascii="Times New Roman" w:hAnsi="Times New Roman" w:cs="Times New Roman"/>
          <w:iCs/>
          <w:sz w:val="24"/>
          <w:szCs w:val="24"/>
        </w:rPr>
        <w:t>носителями этих программ.</w:t>
      </w:r>
    </w:p>
    <w:p w:rsidR="005E4E9C" w:rsidRDefault="005E4E9C" w:rsidP="005E4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мере взросления эти конкретные люди (родители и семья во</w:t>
      </w:r>
      <w:r>
        <w:rPr>
          <w:rFonts w:ascii="Times New Roman" w:hAnsi="Times New Roman" w:cs="Times New Roman"/>
          <w:sz w:val="24"/>
          <w:szCs w:val="24"/>
        </w:rPr>
        <w:softHyphen/>
        <w:t>обще; воспитатели, педагоги и сверстники; возлюблен</w:t>
      </w:r>
      <w:r>
        <w:rPr>
          <w:rFonts w:ascii="Times New Roman" w:hAnsi="Times New Roman" w:cs="Times New Roman"/>
          <w:sz w:val="24"/>
          <w:szCs w:val="24"/>
        </w:rPr>
        <w:softHyphen/>
        <w:t>ные, друзья и враги) могут заменяться, например, книгами и филь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мами. Та же функция принадлежит </w:t>
      </w:r>
      <w:r>
        <w:rPr>
          <w:rFonts w:ascii="Times New Roman" w:hAnsi="Times New Roman" w:cs="Times New Roman"/>
          <w:iCs/>
          <w:sz w:val="24"/>
          <w:szCs w:val="24"/>
        </w:rPr>
        <w:t>зеркалу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которое мы пристраст</w:t>
      </w:r>
      <w:r>
        <w:rPr>
          <w:rFonts w:ascii="Times New Roman" w:hAnsi="Times New Roman" w:cs="Times New Roman"/>
          <w:sz w:val="24"/>
          <w:szCs w:val="24"/>
        </w:rPr>
        <w:softHyphen/>
        <w:t>но смотримся каждое утро перед выходом из дома. Если нас научили правильно, с должной долей критики оценивать свое отражение — этот ритуал приносит свои плоды. Мы выглядим адекватно обстанов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ке. Суть фабулы при этом остается прежней: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наш мозг требует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сутствия в нашей жизни постоянной неукоснительной </w:t>
      </w:r>
      <w:r>
        <w:rPr>
          <w:rFonts w:ascii="Times New Roman" w:hAnsi="Times New Roman" w:cs="Times New Roman"/>
          <w:bCs/>
          <w:iCs/>
          <w:sz w:val="24"/>
          <w:szCs w:val="24"/>
        </w:rPr>
        <w:t>«обратной свя</w:t>
      </w:r>
      <w:r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зи». </w:t>
      </w:r>
      <w:r>
        <w:rPr>
          <w:rFonts w:ascii="Times New Roman" w:hAnsi="Times New Roman" w:cs="Times New Roman"/>
          <w:sz w:val="24"/>
          <w:szCs w:val="24"/>
        </w:rPr>
        <w:t>Ему это необходимо, чтобы на наглядных (и желательно бес</w:t>
      </w:r>
      <w:r>
        <w:rPr>
          <w:rFonts w:ascii="Times New Roman" w:hAnsi="Times New Roman" w:cs="Times New Roman"/>
          <w:sz w:val="24"/>
          <w:szCs w:val="24"/>
        </w:rPr>
        <w:softHyphen/>
        <w:t>страстных) примерах обучиться молниеносной оценке всех плюсов и минусов нашего взаимодействия с миром, пользы и/или вреда дос</w:t>
      </w:r>
      <w:r>
        <w:rPr>
          <w:rFonts w:ascii="Times New Roman" w:hAnsi="Times New Roman" w:cs="Times New Roman"/>
          <w:sz w:val="24"/>
          <w:szCs w:val="24"/>
        </w:rPr>
        <w:softHyphen/>
        <w:t>тигнутых результатов. И не просто оценке, а оперативному реагиро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ванию, своевременной коррекции нашего поведения, если оно не адекватно ситуации. </w:t>
      </w:r>
    </w:p>
    <w:p w:rsidR="005E4E9C" w:rsidRDefault="005E4E9C" w:rsidP="005E4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окончанию школы впервые в этом возрасте внешние условия жизни вынуждают человека сепарироваться, быть самостоятельным.  Ведь завершается социально ограниченная, объективно комфортная, стерео</w:t>
      </w:r>
      <w:r>
        <w:rPr>
          <w:rFonts w:ascii="Times New Roman" w:hAnsi="Times New Roman" w:cs="Times New Roman"/>
          <w:sz w:val="24"/>
          <w:szCs w:val="24"/>
        </w:rPr>
        <w:softHyphen/>
        <w:t>типная и безопасная жизненная программа преимущественного пребывания в семье и школе. Рамки контактов человека резко расширяются. Начинается выход в неизвестное, непредсказуемое, малопрогнозируемое; выход в  мир, в котором может произойти все. Вот здесь-то и начинается истинная «свобода выбора». Но пара</w:t>
      </w:r>
      <w:r>
        <w:rPr>
          <w:rFonts w:ascii="Times New Roman" w:hAnsi="Times New Roman" w:cs="Times New Roman"/>
          <w:sz w:val="24"/>
          <w:szCs w:val="24"/>
        </w:rPr>
        <w:softHyphen/>
        <w:t>докс заключается как раз в том, что этот процесс должен быть сфор</w:t>
      </w:r>
      <w:r>
        <w:rPr>
          <w:rFonts w:ascii="Times New Roman" w:hAnsi="Times New Roman" w:cs="Times New Roman"/>
          <w:sz w:val="24"/>
          <w:szCs w:val="24"/>
        </w:rPr>
        <w:softHyphen/>
        <w:t>мирован. Чтобы владеть этой свободой, необходимо довести до уров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ня «таблицы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умножения», автоматизма хотя бы </w:t>
      </w:r>
      <w:r>
        <w:rPr>
          <w:rFonts w:ascii="Times New Roman" w:hAnsi="Times New Roman" w:cs="Times New Roman"/>
          <w:iCs/>
          <w:sz w:val="24"/>
          <w:szCs w:val="24"/>
        </w:rPr>
        <w:t>навык постановки вопросов: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«Из чего, собственно, выбирать? Как, собственно, это де</w:t>
      </w:r>
      <w:r>
        <w:rPr>
          <w:rFonts w:ascii="Times New Roman" w:hAnsi="Times New Roman" w:cs="Times New Roman"/>
          <w:sz w:val="24"/>
          <w:szCs w:val="24"/>
        </w:rPr>
        <w:softHyphen/>
        <w:t>лается?»</w:t>
      </w:r>
    </w:p>
    <w:p w:rsidR="005E4E9C" w:rsidRDefault="005E4E9C" w:rsidP="005E4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Вложить в память ребенка эти непреложные правила,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алгоритмы постановки вопросов и поиска ответов, </w:t>
      </w:r>
      <w:r>
        <w:rPr>
          <w:rFonts w:ascii="Times New Roman" w:hAnsi="Times New Roman" w:cs="Times New Roman"/>
          <w:sz w:val="24"/>
          <w:szCs w:val="24"/>
        </w:rPr>
        <w:t>особенно на самых ранних этапах его развития, могут только родители и истинные Учителя из его ближайшего окружения. И делать это следует в достаточно ясной и непротиворечивой форме, постоянно контроли</w:t>
      </w:r>
      <w:r>
        <w:rPr>
          <w:rFonts w:ascii="Times New Roman" w:hAnsi="Times New Roman" w:cs="Times New Roman"/>
          <w:sz w:val="24"/>
          <w:szCs w:val="24"/>
        </w:rPr>
        <w:softHyphen/>
        <w:t>руя себя по поводу четкости, доступности и верного понимания и усвоения ребенком ваших формулировок.</w:t>
      </w:r>
    </w:p>
    <w:p w:rsidR="005E4E9C" w:rsidRDefault="005E4E9C" w:rsidP="005E4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результаты: исходная пластичность и восприимчивость мозговых систем ре</w:t>
      </w:r>
      <w:r>
        <w:rPr>
          <w:rFonts w:ascii="Times New Roman" w:hAnsi="Times New Roman" w:cs="Times New Roman"/>
          <w:sz w:val="24"/>
          <w:szCs w:val="24"/>
        </w:rPr>
        <w:softHyphen/>
        <w:t>бенка (при адекватном подходе к его проблемам) неизбежно приведут к наращиванию его психического потенциала. В противном случае фун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кционально «невостребованные» структуры мозга будут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тормозить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искажать весь ход психогенеза. Причем неполноценно будут развивать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высшие когнитивные процессы, базис для которых закла</w:t>
      </w:r>
      <w:r>
        <w:rPr>
          <w:rFonts w:ascii="Times New Roman" w:hAnsi="Times New Roman" w:cs="Times New Roman"/>
          <w:sz w:val="24"/>
          <w:szCs w:val="24"/>
        </w:rPr>
        <w:softHyphen/>
        <w:t>дывается в раннем детстве. Отставание в познавательной сфере неиз</w:t>
      </w:r>
      <w:r>
        <w:rPr>
          <w:rFonts w:ascii="Times New Roman" w:hAnsi="Times New Roman" w:cs="Times New Roman"/>
          <w:sz w:val="24"/>
          <w:szCs w:val="24"/>
        </w:rPr>
        <w:softHyphen/>
        <w:t>бежно повлечет изменения в сфере интересов, потребностей и эмоци</w:t>
      </w:r>
      <w:r>
        <w:rPr>
          <w:rFonts w:ascii="Times New Roman" w:hAnsi="Times New Roman" w:cs="Times New Roman"/>
          <w:sz w:val="24"/>
          <w:szCs w:val="24"/>
        </w:rPr>
        <w:softHyphen/>
        <w:t>онально-личностной структуре растущего ребенка, поскольку психи</w:t>
      </w:r>
      <w:r>
        <w:rPr>
          <w:rFonts w:ascii="Times New Roman" w:hAnsi="Times New Roman" w:cs="Times New Roman"/>
          <w:sz w:val="24"/>
          <w:szCs w:val="24"/>
        </w:rPr>
        <w:softHyphen/>
        <w:t>ческая жизнь, как и все в природе, стремится к заполнению пустоты.</w:t>
      </w:r>
    </w:p>
    <w:p w:rsidR="005E4E9C" w:rsidRDefault="005E4E9C" w:rsidP="005E4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E9C" w:rsidRDefault="005E4E9C" w:rsidP="005E4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E9C" w:rsidRDefault="005E4E9C" w:rsidP="005E4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E9C" w:rsidRDefault="005E4E9C" w:rsidP="005E4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E9C" w:rsidRDefault="005E4E9C" w:rsidP="005E4E9C">
      <w:pPr>
        <w:rPr>
          <w:rFonts w:ascii="Calibri" w:hAnsi="Calibri" w:cs="Times New Roman"/>
        </w:rPr>
      </w:pPr>
    </w:p>
    <w:p w:rsidR="005E4E9C" w:rsidRPr="006C22C5" w:rsidRDefault="005E4E9C" w:rsidP="006C22C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4E9C" w:rsidRPr="006C22C5" w:rsidSect="0006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22C5"/>
    <w:rsid w:val="0006237D"/>
    <w:rsid w:val="005E4E9C"/>
    <w:rsid w:val="006C22C5"/>
    <w:rsid w:val="00FC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2902</Words>
  <Characters>16544</Characters>
  <Application>Microsoft Office Word</Application>
  <DocSecurity>0</DocSecurity>
  <Lines>137</Lines>
  <Paragraphs>38</Paragraphs>
  <ScaleCrop>false</ScaleCrop>
  <Company/>
  <LinksUpToDate>false</LinksUpToDate>
  <CharactersWithSpaces>19408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2013-01-20T10:34:00Z</dcterms:created>
  <dcterms:modified xsi:type="dcterms:W3CDTF">2013-01-20T10:35:00Z</dcterms:modified>
</cp:coreProperties>
</file>