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B5" w:rsidRPr="006F59B5" w:rsidRDefault="006F59B5" w:rsidP="006F59B5">
      <w:pPr>
        <w:spacing w:line="360" w:lineRule="auto"/>
        <w:ind w:firstLine="510"/>
        <w:jc w:val="both"/>
      </w:pPr>
      <w:r>
        <w:rPr>
          <w:b/>
        </w:rPr>
        <w:t xml:space="preserve"> С.1 </w:t>
      </w:r>
      <w:r w:rsidRPr="006F59B5">
        <w:rPr>
          <w:b/>
        </w:rPr>
        <w:t>Компетенция</w:t>
      </w:r>
      <w:r w:rsidRPr="006F59B5">
        <w:t xml:space="preserve"> – это приобретаемое в резул</w:t>
      </w:r>
      <w:r w:rsidRPr="006F59B5">
        <w:t>ь</w:t>
      </w:r>
      <w:r w:rsidRPr="006F59B5">
        <w:t>тате обучения новое качество, увязывающее знания и умения со спектром инт</w:t>
      </w:r>
      <w:r w:rsidRPr="006F59B5">
        <w:t>е</w:t>
      </w:r>
      <w:r w:rsidRPr="006F59B5">
        <w:t>гральных характеристик качества подготовки, в том числе со способностью применять полученные зн</w:t>
      </w:r>
      <w:r w:rsidRPr="006F59B5">
        <w:t>а</w:t>
      </w:r>
      <w:r w:rsidRPr="006F59B5">
        <w:t>ния и умения на практике.</w:t>
      </w:r>
    </w:p>
    <w:p w:rsidR="00D26093" w:rsidRPr="00D26093" w:rsidRDefault="006F59B5" w:rsidP="00D26093">
      <w:pPr>
        <w:spacing w:line="360" w:lineRule="auto"/>
        <w:jc w:val="both"/>
      </w:pPr>
      <w:r>
        <w:rPr>
          <w:b/>
        </w:rPr>
        <w:t xml:space="preserve">С.2          </w:t>
      </w:r>
      <w:r w:rsidRPr="006F59B5">
        <w:rPr>
          <w:b/>
        </w:rPr>
        <w:t>Коммуникативная компетенция</w:t>
      </w:r>
      <w:r w:rsidR="00D26093">
        <w:t xml:space="preserve"> – </w:t>
      </w:r>
      <w:r w:rsidR="00D26093" w:rsidRPr="00D26093">
        <w:t>это готовность получать в диалоге н</w:t>
      </w:r>
      <w:r w:rsidR="00D26093" w:rsidRPr="00D26093">
        <w:t>е</w:t>
      </w:r>
      <w:r w:rsidR="00D26093" w:rsidRPr="00D26093">
        <w:t>обходимую информацию, представлять и цивилизованно отстаивать свою точку зрения в диалоге и публичном выступлении на основе признания ра</w:t>
      </w:r>
      <w:r w:rsidR="00D26093" w:rsidRPr="00D26093">
        <w:t>з</w:t>
      </w:r>
      <w:r w:rsidR="00D26093" w:rsidRPr="00D26093">
        <w:t>нообразия позиций и уважительного отношения к ценностям других людей (религиозным, этническим, профессиональным, личностным).</w:t>
      </w:r>
    </w:p>
    <w:p w:rsidR="00D26093" w:rsidRDefault="006F59B5" w:rsidP="00D26093">
      <w:pPr>
        <w:spacing w:line="360" w:lineRule="auto"/>
        <w:ind w:firstLine="708"/>
        <w:jc w:val="both"/>
        <w:rPr>
          <w:sz w:val="28"/>
          <w:szCs w:val="28"/>
        </w:rPr>
      </w:pPr>
      <w:r w:rsidRPr="006F59B5">
        <w:t>Формирование коммуникативной компетенции явл</w:t>
      </w:r>
      <w:r w:rsidRPr="006F59B5">
        <w:t>я</w:t>
      </w:r>
      <w:r w:rsidRPr="006F59B5">
        <w:t>ется одним из приоритетов российского образования.</w:t>
      </w:r>
      <w:r w:rsidR="00D26093" w:rsidRPr="00D26093">
        <w:rPr>
          <w:sz w:val="28"/>
          <w:szCs w:val="28"/>
        </w:rPr>
        <w:t xml:space="preserve"> </w:t>
      </w:r>
    </w:p>
    <w:p w:rsidR="003418F8" w:rsidRDefault="00D26093" w:rsidP="00D26093">
      <w:pPr>
        <w:spacing w:line="360" w:lineRule="auto"/>
        <w:jc w:val="both"/>
        <w:rPr>
          <w:bCs/>
        </w:rPr>
      </w:pPr>
      <w:r>
        <w:rPr>
          <w:b/>
          <w:bCs/>
          <w:sz w:val="20"/>
          <w:szCs w:val="20"/>
        </w:rPr>
        <w:t xml:space="preserve">С.3   </w:t>
      </w:r>
      <w:r w:rsidR="003418F8" w:rsidRPr="003418F8">
        <w:rPr>
          <w:bCs/>
        </w:rPr>
        <w:t>В своей ра</w:t>
      </w:r>
      <w:r w:rsidR="003418F8">
        <w:rPr>
          <w:bCs/>
        </w:rPr>
        <w:t>боте с детьми и подростк</w:t>
      </w:r>
      <w:r w:rsidR="001F6AEE">
        <w:rPr>
          <w:bCs/>
        </w:rPr>
        <w:t>ами я использую следующие технологии</w:t>
      </w:r>
      <w:r w:rsidR="003418F8" w:rsidRPr="003418F8">
        <w:rPr>
          <w:bCs/>
        </w:rPr>
        <w:t>:</w:t>
      </w:r>
    </w:p>
    <w:p w:rsidR="001F6AEE" w:rsidRDefault="001F6AEE" w:rsidP="001F6AEE">
      <w:pPr>
        <w:spacing w:line="360" w:lineRule="auto"/>
        <w:jc w:val="both"/>
        <w:rPr>
          <w:rStyle w:val="c1"/>
        </w:rPr>
      </w:pPr>
      <w:proofErr w:type="spellStart"/>
      <w:r w:rsidRPr="003418F8">
        <w:rPr>
          <w:rStyle w:val="c1"/>
          <w:b/>
        </w:rPr>
        <w:t>Здоровьесберегающие</w:t>
      </w:r>
      <w:proofErr w:type="spellEnd"/>
      <w:r w:rsidRPr="003418F8">
        <w:rPr>
          <w:rStyle w:val="c1"/>
          <w:b/>
        </w:rPr>
        <w:t xml:space="preserve"> технологии</w:t>
      </w:r>
      <w:r>
        <w:rPr>
          <w:rStyle w:val="c1"/>
        </w:rPr>
        <w:t>;</w:t>
      </w:r>
    </w:p>
    <w:p w:rsidR="001F6AEE" w:rsidRDefault="001F6AEE" w:rsidP="001F6AEE">
      <w:pPr>
        <w:spacing w:line="360" w:lineRule="auto"/>
        <w:jc w:val="both"/>
        <w:rPr>
          <w:rStyle w:val="c1"/>
        </w:rPr>
      </w:pPr>
      <w:r w:rsidRPr="003418F8">
        <w:rPr>
          <w:b/>
        </w:rPr>
        <w:t>Игровые технологии</w:t>
      </w:r>
      <w:r>
        <w:rPr>
          <w:b/>
        </w:rPr>
        <w:t xml:space="preserve"> - </w:t>
      </w:r>
      <w:r>
        <w:rPr>
          <w:rStyle w:val="c1"/>
        </w:rPr>
        <w:t>игра имеет большое значение в жизни ребёнка, такое же, какое у взрослого имеет деятельность, работа, служба. Каков ребёнок в игре, таков во многом он будет в работе, когда вырастет;</w:t>
      </w:r>
    </w:p>
    <w:p w:rsidR="001F6AEE" w:rsidRDefault="001F6AEE" w:rsidP="001F6AEE">
      <w:pPr>
        <w:spacing w:line="360" w:lineRule="auto"/>
        <w:jc w:val="both"/>
      </w:pPr>
      <w:r w:rsidRPr="00D26093">
        <w:rPr>
          <w:b/>
        </w:rPr>
        <w:t>Личностно-ориентированн</w:t>
      </w:r>
      <w:r>
        <w:rPr>
          <w:b/>
        </w:rPr>
        <w:t>ый развивающий подход</w:t>
      </w:r>
      <w:proofErr w:type="gramStart"/>
      <w:r>
        <w:t xml:space="preserve"> -- </w:t>
      </w:r>
      <w:proofErr w:type="gramEnd"/>
      <w:r>
        <w:t xml:space="preserve">это такой подход, где во главу угла ставится личность ребенка, ее самобытность, </w:t>
      </w:r>
      <w:proofErr w:type="spellStart"/>
      <w:r>
        <w:t>самоценность</w:t>
      </w:r>
      <w:proofErr w:type="spellEnd"/>
      <w:r>
        <w:t>;</w:t>
      </w:r>
    </w:p>
    <w:p w:rsidR="00D26093" w:rsidRDefault="00D26093" w:rsidP="00D26093">
      <w:pPr>
        <w:spacing w:line="360" w:lineRule="auto"/>
        <w:jc w:val="both"/>
        <w:rPr>
          <w:bCs/>
        </w:rPr>
      </w:pPr>
      <w:r>
        <w:rPr>
          <w:b/>
          <w:bCs/>
          <w:sz w:val="20"/>
          <w:szCs w:val="20"/>
        </w:rPr>
        <w:t xml:space="preserve"> </w:t>
      </w:r>
      <w:r w:rsidRPr="00D26093">
        <w:rPr>
          <w:b/>
          <w:bCs/>
        </w:rPr>
        <w:t xml:space="preserve">Уровневая дифференциация - </w:t>
      </w:r>
      <w:r w:rsidRPr="00D26093">
        <w:rPr>
          <w:bCs/>
        </w:rPr>
        <w:t>это технология обучения в одном к</w:t>
      </w:r>
      <w:r w:rsidR="003418F8">
        <w:rPr>
          <w:bCs/>
        </w:rPr>
        <w:t>лассе детей разных способностей;</w:t>
      </w:r>
    </w:p>
    <w:p w:rsidR="002848A1" w:rsidRDefault="002848A1" w:rsidP="00D26093">
      <w:pPr>
        <w:spacing w:line="360" w:lineRule="auto"/>
        <w:jc w:val="both"/>
        <w:rPr>
          <w:rStyle w:val="c1"/>
        </w:rPr>
      </w:pPr>
      <w:r>
        <w:rPr>
          <w:rStyle w:val="c1"/>
        </w:rPr>
        <w:t>По всем этим направлениям мною собрана большая копилка приемов и техник.</w:t>
      </w:r>
    </w:p>
    <w:p w:rsidR="002848A1" w:rsidRDefault="002848A1" w:rsidP="00B10ADE">
      <w:pPr>
        <w:shd w:val="clear" w:color="auto" w:fill="FFFFFF"/>
        <w:spacing w:line="485" w:lineRule="exact"/>
        <w:ind w:right="19"/>
        <w:jc w:val="both"/>
      </w:pPr>
      <w:r w:rsidRPr="002848A1">
        <w:rPr>
          <w:rStyle w:val="c1"/>
          <w:b/>
        </w:rPr>
        <w:t xml:space="preserve">С.4. </w:t>
      </w:r>
      <w:r>
        <w:rPr>
          <w:rStyle w:val="c1"/>
          <w:b/>
        </w:rPr>
        <w:t xml:space="preserve"> </w:t>
      </w:r>
      <w:r w:rsidR="00B10ADE">
        <w:rPr>
          <w:spacing w:val="-1"/>
        </w:rPr>
        <w:t>На своих занятиях</w:t>
      </w:r>
      <w:r w:rsidRPr="00B10ADE">
        <w:rPr>
          <w:spacing w:val="-1"/>
        </w:rPr>
        <w:t xml:space="preserve"> я пр</w:t>
      </w:r>
      <w:r w:rsidR="00B10ADE">
        <w:rPr>
          <w:spacing w:val="-1"/>
        </w:rPr>
        <w:t>именяю различные методы</w:t>
      </w:r>
      <w:r w:rsidRPr="00B10ADE">
        <w:rPr>
          <w:spacing w:val="-1"/>
        </w:rPr>
        <w:t>: вербаль</w:t>
      </w:r>
      <w:r w:rsidR="00B10ADE">
        <w:rPr>
          <w:spacing w:val="-1"/>
        </w:rPr>
        <w:t>но - коммуникативный</w:t>
      </w:r>
      <w:r w:rsidRPr="00B10ADE">
        <w:rPr>
          <w:spacing w:val="-1"/>
        </w:rPr>
        <w:t>, нагля</w:t>
      </w:r>
      <w:r w:rsidR="00B10ADE">
        <w:rPr>
          <w:spacing w:val="-1"/>
        </w:rPr>
        <w:t>дный, метод групповой работы</w:t>
      </w:r>
      <w:r w:rsidRPr="00B10ADE">
        <w:rPr>
          <w:spacing w:val="-1"/>
        </w:rPr>
        <w:t xml:space="preserve"> для формирования коммуникативной компетенции.</w:t>
      </w:r>
      <w:r w:rsidR="00B10ADE" w:rsidRPr="00B10ADE">
        <w:t xml:space="preserve"> </w:t>
      </w:r>
      <w:proofErr w:type="spellStart"/>
      <w:r w:rsidR="00B10ADE" w:rsidRPr="00983172">
        <w:rPr>
          <w:b/>
        </w:rPr>
        <w:t>Вербально-коммуникативные</w:t>
      </w:r>
      <w:proofErr w:type="spellEnd"/>
      <w:r w:rsidR="00B10ADE">
        <w:t xml:space="preserve"> методы играют значительную роль в работе психолога в образовательном учреждении, а также в практической деятельности психолога. Беседа и интервью – неотъемлемые методы в работе как с детьми и подростками, так и </w:t>
      </w:r>
      <w:proofErr w:type="gramStart"/>
      <w:r w:rsidR="00B10ADE">
        <w:t>со</w:t>
      </w:r>
      <w:proofErr w:type="gramEnd"/>
      <w:r w:rsidR="00B10ADE">
        <w:t xml:space="preserve"> взрослыми, непосредственно включенными в жизнь детей, – родителями, педагогами, администрацией образовательных учреждений.</w:t>
      </w:r>
    </w:p>
    <w:p w:rsidR="00983172" w:rsidRDefault="00983172" w:rsidP="00B10ADE">
      <w:pPr>
        <w:shd w:val="clear" w:color="auto" w:fill="FFFFFF"/>
        <w:spacing w:line="485" w:lineRule="exact"/>
        <w:ind w:right="19"/>
        <w:jc w:val="both"/>
      </w:pPr>
      <w:r w:rsidRPr="00983172">
        <w:rPr>
          <w:b/>
        </w:rPr>
        <w:t>Метод «наглядности»</w:t>
      </w:r>
      <w:r>
        <w:t xml:space="preserve"> - содержательная характеристика этого метода традиционно сводится к «визуальности».</w:t>
      </w:r>
      <w:r w:rsidRPr="00983172">
        <w:t xml:space="preserve"> </w:t>
      </w:r>
      <w:r>
        <w:t xml:space="preserve">Тем не </w:t>
      </w:r>
      <w:proofErr w:type="gramStart"/>
      <w:r>
        <w:t>менее</w:t>
      </w:r>
      <w:proofErr w:type="gramEnd"/>
      <w:r>
        <w:t xml:space="preserve"> считаю, что данный метод  необходимо умело сочетать со словом.</w:t>
      </w:r>
    </w:p>
    <w:p w:rsidR="00983172" w:rsidRDefault="00983172" w:rsidP="00B10ADE">
      <w:pPr>
        <w:shd w:val="clear" w:color="auto" w:fill="FFFFFF"/>
        <w:spacing w:line="485" w:lineRule="exact"/>
        <w:ind w:right="19"/>
        <w:jc w:val="both"/>
        <w:rPr>
          <w:spacing w:val="-2"/>
        </w:rPr>
      </w:pPr>
      <w:r>
        <w:rPr>
          <w:b/>
          <w:spacing w:val="-1"/>
        </w:rPr>
        <w:t>Г</w:t>
      </w:r>
      <w:r w:rsidRPr="00983172">
        <w:rPr>
          <w:b/>
          <w:spacing w:val="-1"/>
        </w:rPr>
        <w:t xml:space="preserve">рупповая работа </w:t>
      </w:r>
      <w:r w:rsidRPr="00983172">
        <w:rPr>
          <w:b/>
          <w:spacing w:val="-2"/>
        </w:rPr>
        <w:t xml:space="preserve"> -  </w:t>
      </w:r>
      <w:r w:rsidRPr="00983172">
        <w:rPr>
          <w:spacing w:val="-2"/>
        </w:rPr>
        <w:t>это один из лучших сп</w:t>
      </w:r>
      <w:r w:rsidRPr="00983172">
        <w:rPr>
          <w:spacing w:val="-2"/>
        </w:rPr>
        <w:t>о</w:t>
      </w:r>
      <w:r>
        <w:rPr>
          <w:spacing w:val="-2"/>
        </w:rPr>
        <w:t>собов, дающий возможность</w:t>
      </w:r>
      <w:r w:rsidRPr="00983172">
        <w:rPr>
          <w:spacing w:val="-2"/>
        </w:rPr>
        <w:t xml:space="preserve"> строить отношения на </w:t>
      </w:r>
      <w:r w:rsidRPr="00983172">
        <w:rPr>
          <w:spacing w:val="-1"/>
        </w:rPr>
        <w:t>основе толерантно</w:t>
      </w:r>
      <w:r>
        <w:rPr>
          <w:spacing w:val="-1"/>
        </w:rPr>
        <w:t>сти. При работе в группах участники</w:t>
      </w:r>
      <w:r w:rsidRPr="00983172">
        <w:rPr>
          <w:spacing w:val="-1"/>
        </w:rPr>
        <w:t xml:space="preserve"> вынужд</w:t>
      </w:r>
      <w:r w:rsidRPr="00983172">
        <w:rPr>
          <w:spacing w:val="-1"/>
        </w:rPr>
        <w:t>е</w:t>
      </w:r>
      <w:r w:rsidRPr="00983172">
        <w:rPr>
          <w:spacing w:val="-1"/>
        </w:rPr>
        <w:t xml:space="preserve">ны </w:t>
      </w:r>
      <w:r w:rsidRPr="00983172">
        <w:rPr>
          <w:spacing w:val="-1"/>
        </w:rPr>
        <w:lastRenderedPageBreak/>
        <w:t xml:space="preserve">считаться </w:t>
      </w:r>
      <w:r w:rsidRPr="00983172">
        <w:rPr>
          <w:spacing w:val="-2"/>
        </w:rPr>
        <w:t>с мнением каждого, отстаивать свою точку зрения, выдавать результат совместной деятельности.</w:t>
      </w:r>
    </w:p>
    <w:p w:rsidR="000B4087" w:rsidRDefault="001F6AEE" w:rsidP="000B408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485" w:lineRule="exact"/>
      </w:pPr>
      <w:r>
        <w:rPr>
          <w:b/>
          <w:spacing w:val="-2"/>
        </w:rPr>
        <w:t>Игровые методы</w:t>
      </w:r>
      <w:r w:rsidR="000B4087" w:rsidRPr="000B4087">
        <w:rPr>
          <w:b/>
          <w:spacing w:val="-2"/>
        </w:rPr>
        <w:t xml:space="preserve"> </w:t>
      </w:r>
      <w:r w:rsidR="000B4087">
        <w:rPr>
          <w:spacing w:val="-2"/>
        </w:rPr>
        <w:t xml:space="preserve">–   </w:t>
      </w:r>
      <w:proofErr w:type="spellStart"/>
      <w:r w:rsidR="000B4087" w:rsidRPr="000B4087">
        <w:rPr>
          <w:spacing w:val="-5"/>
        </w:rPr>
        <w:t>коммуникативно</w:t>
      </w:r>
      <w:proofErr w:type="spellEnd"/>
      <w:r w:rsidR="000B4087" w:rsidRPr="000B4087">
        <w:rPr>
          <w:spacing w:val="-5"/>
        </w:rPr>
        <w:t xml:space="preserve"> - лингвистические игры. Например, в игре «Точка зре</w:t>
      </w:r>
      <w:r w:rsidR="000B4087" w:rsidRPr="000B4087">
        <w:rPr>
          <w:spacing w:val="-5"/>
        </w:rPr>
        <w:softHyphen/>
      </w:r>
      <w:r w:rsidR="000B4087">
        <w:rPr>
          <w:spacing w:val="-9"/>
        </w:rPr>
        <w:t>ния» участники</w:t>
      </w:r>
      <w:r w:rsidR="000B4087" w:rsidRPr="000B4087">
        <w:rPr>
          <w:spacing w:val="-9"/>
        </w:rPr>
        <w:t xml:space="preserve"> произвольно делятся на группы. Их задача - отстоять свою точку зрения, но не путём спора с партнёром. А используя попытки склонить с</w:t>
      </w:r>
      <w:r w:rsidR="000B4087" w:rsidRPr="000B4087">
        <w:rPr>
          <w:spacing w:val="-9"/>
        </w:rPr>
        <w:t>о</w:t>
      </w:r>
      <w:r w:rsidR="000B4087" w:rsidRPr="000B4087">
        <w:rPr>
          <w:spacing w:val="-9"/>
        </w:rPr>
        <w:t>бе</w:t>
      </w:r>
      <w:r w:rsidR="000B4087" w:rsidRPr="000B4087">
        <w:rPr>
          <w:spacing w:val="-9"/>
        </w:rPr>
        <w:softHyphen/>
        <w:t>седника к своей точке зрения, применяя некоторые приёмы (не критик</w:t>
      </w:r>
      <w:r w:rsidR="000B4087" w:rsidRPr="000B4087">
        <w:rPr>
          <w:spacing w:val="-9"/>
        </w:rPr>
        <w:t>о</w:t>
      </w:r>
      <w:r w:rsidR="000B4087" w:rsidRPr="000B4087">
        <w:rPr>
          <w:spacing w:val="-9"/>
        </w:rPr>
        <w:t xml:space="preserve">вать, высказывать своё мнение косвенно, уступить в каких-то вопросах в начале </w:t>
      </w:r>
      <w:r w:rsidR="000B4087" w:rsidRPr="000B4087">
        <w:t>спора)</w:t>
      </w:r>
      <w:proofErr w:type="gramStart"/>
      <w:r w:rsidR="000B4087" w:rsidRPr="000B4087">
        <w:t>.</w:t>
      </w:r>
      <w:r w:rsidR="000B4087" w:rsidRPr="000B4087">
        <w:rPr>
          <w:spacing w:val="-11"/>
        </w:rPr>
        <w:t>В</w:t>
      </w:r>
      <w:proofErr w:type="gramEnd"/>
      <w:r w:rsidR="000B4087" w:rsidRPr="000B4087">
        <w:rPr>
          <w:spacing w:val="-11"/>
        </w:rPr>
        <w:t xml:space="preserve"> игре «Неудобная ситуация» одному из участников предлага</w:t>
      </w:r>
      <w:r w:rsidR="000B4087" w:rsidRPr="000B4087">
        <w:rPr>
          <w:spacing w:val="-11"/>
        </w:rPr>
        <w:softHyphen/>
      </w:r>
      <w:r w:rsidR="000B4087" w:rsidRPr="000B4087">
        <w:rPr>
          <w:spacing w:val="-10"/>
        </w:rPr>
        <w:t>ется найти выход из заданной жизненной ситуации. Например,</w:t>
      </w:r>
      <w:r w:rsidR="000B4087">
        <w:rPr>
          <w:spacing w:val="-10"/>
        </w:rPr>
        <w:t xml:space="preserve"> </w:t>
      </w:r>
      <w:r w:rsidR="000B4087" w:rsidRPr="000B4087">
        <w:rPr>
          <w:spacing w:val="-11"/>
        </w:rPr>
        <w:t>он находится на вокзале без денег, не имея знакомых в этом го</w:t>
      </w:r>
      <w:r w:rsidR="000B4087" w:rsidRPr="000B4087">
        <w:rPr>
          <w:spacing w:val="-11"/>
        </w:rPr>
        <w:softHyphen/>
      </w:r>
      <w:r w:rsidR="000B4087" w:rsidRPr="000B4087">
        <w:rPr>
          <w:spacing w:val="-7"/>
        </w:rPr>
        <w:t>роде. Перед ним стоит задача - раздобыть денег на билет или</w:t>
      </w:r>
      <w:r w:rsidR="000B4087">
        <w:rPr>
          <w:spacing w:val="-7"/>
        </w:rPr>
        <w:t xml:space="preserve"> </w:t>
      </w:r>
      <w:r w:rsidR="000B4087" w:rsidRPr="000B4087">
        <w:t>хотя бы устроиться на ночлег.</w:t>
      </w:r>
    </w:p>
    <w:p w:rsidR="00393A90" w:rsidRPr="00393A90" w:rsidRDefault="008607C2" w:rsidP="00393A90">
      <w:pPr>
        <w:shd w:val="clear" w:color="auto" w:fill="FFFFFF"/>
        <w:spacing w:line="485" w:lineRule="exact"/>
        <w:ind w:left="14" w:right="53" w:firstLine="355"/>
        <w:jc w:val="both"/>
        <w:rPr>
          <w:spacing w:val="-10"/>
        </w:rPr>
      </w:pPr>
      <w:r w:rsidRPr="008607C2">
        <w:rPr>
          <w:b/>
        </w:rPr>
        <w:t>С.5</w:t>
      </w:r>
      <w:r>
        <w:t xml:space="preserve">    </w:t>
      </w:r>
      <w:r w:rsidRPr="008607C2">
        <w:rPr>
          <w:spacing w:val="-10"/>
        </w:rPr>
        <w:t>Система работы по формированию коммуникативной компетенции тр</w:t>
      </w:r>
      <w:r w:rsidRPr="008607C2">
        <w:rPr>
          <w:spacing w:val="-10"/>
        </w:rPr>
        <w:t>е</w:t>
      </w:r>
      <w:r w:rsidRPr="008607C2">
        <w:rPr>
          <w:spacing w:val="-10"/>
        </w:rPr>
        <w:t xml:space="preserve">бует </w:t>
      </w:r>
      <w:r w:rsidRPr="008607C2">
        <w:rPr>
          <w:spacing w:val="-9"/>
        </w:rPr>
        <w:t>диагностики, последовательного отслеживания результатов</w:t>
      </w:r>
      <w:r>
        <w:rPr>
          <w:spacing w:val="-9"/>
          <w:sz w:val="28"/>
          <w:szCs w:val="28"/>
        </w:rPr>
        <w:t>.</w:t>
      </w:r>
      <w:r w:rsidRPr="008607C2">
        <w:rPr>
          <w:spacing w:val="-10"/>
          <w:sz w:val="28"/>
          <w:szCs w:val="28"/>
        </w:rPr>
        <w:t xml:space="preserve"> </w:t>
      </w:r>
      <w:r w:rsidRPr="008607C2">
        <w:rPr>
          <w:spacing w:val="-10"/>
        </w:rPr>
        <w:t xml:space="preserve">Была проведена диагностика </w:t>
      </w:r>
      <w:r w:rsidR="00393A90" w:rsidRPr="00393A90">
        <w:rPr>
          <w:b/>
          <w:bCs/>
          <w:spacing w:val="-10"/>
        </w:rPr>
        <w:t xml:space="preserve"> </w:t>
      </w:r>
      <w:r w:rsidR="00393A90" w:rsidRPr="00393A90">
        <w:rPr>
          <w:bCs/>
          <w:spacing w:val="-10"/>
        </w:rPr>
        <w:t xml:space="preserve">А.А.Поповой «Уровень </w:t>
      </w:r>
      <w:proofErr w:type="spellStart"/>
      <w:r w:rsidR="00393A90" w:rsidRPr="00393A90">
        <w:rPr>
          <w:bCs/>
          <w:spacing w:val="-10"/>
        </w:rPr>
        <w:t>сформированности</w:t>
      </w:r>
      <w:proofErr w:type="spellEnd"/>
      <w:r w:rsidR="00393A90" w:rsidRPr="00393A90">
        <w:rPr>
          <w:bCs/>
          <w:spacing w:val="-10"/>
        </w:rPr>
        <w:t xml:space="preserve"> навыков этикетного общения»</w:t>
      </w:r>
      <w:r w:rsidR="00393A90">
        <w:rPr>
          <w:bCs/>
          <w:spacing w:val="-10"/>
        </w:rPr>
        <w:t xml:space="preserve"> среди учащихся 5-7 классов (сентябрь 2011г и октябрь 2012г)</w:t>
      </w:r>
    </w:p>
    <w:p w:rsidR="008607C2" w:rsidRPr="008607C2" w:rsidRDefault="008607C2" w:rsidP="008607C2">
      <w:pPr>
        <w:shd w:val="clear" w:color="auto" w:fill="FFFFFF"/>
        <w:spacing w:line="485" w:lineRule="exact"/>
        <w:ind w:left="14" w:right="53" w:firstLine="355"/>
        <w:jc w:val="both"/>
      </w:pPr>
    </w:p>
    <w:p w:rsidR="008607C2" w:rsidRPr="000B4087" w:rsidRDefault="008607C2" w:rsidP="000B408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485" w:lineRule="exact"/>
      </w:pPr>
    </w:p>
    <w:p w:rsidR="000B4087" w:rsidRPr="00983172" w:rsidRDefault="000B4087" w:rsidP="00B10ADE">
      <w:pPr>
        <w:shd w:val="clear" w:color="auto" w:fill="FFFFFF"/>
        <w:spacing w:line="485" w:lineRule="exact"/>
        <w:ind w:right="19"/>
        <w:jc w:val="both"/>
        <w:rPr>
          <w:spacing w:val="-1"/>
        </w:rPr>
      </w:pPr>
    </w:p>
    <w:p w:rsidR="002848A1" w:rsidRPr="00983172" w:rsidRDefault="002848A1" w:rsidP="00D26093">
      <w:pPr>
        <w:spacing w:line="360" w:lineRule="auto"/>
        <w:jc w:val="both"/>
        <w:rPr>
          <w:rStyle w:val="c1"/>
          <w:b/>
        </w:rPr>
      </w:pPr>
    </w:p>
    <w:p w:rsidR="002848A1" w:rsidRPr="00983172" w:rsidRDefault="002848A1" w:rsidP="00D26093">
      <w:pPr>
        <w:spacing w:line="360" w:lineRule="auto"/>
        <w:jc w:val="both"/>
        <w:rPr>
          <w:rStyle w:val="c1"/>
          <w:b/>
        </w:rPr>
      </w:pPr>
    </w:p>
    <w:p w:rsidR="002848A1" w:rsidRPr="00983172" w:rsidRDefault="002848A1" w:rsidP="00D26093">
      <w:pPr>
        <w:spacing w:line="360" w:lineRule="auto"/>
        <w:jc w:val="both"/>
        <w:rPr>
          <w:rStyle w:val="c1"/>
          <w:b/>
        </w:rPr>
      </w:pPr>
    </w:p>
    <w:p w:rsidR="002848A1" w:rsidRPr="00983172" w:rsidRDefault="002848A1" w:rsidP="00D26093">
      <w:pPr>
        <w:spacing w:line="360" w:lineRule="auto"/>
        <w:jc w:val="both"/>
        <w:rPr>
          <w:rStyle w:val="c1"/>
          <w:b/>
        </w:rPr>
      </w:pPr>
    </w:p>
    <w:p w:rsidR="002848A1" w:rsidRDefault="002848A1" w:rsidP="00D26093">
      <w:pPr>
        <w:spacing w:line="360" w:lineRule="auto"/>
        <w:jc w:val="both"/>
        <w:rPr>
          <w:rStyle w:val="c1"/>
          <w:b/>
        </w:rPr>
      </w:pPr>
    </w:p>
    <w:p w:rsidR="006F59B5" w:rsidRPr="00D26093" w:rsidRDefault="006F59B5" w:rsidP="006F59B5">
      <w:pPr>
        <w:spacing w:line="360" w:lineRule="auto"/>
      </w:pPr>
    </w:p>
    <w:sectPr w:rsidR="006F59B5" w:rsidRPr="00D26093" w:rsidSect="00ED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080"/>
    <w:multiLevelType w:val="hybridMultilevel"/>
    <w:tmpl w:val="CCF0D0F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B5"/>
    <w:rsid w:val="00074F5B"/>
    <w:rsid w:val="000B4087"/>
    <w:rsid w:val="001F6AEE"/>
    <w:rsid w:val="002848A1"/>
    <w:rsid w:val="003418F8"/>
    <w:rsid w:val="00361325"/>
    <w:rsid w:val="00393A90"/>
    <w:rsid w:val="006F59B5"/>
    <w:rsid w:val="008607C2"/>
    <w:rsid w:val="00983172"/>
    <w:rsid w:val="00B10ADE"/>
    <w:rsid w:val="00D26093"/>
    <w:rsid w:val="00ED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418F8"/>
  </w:style>
  <w:style w:type="paragraph" w:styleId="a3">
    <w:name w:val="Normal (Web)"/>
    <w:basedOn w:val="a"/>
    <w:uiPriority w:val="99"/>
    <w:semiHidden/>
    <w:unhideWhenUsed/>
    <w:rsid w:val="00393A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606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Кривушина Анастасия Сергеевна</dc:creator>
  <cp:lastModifiedBy>Кривушина Анастасия Сергеевна</cp:lastModifiedBy>
  <cp:revision>2</cp:revision>
  <dcterms:created xsi:type="dcterms:W3CDTF">2013-01-02T12:03:00Z</dcterms:created>
  <dcterms:modified xsi:type="dcterms:W3CDTF">2013-01-02T14:13:00Z</dcterms:modified>
</cp:coreProperties>
</file>