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EB5" w:rsidRDefault="00B17EB5" w:rsidP="00B17EB5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3435441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B17EB5" w:rsidRPr="0004313F" w:rsidRDefault="00B17EB5" w:rsidP="00B17EB5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B3">
        <w:rPr>
          <w:rFonts w:eastAsia="Times New Roman"/>
        </w:rPr>
        <w:t xml:space="preserve">  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Данная программа составлена на основе:</w:t>
      </w:r>
    </w:p>
    <w:p w:rsidR="00B17EB5" w:rsidRPr="0004313F" w:rsidRDefault="00B17EB5" w:rsidP="00B17EB5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  -Федерального государственного образовательного стандарта начал</w:t>
      </w:r>
      <w:r>
        <w:rPr>
          <w:rFonts w:ascii="Times New Roman" w:eastAsia="Times New Roman" w:hAnsi="Times New Roman" w:cs="Times New Roman"/>
          <w:sz w:val="24"/>
          <w:szCs w:val="24"/>
        </w:rPr>
        <w:t>ьного общего образования,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утвержденного приказом 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РФ от 06.10.2009г. №373, зарегистрирован в Минюсте России 22.12.2009г., регистрационный №15785, с изменениями (приказ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РФ от 26.11.2010 г.№1241);</w:t>
      </w:r>
    </w:p>
    <w:p w:rsidR="00B17EB5" w:rsidRPr="0004313F" w:rsidRDefault="00B17EB5" w:rsidP="00B17EB5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 -федерального перечня учебников, рекомендованных (допущенных) к использованию в образовательном процессе ОУ, реализующих программы общего образования, утверждённого приказом №2080 от 24 декабря 2010 г.;</w:t>
      </w:r>
    </w:p>
    <w:p w:rsidR="00B17EB5" w:rsidRPr="0004313F" w:rsidRDefault="00B17EB5" w:rsidP="00B17EB5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-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2.4.2.№2821-10,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зарегистрированные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в Минюсте России 03.03.11 года, регистрационный №19993;</w:t>
      </w:r>
    </w:p>
    <w:p w:rsidR="00B17EB5" w:rsidRPr="0004313F" w:rsidRDefault="00B17EB5" w:rsidP="00B17EB5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-примерной программы по обучению грамоте (чтение) автор Р.Н.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Бунеев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, Е.В.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Бунеева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>(Сборник программ для начальной школы ОС «Школа 2100», изд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>ОО «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>».2011.с.101-125;</w:t>
      </w:r>
    </w:p>
    <w:p w:rsidR="00B17EB5" w:rsidRPr="0004313F" w:rsidRDefault="00B17EB5" w:rsidP="00B17EB5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на работу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учебно-методическому комплекту </w:t>
      </w:r>
    </w:p>
    <w:p w:rsidR="00B17EB5" w:rsidRPr="00B17EB5" w:rsidRDefault="00B17EB5" w:rsidP="00B17EB5">
      <w:pPr>
        <w:pStyle w:val="a3"/>
        <w:numPr>
          <w:ilvl w:val="0"/>
          <w:numId w:val="3"/>
        </w:numPr>
        <w:tabs>
          <w:tab w:val="left" w:pos="0"/>
        </w:tabs>
        <w:ind w:left="-284" w:right="-178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7EB5">
        <w:rPr>
          <w:rFonts w:ascii="Times New Roman" w:hAnsi="Times New Roman" w:cs="Times New Roman"/>
          <w:i/>
          <w:sz w:val="24"/>
          <w:szCs w:val="24"/>
        </w:rPr>
        <w:t xml:space="preserve">Пронина, О. В. </w:t>
      </w:r>
      <w:r w:rsidRPr="00B17EB5">
        <w:rPr>
          <w:rFonts w:ascii="Times New Roman" w:hAnsi="Times New Roman" w:cs="Times New Roman"/>
          <w:sz w:val="24"/>
          <w:szCs w:val="24"/>
        </w:rPr>
        <w:t>Тетрадь для письменных упражнений. 1 класс / О. В. Пронина. – М.</w:t>
      </w:r>
      <w:proofErr w:type="gramStart"/>
      <w:r w:rsidRPr="00B17E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7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7EB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B17EB5">
        <w:rPr>
          <w:rFonts w:ascii="Times New Roman" w:hAnsi="Times New Roman" w:cs="Times New Roman"/>
          <w:sz w:val="24"/>
          <w:szCs w:val="24"/>
        </w:rPr>
        <w:t>, 2013.</w:t>
      </w:r>
    </w:p>
    <w:p w:rsidR="00B17EB5" w:rsidRPr="00B17EB5" w:rsidRDefault="00B17EB5" w:rsidP="00B17EB5">
      <w:pPr>
        <w:pStyle w:val="a3"/>
        <w:numPr>
          <w:ilvl w:val="0"/>
          <w:numId w:val="3"/>
        </w:numPr>
        <w:tabs>
          <w:tab w:val="left" w:pos="0"/>
        </w:tabs>
        <w:ind w:left="-284" w:right="-178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7EB5">
        <w:rPr>
          <w:rFonts w:ascii="Times New Roman" w:hAnsi="Times New Roman" w:cs="Times New Roman"/>
          <w:i/>
          <w:sz w:val="24"/>
          <w:szCs w:val="24"/>
        </w:rPr>
        <w:t>Бунеев</w:t>
      </w:r>
      <w:proofErr w:type="spellEnd"/>
      <w:r w:rsidRPr="00B17EB5">
        <w:rPr>
          <w:rFonts w:ascii="Times New Roman" w:hAnsi="Times New Roman" w:cs="Times New Roman"/>
          <w:i/>
          <w:sz w:val="24"/>
          <w:szCs w:val="24"/>
        </w:rPr>
        <w:t>, Р. Н.</w:t>
      </w:r>
      <w:r w:rsidRPr="00B17EB5">
        <w:rPr>
          <w:rFonts w:ascii="Times New Roman" w:hAnsi="Times New Roman" w:cs="Times New Roman"/>
          <w:sz w:val="24"/>
          <w:szCs w:val="24"/>
        </w:rPr>
        <w:t xml:space="preserve"> Русский язык (первые уроки)</w:t>
      </w:r>
      <w:proofErr w:type="gramStart"/>
      <w:r w:rsidRPr="00B17E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7EB5">
        <w:rPr>
          <w:rFonts w:ascii="Times New Roman" w:hAnsi="Times New Roman" w:cs="Times New Roman"/>
          <w:sz w:val="24"/>
          <w:szCs w:val="24"/>
        </w:rPr>
        <w:t xml:space="preserve"> учебник для 1 класса / Р. Н. </w:t>
      </w:r>
      <w:proofErr w:type="spellStart"/>
      <w:r w:rsidRPr="00B17EB5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B17EB5">
        <w:rPr>
          <w:rFonts w:ascii="Times New Roman" w:hAnsi="Times New Roman" w:cs="Times New Roman"/>
          <w:sz w:val="24"/>
          <w:szCs w:val="24"/>
        </w:rPr>
        <w:t xml:space="preserve">, Е. В. </w:t>
      </w:r>
      <w:proofErr w:type="spellStart"/>
      <w:r w:rsidRPr="00B17EB5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B17EB5">
        <w:rPr>
          <w:rFonts w:ascii="Times New Roman" w:hAnsi="Times New Roman" w:cs="Times New Roman"/>
          <w:sz w:val="24"/>
          <w:szCs w:val="24"/>
        </w:rPr>
        <w:t>, О. В. Пронина. – М.</w:t>
      </w:r>
      <w:proofErr w:type="gramStart"/>
      <w:r w:rsidRPr="00B17E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7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7EB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B17EB5">
        <w:rPr>
          <w:rFonts w:ascii="Times New Roman" w:hAnsi="Times New Roman" w:cs="Times New Roman"/>
          <w:sz w:val="24"/>
          <w:szCs w:val="24"/>
        </w:rPr>
        <w:t xml:space="preserve"> : Школьный дом, 2011.</w:t>
      </w:r>
    </w:p>
    <w:p w:rsidR="00B17EB5" w:rsidRPr="00B17EB5" w:rsidRDefault="00B17EB5" w:rsidP="00B17EB5">
      <w:pPr>
        <w:pStyle w:val="a3"/>
        <w:numPr>
          <w:ilvl w:val="0"/>
          <w:numId w:val="3"/>
        </w:numPr>
        <w:tabs>
          <w:tab w:val="left" w:pos="0"/>
        </w:tabs>
        <w:ind w:left="-284" w:right="-178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7EB5">
        <w:rPr>
          <w:rFonts w:ascii="Times New Roman" w:hAnsi="Times New Roman" w:cs="Times New Roman"/>
          <w:i/>
          <w:sz w:val="24"/>
          <w:szCs w:val="24"/>
        </w:rPr>
        <w:t>Бунеева</w:t>
      </w:r>
      <w:proofErr w:type="spellEnd"/>
      <w:r w:rsidRPr="00B17EB5">
        <w:rPr>
          <w:rFonts w:ascii="Times New Roman" w:hAnsi="Times New Roman" w:cs="Times New Roman"/>
          <w:i/>
          <w:sz w:val="24"/>
          <w:szCs w:val="24"/>
        </w:rPr>
        <w:t xml:space="preserve">, Е. В. </w:t>
      </w:r>
      <w:r w:rsidRPr="00B17EB5">
        <w:rPr>
          <w:rFonts w:ascii="Times New Roman" w:hAnsi="Times New Roman" w:cs="Times New Roman"/>
          <w:sz w:val="24"/>
          <w:szCs w:val="24"/>
        </w:rPr>
        <w:t xml:space="preserve">Рабочая тетрадь по русскому языку для 1 класса / Е. В. </w:t>
      </w:r>
      <w:proofErr w:type="spellStart"/>
      <w:r w:rsidRPr="00B17EB5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B17EB5">
        <w:rPr>
          <w:rFonts w:ascii="Times New Roman" w:hAnsi="Times New Roman" w:cs="Times New Roman"/>
          <w:sz w:val="24"/>
          <w:szCs w:val="24"/>
        </w:rPr>
        <w:t>, М. А. Яковлева. – М.</w:t>
      </w:r>
      <w:proofErr w:type="gramStart"/>
      <w:r w:rsidRPr="00B17E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7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7EB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B17EB5">
        <w:rPr>
          <w:rFonts w:ascii="Times New Roman" w:hAnsi="Times New Roman" w:cs="Times New Roman"/>
          <w:sz w:val="24"/>
          <w:szCs w:val="24"/>
        </w:rPr>
        <w:t xml:space="preserve"> : Школьный дом, 2013.</w:t>
      </w:r>
    </w:p>
    <w:p w:rsidR="00B17EB5" w:rsidRDefault="00B17EB5" w:rsidP="00B17EB5">
      <w:pPr>
        <w:tabs>
          <w:tab w:val="left" w:pos="0"/>
        </w:tabs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адресована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обучающимся 1 класса.</w:t>
      </w:r>
    </w:p>
    <w:p w:rsidR="00B17EB5" w:rsidRPr="006218E8" w:rsidRDefault="00B17EB5" w:rsidP="00B17EB5">
      <w:pPr>
        <w:pStyle w:val="a4"/>
        <w:spacing w:before="0" w:after="0"/>
        <w:ind w:left="-284" w:right="-178"/>
        <w:rPr>
          <w:color w:val="170E02"/>
        </w:rPr>
      </w:pPr>
      <w:r>
        <w:rPr>
          <w:color w:val="170E02"/>
        </w:rPr>
        <w:t xml:space="preserve">  </w:t>
      </w:r>
      <w:r w:rsidRPr="006218E8">
        <w:rPr>
          <w:color w:val="170E02"/>
        </w:rPr>
        <w:t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</w:t>
      </w:r>
    </w:p>
    <w:p w:rsidR="00B17EB5" w:rsidRPr="006218E8" w:rsidRDefault="00B17EB5" w:rsidP="00B17EB5">
      <w:pPr>
        <w:pStyle w:val="a4"/>
        <w:spacing w:before="0" w:after="0"/>
        <w:ind w:left="-284" w:right="-178"/>
        <w:rPr>
          <w:color w:val="170E02"/>
        </w:rPr>
      </w:pPr>
      <w:r>
        <w:rPr>
          <w:b/>
          <w:bCs/>
          <w:color w:val="170E02"/>
        </w:rPr>
        <w:t xml:space="preserve">  </w:t>
      </w:r>
      <w:r w:rsidRPr="006218E8">
        <w:rPr>
          <w:b/>
          <w:bCs/>
          <w:color w:val="170E02"/>
        </w:rPr>
        <w:t>Курс русского языка в начальной школе</w:t>
      </w:r>
      <w:r w:rsidRPr="006218E8">
        <w:rPr>
          <w:color w:val="170E02"/>
        </w:rPr>
        <w:t xml:space="preserve"> – часть единого непрерывного курса обучения, поэтому он </w:t>
      </w:r>
      <w:r w:rsidRPr="006218E8">
        <w:rPr>
          <w:bCs/>
          <w:color w:val="170E02"/>
        </w:rPr>
        <w:t>ориентирован на предмет и цели обучения русскому языку в основной школе.</w:t>
      </w:r>
      <w:r w:rsidRPr="006218E8">
        <w:rPr>
          <w:color w:val="170E02"/>
        </w:rPr>
        <w:t xml:space="preserve"> </w:t>
      </w:r>
    </w:p>
    <w:p w:rsidR="00B17EB5" w:rsidRPr="006218E8" w:rsidRDefault="00B17EB5" w:rsidP="00B17EB5">
      <w:pPr>
        <w:pStyle w:val="a4"/>
        <w:spacing w:before="0" w:after="0"/>
        <w:ind w:left="-284" w:right="-178"/>
        <w:rPr>
          <w:color w:val="170E02"/>
        </w:rPr>
      </w:pPr>
      <w:r w:rsidRPr="006218E8">
        <w:rPr>
          <w:bCs/>
          <w:color w:val="170E02"/>
        </w:rPr>
        <w:t>Предметом обучения</w:t>
      </w:r>
      <w:r w:rsidRPr="006218E8">
        <w:rPr>
          <w:color w:val="170E02"/>
        </w:rPr>
        <w:t xml:space="preserve"> в основной школе является современный русский литературный язык в его реальном функционировании.</w:t>
      </w:r>
    </w:p>
    <w:p w:rsidR="00B17EB5" w:rsidRPr="006218E8" w:rsidRDefault="00B17EB5" w:rsidP="00B17EB5">
      <w:pPr>
        <w:pStyle w:val="a4"/>
        <w:spacing w:before="0" w:after="0"/>
        <w:ind w:left="-284" w:right="-178"/>
        <w:rPr>
          <w:color w:val="170E02"/>
        </w:rPr>
      </w:pPr>
      <w:r w:rsidRPr="006218E8">
        <w:rPr>
          <w:bCs/>
          <w:color w:val="170E02"/>
        </w:rPr>
        <w:t>Цели</w:t>
      </w:r>
      <w:r w:rsidRPr="006218E8">
        <w:rPr>
          <w:color w:val="170E02"/>
        </w:rPr>
        <w:t xml:space="preserve"> обучения русскому языку в основной школе: </w:t>
      </w:r>
    </w:p>
    <w:p w:rsidR="00B17EB5" w:rsidRPr="006218E8" w:rsidRDefault="00B17EB5" w:rsidP="00B17EB5">
      <w:pPr>
        <w:numPr>
          <w:ilvl w:val="1"/>
          <w:numId w:val="1"/>
        </w:numPr>
        <w:tabs>
          <w:tab w:val="clear" w:pos="1211"/>
          <w:tab w:val="num" w:pos="142"/>
        </w:tabs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Развитие и совершенствование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всех видов речевой деятельности: чтения, письма, слушания, говорения. </w:t>
      </w:r>
    </w:p>
    <w:p w:rsidR="00B17EB5" w:rsidRPr="006218E8" w:rsidRDefault="00B17EB5" w:rsidP="00B17EB5">
      <w:pPr>
        <w:numPr>
          <w:ilvl w:val="1"/>
          <w:numId w:val="1"/>
        </w:numPr>
        <w:tabs>
          <w:tab w:val="clear" w:pos="1211"/>
          <w:tab w:val="num" w:pos="142"/>
        </w:tabs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Формирование элементарной лингвистической компетенции.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</w:t>
      </w:r>
    </w:p>
    <w:p w:rsidR="00B17EB5" w:rsidRPr="006218E8" w:rsidRDefault="00B17EB5" w:rsidP="00B17EB5">
      <w:pPr>
        <w:pStyle w:val="a4"/>
        <w:spacing w:before="0" w:after="0"/>
        <w:ind w:left="-284" w:right="-178"/>
        <w:rPr>
          <w:color w:val="170E02"/>
        </w:rPr>
      </w:pPr>
      <w:r w:rsidRPr="006218E8">
        <w:rPr>
          <w:color w:val="170E02"/>
        </w:rPr>
        <w:lastRenderedPageBreak/>
        <w:t xml:space="preserve">Исходя из этого, </w:t>
      </w:r>
      <w:r w:rsidRPr="006218E8">
        <w:rPr>
          <w:b/>
          <w:bCs/>
          <w:color w:val="170E02"/>
        </w:rPr>
        <w:t>назначение предмета «Русский язык» в начальной школе</w:t>
      </w:r>
      <w:r w:rsidRPr="006218E8">
        <w:rPr>
          <w:color w:val="170E02"/>
        </w:rPr>
        <w:t xml:space="preserve"> состоит в том, чтобы заложить основу формирования функционально грамотной личности, обеспечить языковое и речевое развитие ребенка, помочь ему осознать себя носителем языка. </w:t>
      </w:r>
    </w:p>
    <w:p w:rsidR="00B17EB5" w:rsidRPr="006218E8" w:rsidRDefault="00B17EB5" w:rsidP="00B17EB5">
      <w:pPr>
        <w:pStyle w:val="a4"/>
        <w:spacing w:before="0" w:after="0"/>
        <w:ind w:left="-284" w:right="-178"/>
        <w:rPr>
          <w:color w:val="170E02"/>
        </w:rPr>
      </w:pPr>
      <w:r>
        <w:rPr>
          <w:b/>
          <w:bCs/>
          <w:color w:val="170E02"/>
        </w:rPr>
        <w:t xml:space="preserve">    </w:t>
      </w:r>
      <w:r w:rsidRPr="006218E8">
        <w:rPr>
          <w:b/>
          <w:bCs/>
          <w:color w:val="170E02"/>
        </w:rPr>
        <w:t>Цель</w:t>
      </w:r>
      <w:r w:rsidRPr="006218E8">
        <w:rPr>
          <w:bCs/>
          <w:color w:val="170E02"/>
        </w:rPr>
        <w:t xml:space="preserve"> определяется как развитие личности ребенка средствами предмета «Русский язык».</w:t>
      </w:r>
    </w:p>
    <w:p w:rsidR="00B17EB5" w:rsidRPr="006218E8" w:rsidRDefault="00B17EB5" w:rsidP="00B17EB5">
      <w:pPr>
        <w:pStyle w:val="a4"/>
        <w:spacing w:before="0" w:after="0"/>
        <w:ind w:left="-284" w:right="-178"/>
        <w:rPr>
          <w:color w:val="170E02"/>
        </w:rPr>
      </w:pPr>
      <w:r w:rsidRPr="006218E8">
        <w:rPr>
          <w:color w:val="170E02"/>
        </w:rPr>
        <w:t xml:space="preserve">В соответствии с этой целью ставятся </w:t>
      </w:r>
      <w:r w:rsidRPr="006218E8">
        <w:rPr>
          <w:b/>
          <w:color w:val="170E02"/>
        </w:rPr>
        <w:t>задачи</w:t>
      </w:r>
      <w:r w:rsidRPr="006218E8">
        <w:rPr>
          <w:color w:val="170E02"/>
        </w:rPr>
        <w:t>:</w:t>
      </w:r>
    </w:p>
    <w:p w:rsidR="00B17EB5" w:rsidRPr="006218E8" w:rsidRDefault="00B17EB5" w:rsidP="00B17EB5">
      <w:pPr>
        <w:pStyle w:val="a3"/>
        <w:numPr>
          <w:ilvl w:val="0"/>
          <w:numId w:val="2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Развитие у детей патриотического чувства по отношению к родному языку: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любви и интереса к нему, осознания его красоты и эстетической ценности, гордости и уважения к языку как части русской национальной культуры. </w:t>
      </w:r>
    </w:p>
    <w:p w:rsidR="00B17EB5" w:rsidRPr="006218E8" w:rsidRDefault="00B17EB5" w:rsidP="00B17EB5">
      <w:pPr>
        <w:pStyle w:val="a3"/>
        <w:numPr>
          <w:ilvl w:val="0"/>
          <w:numId w:val="2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Осознание себя носителем языка,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языковой личностью, которая находится в постоянном диалоге (через язык и созданные на нем тексты) с миром и с самим собой. </w:t>
      </w:r>
    </w:p>
    <w:p w:rsidR="00B17EB5" w:rsidRPr="006218E8" w:rsidRDefault="00B17EB5" w:rsidP="00B17EB5">
      <w:pPr>
        <w:pStyle w:val="a3"/>
        <w:numPr>
          <w:ilvl w:val="0"/>
          <w:numId w:val="2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Формирование у детей чувства языка.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</w:t>
      </w:r>
    </w:p>
    <w:p w:rsidR="00B17EB5" w:rsidRPr="006218E8" w:rsidRDefault="00B17EB5" w:rsidP="00B17EB5">
      <w:pPr>
        <w:pStyle w:val="a3"/>
        <w:numPr>
          <w:ilvl w:val="0"/>
          <w:numId w:val="2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Воспитание потребности пользоваться всем языковым богатством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(а значит, и познавать его), совершенствовать свою устную и письменную речь, делать ее правильной, точной, богатой. </w:t>
      </w:r>
    </w:p>
    <w:p w:rsidR="00B17EB5" w:rsidRPr="006218E8" w:rsidRDefault="00B17EB5" w:rsidP="00B17EB5">
      <w:pPr>
        <w:pStyle w:val="a3"/>
        <w:numPr>
          <w:ilvl w:val="0"/>
          <w:numId w:val="2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Сообщение необходимых знаний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родном языке. </w:t>
      </w: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  <w:r w:rsidRPr="006218E8">
        <w:rPr>
          <w:bCs/>
          <w:color w:val="170E02"/>
        </w:rPr>
        <w:t xml:space="preserve">        В период обучения грамоте</w:t>
      </w:r>
      <w:r w:rsidRPr="006218E8">
        <w:rPr>
          <w:color w:val="170E02"/>
        </w:rPr>
        <w:t xml:space="preserve"> дети проходят пропедевтический курс русского языка по учебнику </w:t>
      </w:r>
      <w:r w:rsidRPr="006218E8">
        <w:rPr>
          <w:bCs/>
          <w:color w:val="170E02"/>
        </w:rPr>
        <w:t>«Букварь»</w:t>
      </w:r>
      <w:r w:rsidRPr="006218E8">
        <w:rPr>
          <w:color w:val="170E02"/>
        </w:rPr>
        <w:t xml:space="preserve"> и прописям </w:t>
      </w:r>
      <w:r w:rsidRPr="006218E8">
        <w:rPr>
          <w:bCs/>
          <w:color w:val="170E02"/>
        </w:rPr>
        <w:t>«Мои волшебные пальчики»</w:t>
      </w:r>
      <w:r w:rsidRPr="006218E8">
        <w:rPr>
          <w:color w:val="170E02"/>
        </w:rPr>
        <w:t xml:space="preserve">, учебнику </w:t>
      </w:r>
      <w:r w:rsidRPr="006218E8">
        <w:rPr>
          <w:bCs/>
          <w:color w:val="170E02"/>
        </w:rPr>
        <w:t>«Русский язык»</w:t>
      </w:r>
      <w:r w:rsidRPr="006218E8">
        <w:rPr>
          <w:color w:val="170E02"/>
        </w:rPr>
        <w:t xml:space="preserve">, 1 класс. </w:t>
      </w: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Default="00B17EB5" w:rsidP="00B17EB5">
      <w:pPr>
        <w:pStyle w:val="a4"/>
        <w:spacing w:before="0" w:after="0"/>
        <w:ind w:left="-284" w:right="-178"/>
        <w:rPr>
          <w:color w:val="170E02"/>
        </w:rPr>
      </w:pPr>
    </w:p>
    <w:p w:rsidR="00B17EB5" w:rsidRPr="0004313F" w:rsidRDefault="00B17EB5" w:rsidP="00B17EB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313F">
        <w:rPr>
          <w:rFonts w:ascii="Times New Roman" w:hAnsi="Times New Roman" w:cs="Times New Roman"/>
          <w:b/>
          <w:caps/>
          <w:sz w:val="28"/>
          <w:szCs w:val="28"/>
        </w:rPr>
        <w:lastRenderedPageBreak/>
        <w:t>Общая характеристика учебного предмета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>В курсе русского языка реализуются следующие сквозные линии развития учащихся средствами предмета.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Линии, общие с курсом литературного чтения: </w:t>
      </w:r>
    </w:p>
    <w:p w:rsidR="00F23CB5" w:rsidRPr="00E93F52" w:rsidRDefault="00F23CB5" w:rsidP="00E93F52">
      <w:pPr>
        <w:pStyle w:val="a3"/>
        <w:numPr>
          <w:ilvl w:val="0"/>
          <w:numId w:val="13"/>
        </w:num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овладение функциональной грамотностью на уровне предмета (извлечение, преобразование и использование текстовой информации); </w:t>
      </w:r>
    </w:p>
    <w:p w:rsidR="00F23CB5" w:rsidRPr="00E93F52" w:rsidRDefault="00F23CB5" w:rsidP="00E93F52">
      <w:pPr>
        <w:pStyle w:val="a3"/>
        <w:numPr>
          <w:ilvl w:val="0"/>
          <w:numId w:val="13"/>
        </w:num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овладение техникой чтения, приёмами понимания и анализа текстов; </w:t>
      </w:r>
    </w:p>
    <w:p w:rsidR="00F23CB5" w:rsidRPr="00E93F52" w:rsidRDefault="00F23CB5" w:rsidP="00E93F52">
      <w:pPr>
        <w:pStyle w:val="a3"/>
        <w:numPr>
          <w:ilvl w:val="0"/>
          <w:numId w:val="13"/>
        </w:num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>овладение умениями, навыками различных видов устной и письменной речи.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Линии, специфические для курса «Русский язык»: </w:t>
      </w:r>
    </w:p>
    <w:p w:rsidR="00F23CB5" w:rsidRPr="00E93F52" w:rsidRDefault="00F23CB5" w:rsidP="00E93F52">
      <w:pPr>
        <w:pStyle w:val="a3"/>
        <w:numPr>
          <w:ilvl w:val="0"/>
          <w:numId w:val="14"/>
        </w:num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и систематизация знаний о языке; </w:t>
      </w:r>
    </w:p>
    <w:p w:rsidR="00F23CB5" w:rsidRPr="00E93F52" w:rsidRDefault="00F23CB5" w:rsidP="00E93F52">
      <w:pPr>
        <w:pStyle w:val="a3"/>
        <w:numPr>
          <w:ilvl w:val="0"/>
          <w:numId w:val="14"/>
        </w:num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овладение орфографией и пунктуацией; </w:t>
      </w:r>
    </w:p>
    <w:p w:rsidR="00F23CB5" w:rsidRPr="00E93F52" w:rsidRDefault="00F23CB5" w:rsidP="00E93F52">
      <w:pPr>
        <w:pStyle w:val="a3"/>
        <w:numPr>
          <w:ilvl w:val="0"/>
          <w:numId w:val="14"/>
        </w:num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раскрытие воспитательного потенциала русского языка; </w:t>
      </w:r>
    </w:p>
    <w:p w:rsidR="00F23CB5" w:rsidRPr="00E93F52" w:rsidRDefault="00F23CB5" w:rsidP="00E93F52">
      <w:pPr>
        <w:pStyle w:val="a3"/>
        <w:numPr>
          <w:ilvl w:val="0"/>
          <w:numId w:val="14"/>
        </w:num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>развитие чувства языка.</w:t>
      </w:r>
    </w:p>
    <w:p w:rsidR="00E93F52" w:rsidRPr="00E93F52" w:rsidRDefault="00E93F52" w:rsidP="00E93F52">
      <w:pPr>
        <w:pStyle w:val="a5"/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целей обучения и решения поставленных задач используется УМК по русскому языку: учебники (Букварь, «Русский язык» 1–4 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>.; тетради «Проверочные и контрольные работы по русскому языку»; «Дидактический материал по русскому языку» и др.).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>В курсе «Обучение грамоте» обеспечивается пропедевтика изучения курса русского языка.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Из области фонетики дети знакомятся с понятием звук в сопоставлении с буквой, звуками гласными и согласными; согласными звуками звонкими и глухими, твёрдыми и мягкими; с ударением, ударными и безударными гласными; с делением слова на слоги; с обозначением мягкости согласных на письме с помощью букв е, ё, и, 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, я, 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; наблюдают случаи несоответствия написания и произношения (буквосочетания 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ши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>, чу–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93F52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ща</w:t>
      </w:r>
      <w:proofErr w:type="spellEnd"/>
      <w:proofErr w:type="gramEnd"/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, безударные гласные). Дети учатся произносить звуки, слушать звучащее слово, соотносить произношение и написание, делать </w:t>
      </w:r>
      <w:proofErr w:type="spellStart"/>
      <w:r w:rsidRPr="00E93F52">
        <w:rPr>
          <w:rFonts w:ascii="Times New Roman" w:eastAsia="Times New Roman" w:hAnsi="Times New Roman" w:cs="Times New Roman"/>
          <w:sz w:val="24"/>
          <w:szCs w:val="24"/>
        </w:rPr>
        <w:t>слого-звуковой</w:t>
      </w:r>
      <w:proofErr w:type="spellEnd"/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E93F52">
        <w:rPr>
          <w:rFonts w:ascii="Times New Roman" w:eastAsia="Times New Roman" w:hAnsi="Times New Roman" w:cs="Times New Roman"/>
          <w:sz w:val="24"/>
          <w:szCs w:val="24"/>
        </w:rPr>
        <w:t>звуко-буквенный</w:t>
      </w:r>
      <w:proofErr w:type="spellEnd"/>
      <w:proofErr w:type="gramEnd"/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 анализ слов.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 xml:space="preserve">В период обучения грамоте закладываются основы для развития у детей орфографической зоркости. </w:t>
      </w:r>
      <w:proofErr w:type="gramStart"/>
      <w:r w:rsidRPr="00E93F52">
        <w:rPr>
          <w:rFonts w:ascii="Times New Roman" w:eastAsia="Times New Roman" w:hAnsi="Times New Roman" w:cs="Times New Roman"/>
          <w:sz w:val="24"/>
          <w:szCs w:val="24"/>
        </w:rPr>
        <w:t>Проходит ознакомление с явлениями и понятиями из области словообразования: в процессе наблюдения и практической работы со словом дети осознают, что в слове выделяются части; знакомятся с корнем, однокоренными словами, суффиксом, приставкой, графическим обозначением этих частей слова, наблюдают за приставочным и суффиксальным способами образования слов.</w:t>
      </w:r>
      <w:proofErr w:type="gramEnd"/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lastRenderedPageBreak/>
        <w:t>В ходе рассредоточенной лексической работы дети наблюдают за тем, что слова называют предметы, их признаки; действия людей, животных и предметов; осознают, что каждое слово что-то означает, то есть имеет значение; что значений у одного слова может быть несколько. Постоянно ведётся наблюдение над сочетаемостью слов в русском языке, над особенностями словоупотребления.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>Из области морфологии первоклассники получают первоначальное представление о существительных, прилагательных, глаголах и личных местоимениях (без введения понятий); о предлогах; учатся ставить вопросы от слова к слову, различать предлоги и приставки.</w:t>
      </w:r>
    </w:p>
    <w:p w:rsidR="00E93F52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52">
        <w:rPr>
          <w:rFonts w:ascii="Times New Roman" w:eastAsia="Times New Roman" w:hAnsi="Times New Roman" w:cs="Times New Roman"/>
          <w:sz w:val="24"/>
          <w:szCs w:val="24"/>
        </w:rPr>
        <w:t>Вводятся также такие синтаксические понятия, как предложение, текст. Дети учатся правильно писать и пунктуационно оформлять простые предложения, читать и произносить предложения с правильной интонацией. В ходе чтения текстов Букваря идёт целенаправленное формирование у них типа правильной читательской деятельности.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F52">
        <w:rPr>
          <w:rFonts w:ascii="Times New Roman" w:hAnsi="Times New Roman" w:cs="Times New Roman"/>
          <w:b/>
          <w:sz w:val="24"/>
          <w:szCs w:val="24"/>
        </w:rPr>
        <w:t>Разделы «Предложение» и «Текст»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В курсе русского языка в начальной школе ведущим направлением учебной деятельности детей является овладение письменной речью, культурой письменного общения (естественно, наряду с развитием умений чтения, говорения и слушания). Поэтому в ряду основных разделов, изучаемых в каждом классе, – разделы «Предложение» и «Текст».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В 1-м классе, после завершения курса обучения грамоте, дети повторяют и систематизируют знания о предложении и тексте, оформлении предложения на письме.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F52">
        <w:rPr>
          <w:rFonts w:ascii="Times New Roman" w:hAnsi="Times New Roman" w:cs="Times New Roman"/>
          <w:b/>
          <w:sz w:val="24"/>
          <w:szCs w:val="24"/>
        </w:rPr>
        <w:t>Раздел «Слово»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Третьим важнейшим разделом в курсе русского языка начальной школы является раздел «Слово».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Слово рассматривается с четырёх точек зрения:</w:t>
      </w:r>
    </w:p>
    <w:p w:rsidR="00F23CB5" w:rsidRPr="00E93F52" w:rsidRDefault="00F23CB5" w:rsidP="00E93F52">
      <w:pPr>
        <w:pStyle w:val="a3"/>
        <w:numPr>
          <w:ilvl w:val="0"/>
          <w:numId w:val="12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звукового состава и обозначения звуков буквами; </w:t>
      </w:r>
    </w:p>
    <w:p w:rsidR="00F23CB5" w:rsidRPr="00E93F52" w:rsidRDefault="00F23CB5" w:rsidP="00E93F52">
      <w:pPr>
        <w:pStyle w:val="a3"/>
        <w:numPr>
          <w:ilvl w:val="0"/>
          <w:numId w:val="12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морфемного состава и словообразования; </w:t>
      </w:r>
    </w:p>
    <w:p w:rsidR="00F23CB5" w:rsidRPr="00E93F52" w:rsidRDefault="00F23CB5" w:rsidP="00E93F52">
      <w:pPr>
        <w:pStyle w:val="a3"/>
        <w:numPr>
          <w:ilvl w:val="0"/>
          <w:numId w:val="12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грамматического значения; </w:t>
      </w:r>
    </w:p>
    <w:p w:rsidR="00F23CB5" w:rsidRPr="00E93F52" w:rsidRDefault="00F23CB5" w:rsidP="00E93F52">
      <w:pPr>
        <w:pStyle w:val="a3"/>
        <w:numPr>
          <w:ilvl w:val="0"/>
          <w:numId w:val="12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лексического значения, лексической сочетаемости и словоупотребления.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В 1-м классе происходит закрепление необходимого минимума знаний из области фонетики, которые вводятся в курсе обучения грамоте: звук и буква, звуки гласные и согласные; согласные звонкие и глухие, твёрдые и мягкие парные и непарные; слог, слогообразующая роль гласных; ударение, гласные ударные и безударные, слоги ударные и безударные. Развиваются и совершенствуются умения произносить звуки, слышать звучащее слово, соотносить звуковой состав слова и его написание, делать 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звуко-буквенный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анализ слов (с составлением схемы слова).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lastRenderedPageBreak/>
        <w:t>Отрабатываются знание алфавита и навык его практического использования.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Фонетические знания и умения являются базовыми для развития следующих орфографических умений:</w:t>
      </w:r>
    </w:p>
    <w:p w:rsidR="00F23CB5" w:rsidRPr="00E93F52" w:rsidRDefault="00F23CB5" w:rsidP="00E93F52">
      <w:pPr>
        <w:pStyle w:val="a3"/>
        <w:numPr>
          <w:ilvl w:val="0"/>
          <w:numId w:val="11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видеть (обнаруживать) орфограммы в словах и между словами; </w:t>
      </w:r>
    </w:p>
    <w:p w:rsidR="00F23CB5" w:rsidRPr="00E93F52" w:rsidRDefault="00F23CB5" w:rsidP="00E93F52">
      <w:pPr>
        <w:pStyle w:val="a3"/>
        <w:numPr>
          <w:ilvl w:val="0"/>
          <w:numId w:val="11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правильно писать слова с изученными орфограммами; </w:t>
      </w:r>
    </w:p>
    <w:p w:rsidR="00F23CB5" w:rsidRPr="00E93F52" w:rsidRDefault="00F23CB5" w:rsidP="00E93F52">
      <w:pPr>
        <w:pStyle w:val="a3"/>
        <w:numPr>
          <w:ilvl w:val="0"/>
          <w:numId w:val="11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графически обозначать орфограмму и условия выбора (без введения термина «условия выбора орфограммы»); </w:t>
      </w:r>
    </w:p>
    <w:p w:rsidR="00F23CB5" w:rsidRPr="00E93F52" w:rsidRDefault="00F23CB5" w:rsidP="00E93F52">
      <w:pPr>
        <w:pStyle w:val="a3"/>
        <w:numPr>
          <w:ilvl w:val="0"/>
          <w:numId w:val="11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находить и исправлять орфографические ошибки.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Чтобы обеспечить преемственность в изучении орфографии между начальной и основной школой и сделать процесс развития орфографических умений более осмысленным, вводится понятие орфограмма (написание, которое нельзя безошибочно установить на слух, написание по правилу). Дети знакомятся с «опасными местами» в словах русского языка (гласные в безударных слогах; звук [й'] после согласных перед гласными; согласные на конце слова; место после [ш], [ж], [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>], [щ]; место после мягкого согласного), учатся находить эти места в словах, т.е. обнаруживать в словах орфограммы.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Изучаются следующие орфограммы:</w:t>
      </w:r>
    </w:p>
    <w:p w:rsidR="00F23CB5" w:rsidRPr="00E93F52" w:rsidRDefault="00F23CB5" w:rsidP="00E93F52">
      <w:pPr>
        <w:pStyle w:val="a3"/>
        <w:numPr>
          <w:ilvl w:val="0"/>
          <w:numId w:val="10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на письме с помощью букв е, ё, и, ю, я, ь; </w:t>
      </w:r>
    </w:p>
    <w:p w:rsidR="00F23CB5" w:rsidRPr="00E93F52" w:rsidRDefault="00F23CB5" w:rsidP="00E93F52">
      <w:pPr>
        <w:pStyle w:val="a3"/>
        <w:numPr>
          <w:ilvl w:val="0"/>
          <w:numId w:val="10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большая буква в именах, отчествах, фамилиях людей, кличках животных, географических названиях; </w:t>
      </w:r>
    </w:p>
    <w:p w:rsidR="00F23CB5" w:rsidRPr="00E93F52" w:rsidRDefault="00F23CB5" w:rsidP="00E93F52">
      <w:pPr>
        <w:pStyle w:val="a3"/>
        <w:numPr>
          <w:ilvl w:val="0"/>
          <w:numId w:val="10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буквы и, у, а после букв 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шипящих [ж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], [ш], [ч], [щ]; </w:t>
      </w:r>
    </w:p>
    <w:p w:rsidR="00F23CB5" w:rsidRPr="00E93F52" w:rsidRDefault="00F23CB5" w:rsidP="00E93F52">
      <w:pPr>
        <w:pStyle w:val="a3"/>
        <w:numPr>
          <w:ilvl w:val="0"/>
          <w:numId w:val="10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разделительные ь и ъ; </w:t>
      </w:r>
    </w:p>
    <w:p w:rsidR="00F23CB5" w:rsidRPr="00E93F52" w:rsidRDefault="00F23CB5" w:rsidP="00E93F52">
      <w:pPr>
        <w:pStyle w:val="a3"/>
        <w:numPr>
          <w:ilvl w:val="0"/>
          <w:numId w:val="10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проверяемые и непроверяемые буквы безударных гласных в 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(на материале двусложных слов); </w:t>
      </w:r>
    </w:p>
    <w:p w:rsidR="00F23CB5" w:rsidRPr="00E93F52" w:rsidRDefault="00F23CB5" w:rsidP="00E93F52">
      <w:pPr>
        <w:pStyle w:val="a3"/>
        <w:numPr>
          <w:ilvl w:val="0"/>
          <w:numId w:val="10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проверяемые буквы согласных на конце слова; </w:t>
      </w:r>
    </w:p>
    <w:p w:rsidR="00F23CB5" w:rsidRPr="00E93F52" w:rsidRDefault="00F23CB5" w:rsidP="00E93F52">
      <w:pPr>
        <w:pStyle w:val="a3"/>
        <w:numPr>
          <w:ilvl w:val="0"/>
          <w:numId w:val="10"/>
        </w:num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пробел между предлогом и соседним словом.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Кроме того, дети знакомятся с правилами переноса слов и орфограммой-черточкой при переносе.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i/>
          <w:sz w:val="24"/>
          <w:szCs w:val="24"/>
        </w:rPr>
        <w:t>Второй аспект</w:t>
      </w:r>
      <w:r w:rsidRPr="00E93F52">
        <w:rPr>
          <w:rFonts w:ascii="Times New Roman" w:hAnsi="Times New Roman" w:cs="Times New Roman"/>
          <w:sz w:val="24"/>
          <w:szCs w:val="24"/>
        </w:rPr>
        <w:t xml:space="preserve"> в рассмотрении слова в курсе русского языка начальной школы – это его морфемный состав. Чтобы решить одну из важнейших задач курса – формирование у детей чувства языка, – необходимо обращение к составу слова уже в 1-м классе, так как чувство языка 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связано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прежде всего с пониманием и чутьём к особенностям словообразования и словоизменения.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Уже в период обучения грамоте даётся необходимый словообразовательный минимум: наблюдение над группами однокоренных слов позволяет детям осмыслить понятия «корень слова», «однокоренные слова», познакомиться с приставками и суффиксами. Дети наблюдают за ролью суффиксов и приставок в слове, тренируются в образовании слов с их помощью.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i/>
          <w:sz w:val="24"/>
          <w:szCs w:val="24"/>
        </w:rPr>
        <w:lastRenderedPageBreak/>
        <w:t>Третий аспект</w:t>
      </w:r>
      <w:r w:rsidRPr="00E93F52">
        <w:rPr>
          <w:rFonts w:ascii="Times New Roman" w:hAnsi="Times New Roman" w:cs="Times New Roman"/>
          <w:sz w:val="24"/>
          <w:szCs w:val="24"/>
        </w:rPr>
        <w:t xml:space="preserve"> рассмотрения слова – лексический. Он связан с называнием предметов и явлений окружающего мира. Лексическая работа пронизывает весь курс: регулярно ведётся наблюдение над значением слов, в том числе однокоренных; объясняются и уточняются значения слов (в том числе с помощью толкового словаря). Дети наблюдают над сочетаемостью слов, над словоупотреблением, практически знакомятся с синонимией, антонимией, омонимией, с многозначностью, с переносным значением слова.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i/>
          <w:sz w:val="24"/>
          <w:szCs w:val="24"/>
        </w:rPr>
        <w:t>Четвёртый аспект</w:t>
      </w:r>
      <w:r w:rsidRPr="00E93F52">
        <w:rPr>
          <w:rFonts w:ascii="Times New Roman" w:hAnsi="Times New Roman" w:cs="Times New Roman"/>
          <w:sz w:val="24"/>
          <w:szCs w:val="24"/>
        </w:rPr>
        <w:t xml:space="preserve"> рассмотрения слова – морфологический.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Морфология – самый сложный для ребёнка раздел, так как его изучение предполагает сформированность определённых мыслительных операций, способности к обобщению, к абстрагированию. Изучение частей речи требует знаний о составе слова и словообразовании, а также знаний из области лексики (значение слова), синтаксиса (функционирование слов в предложении). Нужно также иметь в виду, что морфология изучается как средство развития мышления детей, представления о языке как системе и повышения орфографической грамотности.</w:t>
      </w:r>
    </w:p>
    <w:p w:rsidR="00E93F52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В 1-м классе в курсе обучения грамоте и во 2-м классе дети знакомятся с группами слов, которые отвечают на определенные вопросы (1) кто? что? 2) 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>? какая? какое? какие? 3) что делает? что делал? что сделал?), учатся ставить вопросы к словам, от слова к слову, узнают, что слова, которые отвечают на вопросы «кто? – что?», могут называть один предмет и много предметов; частично усваивают определения частей речи.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F52">
        <w:rPr>
          <w:rFonts w:ascii="Times New Roman" w:hAnsi="Times New Roman" w:cs="Times New Roman"/>
          <w:sz w:val="24"/>
          <w:szCs w:val="24"/>
        </w:rPr>
        <w:t>Помимо разделов «Слово», «Предложение» и «Текст» в курс русского языка входят разделы «Развитие речи» и «Совершенствование навыков каллиграфии».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Два последних не выделены в качестве специальных разделов для изучения, но являются ведущими направлениями работы по русскому языку в курсе начальной школы.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F52">
        <w:rPr>
          <w:rFonts w:ascii="Times New Roman" w:hAnsi="Times New Roman" w:cs="Times New Roman"/>
          <w:b/>
          <w:sz w:val="24"/>
          <w:szCs w:val="24"/>
        </w:rPr>
        <w:t>Основные направления работы по развитию речи: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Количественное и качественное обогащение активного, пассивного и потенциального словаря детей в ходе наблюдения за лексическим значением слов, подбора групп однокоренных слов, тематических групп слов, синонимических рядов и т.д., а также в ходе работы со словарными статьями из толкового словаря, словаря синонимов.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грамматического строя речи: наблюдение над связью слов в предложении, над построением простых и сложных предложений, предложений с прямой речью, с однородными членами; над правильностью употребления форм слов, их грамматической сочетаемостью. Самостоятельное конструирование словосочетаний, предложений, продуцирование текстов.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Развитие связной устной и письменной речи: овладение продуктивными навыками и умениями устной и письменной разговорной речи, устной учебно-научной речи; навыками и умениями понимания и элементарного анализа художественного и учебно-научного текста.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Развитие орфоэпических навыков, а также умения говорить и читать с правильной интонацией.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F52">
        <w:rPr>
          <w:rFonts w:ascii="Times New Roman" w:hAnsi="Times New Roman" w:cs="Times New Roman"/>
          <w:sz w:val="24"/>
          <w:szCs w:val="24"/>
        </w:rPr>
        <w:lastRenderedPageBreak/>
        <w:t>Обучение по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данной программе предполагает одновременную работу с детьми по курсу риторики. Этот курс имеет целью обучение умелому, успешному, эффективному общению и носит сугубо практический характер: центральное место в нём занимают коммуникативные умения.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>Таким образом, курс русского языка, имеющий практическую направленность, показывает значимость всех единиц языка для успешного общения, сообщает необходимые знания об этих единицах языка, формирует учебно-языковые, речевые, коммуникативные и правописные умения и навыки, необходимые для успешного общения. Курс риторики учит, как пользоваться этими знаниями и умениями на практике – в различных речевых ситуациях, учит владеть различными речевыми жанрами. Сочетание курсов русского языка и риторики создаёт условия для максимально успешного формирования функционально грамотной личности, получения нового образовательного результата как совокупности предметных умений, универсальных учебных действий и личностных результатов.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3F52">
        <w:rPr>
          <w:rFonts w:ascii="Times New Roman" w:hAnsi="Times New Roman" w:cs="Times New Roman"/>
          <w:i/>
          <w:sz w:val="24"/>
          <w:szCs w:val="24"/>
        </w:rPr>
        <w:t>Отличие данной программы заключается в том, что:</w:t>
      </w:r>
      <w:r w:rsidR="00E93F52" w:rsidRPr="00E93F52">
        <w:rPr>
          <w:rFonts w:ascii="Times New Roman" w:hAnsi="Times New Roman" w:cs="Times New Roman"/>
          <w:i/>
          <w:sz w:val="24"/>
          <w:szCs w:val="24"/>
        </w:rPr>
        <w:tab/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F52">
        <w:rPr>
          <w:rFonts w:ascii="Times New Roman" w:hAnsi="Times New Roman" w:cs="Times New Roman"/>
          <w:sz w:val="24"/>
          <w:szCs w:val="24"/>
        </w:rPr>
        <w:t>Определены основные линии развития учащихся средствами предмета «Русский язык», на которых строится непрерывный курс (общие с курсом «Литературное чтение» и специфические для курса «Русский язык»): овладение функциональной грамотностью; навыками и умениями различных видов устной и письменной речи; орфографией и пунктуацией; навыками и умениями понимания и анализа текстов; приобретение и систематизация знаний о языке;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раскрытие его воспитательного потенциала; формирование у детей чувства языка.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Предложен путь формирования у детей орфографической зоркости на основе целенаправленной систематической работы над составом и лексическим значением слова в сочетании с его 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звуко-буквенным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анализом; развития на этой основе языкового чутья детей.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Названы опознавательные признаки изучаемых орфограмм, по которым дети учатся обнаруживать орфограммы в словах и между словами.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Сведения о частях слова вводятся раньше – с первых шагов обучения грамоте, в ходе регулярного наблюдения над словами. </w:t>
      </w:r>
    </w:p>
    <w:p w:rsidR="00F23CB5" w:rsidRPr="00E93F52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Усилено внимание к синтаксису и пунктуации – основе письменной речи, средству выражения собственных мыслей и чувств и понимания чужих. Увеличен объём изучаемого материала по синтаксису и пунктуации. </w:t>
      </w:r>
    </w:p>
    <w:p w:rsidR="00B17EB5" w:rsidRDefault="00F23CB5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93F52">
        <w:rPr>
          <w:rFonts w:ascii="Times New Roman" w:hAnsi="Times New Roman" w:cs="Times New Roman"/>
          <w:sz w:val="24"/>
          <w:szCs w:val="24"/>
        </w:rPr>
        <w:t xml:space="preserve">Выдержан единый </w:t>
      </w:r>
      <w:proofErr w:type="gramStart"/>
      <w:r w:rsidRPr="00E93F52">
        <w:rPr>
          <w:rFonts w:ascii="Times New Roman" w:hAnsi="Times New Roman" w:cs="Times New Roman"/>
          <w:sz w:val="24"/>
          <w:szCs w:val="24"/>
        </w:rPr>
        <w:t>методический подход</w:t>
      </w:r>
      <w:proofErr w:type="gramEnd"/>
      <w:r w:rsidRPr="00E93F52">
        <w:rPr>
          <w:rFonts w:ascii="Times New Roman" w:hAnsi="Times New Roman" w:cs="Times New Roman"/>
          <w:sz w:val="24"/>
          <w:szCs w:val="24"/>
        </w:rPr>
        <w:t xml:space="preserve"> к работе с текстом на уроках литературного чтения и русского языка – формирование у детей типа правильной читательской деятельности. Дети осваивают систему приёмов чтения и понимания художественного и учебно-научного текста.</w:t>
      </w: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Pr="0004313F" w:rsidRDefault="00945FF4" w:rsidP="00945FF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313F">
        <w:rPr>
          <w:rFonts w:ascii="Times New Roman" w:hAnsi="Times New Roman" w:cs="Times New Roman"/>
          <w:b/>
          <w:caps/>
          <w:sz w:val="28"/>
          <w:szCs w:val="28"/>
        </w:rPr>
        <w:lastRenderedPageBreak/>
        <w:t>Место учебного предмета в учебном плане</w:t>
      </w: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планом и примерными программами начального общего образования предмет «Русский язык» изучается с 1 по 4 класс. Курс обучения грамоте составляет 207 часов (23 недели по 9 часов в неделю). Общий объём</w:t>
      </w:r>
      <w:r>
        <w:rPr>
          <w:rFonts w:ascii="Times New Roman" w:hAnsi="Times New Roman" w:cs="Times New Roman"/>
          <w:sz w:val="24"/>
          <w:szCs w:val="24"/>
        </w:rPr>
        <w:t xml:space="preserve"> учебного времени составляет </w:t>
      </w:r>
      <w:r w:rsidRPr="00945FF4">
        <w:rPr>
          <w:rFonts w:ascii="Times New Roman" w:hAnsi="Times New Roman" w:cs="Times New Roman"/>
          <w:sz w:val="24"/>
          <w:szCs w:val="24"/>
        </w:rPr>
        <w:t xml:space="preserve"> 5 </w:t>
      </w:r>
      <w:r>
        <w:rPr>
          <w:rFonts w:ascii="Times New Roman" w:hAnsi="Times New Roman" w:cs="Times New Roman"/>
          <w:sz w:val="24"/>
          <w:szCs w:val="24"/>
        </w:rPr>
        <w:t>часов в неделю, 165 часов в год</w:t>
      </w:r>
      <w:r w:rsidRPr="00945FF4">
        <w:rPr>
          <w:rFonts w:ascii="Times New Roman" w:hAnsi="Times New Roman" w:cs="Times New Roman"/>
          <w:sz w:val="24"/>
          <w:szCs w:val="24"/>
        </w:rPr>
        <w:t>.</w:t>
      </w: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E93F52">
      <w:pPr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945FF4">
      <w:pPr>
        <w:spacing w:before="150" w:after="150" w:line="360" w:lineRule="atLeast"/>
        <w:ind w:left="300" w:right="300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0F3D0C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lastRenderedPageBreak/>
        <w:t>Л</w:t>
      </w:r>
      <w:r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ИЧНОСТНЫЕ, МЕТАПРЕДМЕТНЫЕ И ПРЕДМЕТНЫЕ РЕЗУЛЬТАТЫ ОСВОЕНИЯ ПРЕДМЕТА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BB56DC">
        <w:rPr>
          <w:rFonts w:ascii="Times New Roman" w:hAnsi="Times New Roman" w:cs="Times New Roman"/>
          <w:sz w:val="24"/>
          <w:szCs w:val="24"/>
        </w:rPr>
        <w:t xml:space="preserve"> изучения предмета «Русский язык» являются следующие умения:</w:t>
      </w:r>
    </w:p>
    <w:p w:rsidR="00945FF4" w:rsidRPr="00BB56DC" w:rsidRDefault="00945FF4" w:rsidP="00BB56DC">
      <w:pPr>
        <w:pStyle w:val="a3"/>
        <w:numPr>
          <w:ilvl w:val="0"/>
          <w:numId w:val="15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осознавать роль языка и речи в жизни людей; </w:t>
      </w:r>
    </w:p>
    <w:p w:rsidR="00945FF4" w:rsidRPr="00BB56DC" w:rsidRDefault="00945FF4" w:rsidP="00BB56DC">
      <w:pPr>
        <w:pStyle w:val="a3"/>
        <w:numPr>
          <w:ilvl w:val="0"/>
          <w:numId w:val="15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эмоционально «проживать» текст, выражать свои эмоции; </w:t>
      </w:r>
    </w:p>
    <w:p w:rsidR="00945FF4" w:rsidRPr="00BB56DC" w:rsidRDefault="00945FF4" w:rsidP="00BB56DC">
      <w:pPr>
        <w:pStyle w:val="a3"/>
        <w:numPr>
          <w:ilvl w:val="0"/>
          <w:numId w:val="15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понимать эмоции других людей, сочувствовать, сопереживать; </w:t>
      </w:r>
    </w:p>
    <w:p w:rsidR="00945FF4" w:rsidRPr="00BB56DC" w:rsidRDefault="00945FF4" w:rsidP="00BB56DC">
      <w:pPr>
        <w:pStyle w:val="a3"/>
        <w:numPr>
          <w:ilvl w:val="0"/>
          <w:numId w:val="15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proofErr w:type="gramStart"/>
      <w:r w:rsidRPr="00BB56DC"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BB56DC">
        <w:rPr>
          <w:rFonts w:ascii="Times New Roman" w:hAnsi="Times New Roman" w:cs="Times New Roman"/>
          <w:sz w:val="24"/>
          <w:szCs w:val="24"/>
        </w:rPr>
        <w:t xml:space="preserve"> к героям прочитанных произведений, к их поступкам. 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>Средство достижения этих результатов – тексты литературных произведений из Букваря и учебников «Русский язык».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proofErr w:type="spellStart"/>
      <w:r w:rsidRPr="00BB56D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B56DC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BB56DC">
        <w:rPr>
          <w:rFonts w:ascii="Times New Roman" w:hAnsi="Times New Roman" w:cs="Times New Roman"/>
          <w:sz w:val="24"/>
          <w:szCs w:val="24"/>
        </w:rPr>
        <w:t xml:space="preserve"> изучения курса «Русский язык» является формирование универсальных учебных действий (УУД).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945FF4" w:rsidRPr="00BB56DC" w:rsidRDefault="00945FF4" w:rsidP="00BB56DC">
      <w:pPr>
        <w:pStyle w:val="a3"/>
        <w:numPr>
          <w:ilvl w:val="0"/>
          <w:numId w:val="16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деятельности на уроке с помощью учителя; </w:t>
      </w:r>
    </w:p>
    <w:p w:rsidR="00945FF4" w:rsidRPr="00BB56DC" w:rsidRDefault="00945FF4" w:rsidP="00BB56DC">
      <w:pPr>
        <w:pStyle w:val="a3"/>
        <w:numPr>
          <w:ilvl w:val="0"/>
          <w:numId w:val="16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проговаривать последовательность действий на уроке; </w:t>
      </w:r>
    </w:p>
    <w:p w:rsidR="00945FF4" w:rsidRPr="00BB56DC" w:rsidRDefault="00945FF4" w:rsidP="00BB56DC">
      <w:pPr>
        <w:pStyle w:val="a3"/>
        <w:numPr>
          <w:ilvl w:val="0"/>
          <w:numId w:val="16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учиться высказывать своё предположение (версию) на основе работы с материалом учебника; </w:t>
      </w:r>
    </w:p>
    <w:p w:rsidR="00945FF4" w:rsidRPr="00BB56DC" w:rsidRDefault="00945FF4" w:rsidP="00BB56DC">
      <w:pPr>
        <w:pStyle w:val="a3"/>
        <w:numPr>
          <w:ilvl w:val="0"/>
          <w:numId w:val="16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учиться работать по предложенному учителем плану 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Средством формирования </w:t>
      </w:r>
      <w:proofErr w:type="gramStart"/>
      <w:r w:rsidRPr="00BB56DC">
        <w:rPr>
          <w:rFonts w:ascii="Times New Roman" w:hAnsi="Times New Roman" w:cs="Times New Roman"/>
          <w:sz w:val="24"/>
          <w:szCs w:val="24"/>
        </w:rPr>
        <w:t>регулятивных</w:t>
      </w:r>
      <w:proofErr w:type="gramEnd"/>
      <w:r w:rsidRPr="00BB56DC">
        <w:rPr>
          <w:rFonts w:ascii="Times New Roman" w:hAnsi="Times New Roman" w:cs="Times New Roman"/>
          <w:sz w:val="24"/>
          <w:szCs w:val="24"/>
        </w:rPr>
        <w:t xml:space="preserve"> УУД служат технология продуктивного чтения и проблемно-диалогическая технология.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945FF4" w:rsidRPr="00BB56DC" w:rsidRDefault="00945FF4" w:rsidP="00BB56DC">
      <w:pPr>
        <w:pStyle w:val="a3"/>
        <w:numPr>
          <w:ilvl w:val="0"/>
          <w:numId w:val="17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ориентироваться в учебнике (на развороте, в оглавлении, в условных обозначениях); </w:t>
      </w:r>
    </w:p>
    <w:p w:rsidR="00945FF4" w:rsidRPr="00BB56DC" w:rsidRDefault="00945FF4" w:rsidP="00BB56DC">
      <w:pPr>
        <w:pStyle w:val="a3"/>
        <w:numPr>
          <w:ilvl w:val="0"/>
          <w:numId w:val="17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находить ответы на вопросы в тексте, иллюстрациях; </w:t>
      </w:r>
    </w:p>
    <w:p w:rsidR="00945FF4" w:rsidRPr="00BB56DC" w:rsidRDefault="00945FF4" w:rsidP="00BB56DC">
      <w:pPr>
        <w:pStyle w:val="a3"/>
        <w:numPr>
          <w:ilvl w:val="0"/>
          <w:numId w:val="17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945FF4" w:rsidRPr="00BB56DC" w:rsidRDefault="00945FF4" w:rsidP="00BB56DC">
      <w:pPr>
        <w:pStyle w:val="a3"/>
        <w:numPr>
          <w:ilvl w:val="0"/>
          <w:numId w:val="17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одной формы в другую: подробно пересказывать небольшие тексты. 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945FF4" w:rsidRPr="00BB56DC" w:rsidRDefault="00945FF4" w:rsidP="00BB56DC">
      <w:pPr>
        <w:pStyle w:val="a3"/>
        <w:numPr>
          <w:ilvl w:val="0"/>
          <w:numId w:val="18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945FF4" w:rsidRPr="00BB56DC" w:rsidRDefault="00945FF4" w:rsidP="00BB56DC">
      <w:pPr>
        <w:pStyle w:val="a3"/>
        <w:numPr>
          <w:ilvl w:val="0"/>
          <w:numId w:val="18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lastRenderedPageBreak/>
        <w:t xml:space="preserve">слушать и понимать речь других; </w:t>
      </w:r>
    </w:p>
    <w:p w:rsidR="00945FF4" w:rsidRPr="00BB56DC" w:rsidRDefault="00945FF4" w:rsidP="00BB56DC">
      <w:pPr>
        <w:pStyle w:val="a3"/>
        <w:numPr>
          <w:ilvl w:val="0"/>
          <w:numId w:val="18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выразительно читать и пересказывать текст; </w:t>
      </w:r>
    </w:p>
    <w:p w:rsidR="00945FF4" w:rsidRPr="00BB56DC" w:rsidRDefault="00945FF4" w:rsidP="00BB56DC">
      <w:pPr>
        <w:pStyle w:val="a3"/>
        <w:numPr>
          <w:ilvl w:val="0"/>
          <w:numId w:val="18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договариваться с одноклассниками совместно с учителем о правилах поведения и общения и следовать им; </w:t>
      </w:r>
    </w:p>
    <w:p w:rsidR="00945FF4" w:rsidRPr="00BB56DC" w:rsidRDefault="00945FF4" w:rsidP="00BB56DC">
      <w:pPr>
        <w:pStyle w:val="a3"/>
        <w:numPr>
          <w:ilvl w:val="0"/>
          <w:numId w:val="18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учиться работать в паре, группе; выполнять различные роли (лидера, исполнителя). 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BB56DC">
        <w:rPr>
          <w:rFonts w:ascii="Times New Roman" w:hAnsi="Times New Roman" w:cs="Times New Roman"/>
          <w:sz w:val="24"/>
          <w:szCs w:val="24"/>
        </w:rPr>
        <w:t xml:space="preserve"> изучения курса «Русский язык» является сформированность следующих умений: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отличать текст от набора предложений, записанных как текст;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осмысленно, правильно читать целыми словами;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отвечать на вопросы учителя по содержанию прочитанного;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подробно пересказывать текст;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составлять устный рассказ по картинке;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proofErr w:type="gramStart"/>
      <w:r w:rsidRPr="00BB56DC">
        <w:rPr>
          <w:rFonts w:ascii="Times New Roman" w:hAnsi="Times New Roman" w:cs="Times New Roman"/>
          <w:sz w:val="24"/>
          <w:szCs w:val="24"/>
        </w:rPr>
        <w:t xml:space="preserve">называть 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 </w:t>
      </w:r>
      <w:proofErr w:type="gramEnd"/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определять 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обозначать мягкость согласных звуков на письме;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определять количество букв и звуков в слове;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писать большую букву в начале предложения, в именах и фамилиях;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ставить пунктуационные знаки конца предложения;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 xml:space="preserve">списывать с печатного образца и писать под диктовку слова и небольшие предложения, используя правильные начертания букв, соединения; </w:t>
      </w:r>
    </w:p>
    <w:p w:rsidR="00945FF4" w:rsidRPr="00BB56DC" w:rsidRDefault="00945FF4" w:rsidP="00BB56DC">
      <w:pPr>
        <w:pStyle w:val="a3"/>
        <w:numPr>
          <w:ilvl w:val="0"/>
          <w:numId w:val="19"/>
        </w:num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  <w:r w:rsidRPr="00BB56DC">
        <w:rPr>
          <w:rFonts w:ascii="Times New Roman" w:hAnsi="Times New Roman" w:cs="Times New Roman"/>
          <w:sz w:val="24"/>
          <w:szCs w:val="24"/>
        </w:rPr>
        <w:t>находить корень в группе доступных однокоренных слов.</w:t>
      </w:r>
    </w:p>
    <w:p w:rsidR="00945FF4" w:rsidRPr="00BB56DC" w:rsidRDefault="00945FF4" w:rsidP="00BB56DC">
      <w:pPr>
        <w:tabs>
          <w:tab w:val="left" w:pos="284"/>
        </w:tabs>
        <w:ind w:left="-142" w:right="-314" w:firstLine="142"/>
        <w:rPr>
          <w:rFonts w:ascii="Times New Roman" w:hAnsi="Times New Roman" w:cs="Times New Roman"/>
          <w:sz w:val="24"/>
          <w:szCs w:val="24"/>
        </w:rPr>
      </w:pPr>
    </w:p>
    <w:p w:rsidR="00945FF4" w:rsidRPr="00945FF4" w:rsidRDefault="00945FF4" w:rsidP="00945FF4">
      <w:pPr>
        <w:rPr>
          <w:rFonts w:ascii="Times New Roman" w:hAnsi="Times New Roman" w:cs="Times New Roman"/>
        </w:rPr>
      </w:pPr>
    </w:p>
    <w:p w:rsidR="00945FF4" w:rsidRDefault="00945FF4" w:rsidP="00BB56D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102406" w:rsidRDefault="00102406" w:rsidP="00945FF4">
      <w:pPr>
        <w:ind w:left="142" w:firstLine="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45FF4" w:rsidRPr="0004313F" w:rsidRDefault="00945FF4" w:rsidP="00945FF4">
      <w:pPr>
        <w:ind w:left="142" w:firstLine="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313F">
        <w:rPr>
          <w:rFonts w:ascii="Times New Roman" w:hAnsi="Times New Roman" w:cs="Times New Roman"/>
          <w:b/>
          <w:caps/>
          <w:sz w:val="28"/>
          <w:szCs w:val="28"/>
        </w:rPr>
        <w:lastRenderedPageBreak/>
        <w:t>Содержание учебного предмета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Повторение и систематизация пропедевтического курса русского языка, знакомство с которым происходило в курсе обучения грамоте.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FF4">
        <w:rPr>
          <w:rFonts w:ascii="Times New Roman" w:hAnsi="Times New Roman" w:cs="Times New Roman"/>
          <w:b/>
          <w:sz w:val="24"/>
          <w:szCs w:val="24"/>
        </w:rPr>
        <w:t>Слово. (46 ч)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5FF4">
        <w:rPr>
          <w:rFonts w:ascii="Times New Roman" w:hAnsi="Times New Roman" w:cs="Times New Roman"/>
          <w:sz w:val="24"/>
          <w:szCs w:val="24"/>
        </w:rPr>
        <w:t>Звуки речи (гласные – ударные и безударные) согласные (звонкие и глухие, парные и непарные; твёрдые и мягкие, парные и непарные), слог, ударение.</w:t>
      </w:r>
      <w:proofErr w:type="gramEnd"/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Обозначение мягкости согласных звуков на письме.</w:t>
      </w:r>
    </w:p>
    <w:p w:rsid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Алфавит.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 xml:space="preserve">Правописание буквосочетаний </w:t>
      </w:r>
      <w:proofErr w:type="spellStart"/>
      <w:r w:rsidRPr="00945FF4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945FF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945FF4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945F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945FF4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945FF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945FF4">
        <w:rPr>
          <w:rFonts w:ascii="Times New Roman" w:hAnsi="Times New Roman" w:cs="Times New Roman"/>
          <w:sz w:val="24"/>
          <w:szCs w:val="24"/>
        </w:rPr>
        <w:t>ща</w:t>
      </w:r>
      <w:proofErr w:type="spellEnd"/>
      <w:proofErr w:type="gramEnd"/>
      <w:r w:rsidRPr="00945FF4">
        <w:rPr>
          <w:rFonts w:ascii="Times New Roman" w:hAnsi="Times New Roman" w:cs="Times New Roman"/>
          <w:sz w:val="24"/>
          <w:szCs w:val="24"/>
        </w:rPr>
        <w:t>, чу–</w:t>
      </w:r>
      <w:proofErr w:type="spellStart"/>
      <w:r w:rsidRPr="00945FF4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945F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5FF4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945F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5FF4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945FF4">
        <w:rPr>
          <w:rFonts w:ascii="Times New Roman" w:hAnsi="Times New Roman" w:cs="Times New Roman"/>
          <w:sz w:val="24"/>
          <w:szCs w:val="24"/>
        </w:rPr>
        <w:t>. Большая буква в именах, фамилиях, географических названиях.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Однокоренные слова. Корень слова.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5FF4">
        <w:rPr>
          <w:rFonts w:ascii="Times New Roman" w:hAnsi="Times New Roman" w:cs="Times New Roman"/>
          <w:sz w:val="24"/>
          <w:szCs w:val="24"/>
        </w:rPr>
        <w:t>Слова, которые отвечают на вопросы кто? что? какой? какая? какое? какие? что делает? что сделал?</w:t>
      </w:r>
      <w:proofErr w:type="gramEnd"/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FF4">
        <w:rPr>
          <w:rFonts w:ascii="Times New Roman" w:hAnsi="Times New Roman" w:cs="Times New Roman"/>
          <w:b/>
          <w:sz w:val="24"/>
          <w:szCs w:val="24"/>
        </w:rPr>
        <w:t>Предложение. Текст. (5 ч)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Признаки предложения, оформление предложения на письме.</w:t>
      </w:r>
    </w:p>
    <w:p w:rsidR="00945FF4" w:rsidRP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Отличие текста от набора предложений, записанных как текст.</w:t>
      </w:r>
    </w:p>
    <w:p w:rsid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  <w:r w:rsidRPr="00945FF4">
        <w:rPr>
          <w:rFonts w:ascii="Times New Roman" w:hAnsi="Times New Roman" w:cs="Times New Roman"/>
          <w:sz w:val="24"/>
          <w:szCs w:val="24"/>
        </w:rPr>
        <w:t>Каллиграфия. Закрепление навыков письма в одну линейку, обучение работе в тетрадях по русскому языку. Совершенствование навыка написания букв и соединений, отработка написаний, в которых дети допускают ошибки.</w:t>
      </w:r>
    </w:p>
    <w:p w:rsid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602AA6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945FF4" w:rsidRDefault="00945FF4" w:rsidP="00945FF4">
      <w:pPr>
        <w:ind w:left="-284"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972C96" w:rsidRPr="00E93F52" w:rsidRDefault="00D833C1" w:rsidP="00D833C1">
      <w:pPr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sectPr w:rsidR="00972C96" w:rsidRPr="00E93F52" w:rsidSect="00E93F52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A4A"/>
    <w:multiLevelType w:val="hybridMultilevel"/>
    <w:tmpl w:val="D4FC5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50061"/>
    <w:multiLevelType w:val="hybridMultilevel"/>
    <w:tmpl w:val="61F4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848DC"/>
    <w:multiLevelType w:val="hybridMultilevel"/>
    <w:tmpl w:val="ED5EDD1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3292EB1"/>
    <w:multiLevelType w:val="hybridMultilevel"/>
    <w:tmpl w:val="CB2CF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F4697"/>
    <w:multiLevelType w:val="hybridMultilevel"/>
    <w:tmpl w:val="817C0F2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187B5605"/>
    <w:multiLevelType w:val="hybridMultilevel"/>
    <w:tmpl w:val="96EC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273BD"/>
    <w:multiLevelType w:val="hybridMultilevel"/>
    <w:tmpl w:val="CAF24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11682"/>
    <w:multiLevelType w:val="hybridMultilevel"/>
    <w:tmpl w:val="5F3E3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E770B"/>
    <w:multiLevelType w:val="hybridMultilevel"/>
    <w:tmpl w:val="4150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CD05A1"/>
    <w:multiLevelType w:val="hybridMultilevel"/>
    <w:tmpl w:val="383470E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335F07E2"/>
    <w:multiLevelType w:val="hybridMultilevel"/>
    <w:tmpl w:val="378E9CD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3D762B87"/>
    <w:multiLevelType w:val="hybridMultilevel"/>
    <w:tmpl w:val="3760D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A5D05"/>
    <w:multiLevelType w:val="multilevel"/>
    <w:tmpl w:val="1F682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95163C"/>
    <w:multiLevelType w:val="hybridMultilevel"/>
    <w:tmpl w:val="3E70C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2600F6"/>
    <w:multiLevelType w:val="hybridMultilevel"/>
    <w:tmpl w:val="3326A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343DB5"/>
    <w:multiLevelType w:val="hybridMultilevel"/>
    <w:tmpl w:val="FC0CF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B724C"/>
    <w:multiLevelType w:val="hybridMultilevel"/>
    <w:tmpl w:val="2B14046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>
    <w:nsid w:val="676F47D8"/>
    <w:multiLevelType w:val="hybridMultilevel"/>
    <w:tmpl w:val="CA90A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4821E1"/>
    <w:multiLevelType w:val="hybridMultilevel"/>
    <w:tmpl w:val="C5DC32AC"/>
    <w:lvl w:ilvl="0" w:tplc="177EC13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7"/>
  </w:num>
  <w:num w:numId="5">
    <w:abstractNumId w:val="11"/>
  </w:num>
  <w:num w:numId="6">
    <w:abstractNumId w:val="6"/>
  </w:num>
  <w:num w:numId="7">
    <w:abstractNumId w:val="14"/>
  </w:num>
  <w:num w:numId="8">
    <w:abstractNumId w:val="18"/>
  </w:num>
  <w:num w:numId="9">
    <w:abstractNumId w:val="8"/>
  </w:num>
  <w:num w:numId="10">
    <w:abstractNumId w:val="9"/>
  </w:num>
  <w:num w:numId="11">
    <w:abstractNumId w:val="10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15"/>
  </w:num>
  <w:num w:numId="17">
    <w:abstractNumId w:val="3"/>
  </w:num>
  <w:num w:numId="18">
    <w:abstractNumId w:val="13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7EB5"/>
    <w:rsid w:val="00102406"/>
    <w:rsid w:val="00354F11"/>
    <w:rsid w:val="00525E96"/>
    <w:rsid w:val="00572C23"/>
    <w:rsid w:val="00602AA6"/>
    <w:rsid w:val="00945FF4"/>
    <w:rsid w:val="009C637E"/>
    <w:rsid w:val="00A00438"/>
    <w:rsid w:val="00B17EB5"/>
    <w:rsid w:val="00BB56DC"/>
    <w:rsid w:val="00D3152B"/>
    <w:rsid w:val="00D833C1"/>
    <w:rsid w:val="00E86547"/>
    <w:rsid w:val="00E93F52"/>
    <w:rsid w:val="00EC38E4"/>
    <w:rsid w:val="00F2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17E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B17EB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17EB5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23CB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пк</cp:lastModifiedBy>
  <cp:revision>8</cp:revision>
  <cp:lastPrinted>2013-08-28T17:05:00Z</cp:lastPrinted>
  <dcterms:created xsi:type="dcterms:W3CDTF">2013-08-24T14:37:00Z</dcterms:created>
  <dcterms:modified xsi:type="dcterms:W3CDTF">2013-08-28T17:07:00Z</dcterms:modified>
</cp:coreProperties>
</file>