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0" w:type="auto"/>
        <w:tblLook w:val="04A0"/>
      </w:tblPr>
      <w:tblGrid>
        <w:gridCol w:w="2825"/>
        <w:gridCol w:w="6"/>
        <w:gridCol w:w="2111"/>
        <w:gridCol w:w="1906"/>
        <w:gridCol w:w="2723"/>
      </w:tblGrid>
      <w:tr w:rsidR="00135407" w:rsidRPr="003768B5" w:rsidTr="00DB2830">
        <w:trPr>
          <w:cnfStyle w:val="100000000000"/>
          <w:trHeight w:val="45"/>
        </w:trPr>
        <w:tc>
          <w:tcPr>
            <w:cnfStyle w:val="001000000000"/>
            <w:tcW w:w="10314" w:type="dxa"/>
            <w:gridSpan w:val="5"/>
            <w:hideMark/>
          </w:tcPr>
          <w:p w:rsidR="00135407" w:rsidRPr="003768B5" w:rsidRDefault="00135407" w:rsidP="00DB28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407" w:rsidRPr="003768B5" w:rsidRDefault="00135407" w:rsidP="001354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135407" w:rsidRPr="003768B5" w:rsidTr="00DB2830">
        <w:trPr>
          <w:cnfStyle w:val="000000100000"/>
          <w:trHeight w:val="556"/>
        </w:trPr>
        <w:tc>
          <w:tcPr>
            <w:cnfStyle w:val="001000000000"/>
            <w:tcW w:w="5332" w:type="dxa"/>
            <w:gridSpan w:val="3"/>
            <w:hideMark/>
          </w:tcPr>
          <w:p w:rsidR="00135407" w:rsidRPr="00DB2830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рождения (день, месяц, год)</w:t>
            </w:r>
          </w:p>
        </w:tc>
        <w:tc>
          <w:tcPr>
            <w:tcW w:w="4982" w:type="dxa"/>
            <w:gridSpan w:val="2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22.06.1987</w:t>
            </w:r>
          </w:p>
        </w:tc>
      </w:tr>
      <w:tr w:rsidR="00135407" w:rsidRPr="003768B5" w:rsidTr="00DB2830">
        <w:trPr>
          <w:trHeight w:val="522"/>
        </w:trPr>
        <w:tc>
          <w:tcPr>
            <w:cnfStyle w:val="001000000000"/>
            <w:tcW w:w="5332" w:type="dxa"/>
            <w:gridSpan w:val="3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982" w:type="dxa"/>
            <w:gridSpan w:val="2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Бердск</w:t>
            </w:r>
          </w:p>
        </w:tc>
      </w:tr>
      <w:tr w:rsidR="00135407" w:rsidRPr="00E142E1" w:rsidTr="00DB2830">
        <w:trPr>
          <w:cnfStyle w:val="000000100000"/>
          <w:trHeight w:val="1599"/>
        </w:trPr>
        <w:tc>
          <w:tcPr>
            <w:cnfStyle w:val="001000000000"/>
            <w:tcW w:w="5332" w:type="dxa"/>
            <w:gridSpan w:val="3"/>
            <w:hideMark/>
          </w:tcPr>
          <w:p w:rsidR="00135407" w:rsidRPr="00DB2830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работы (полное наименование образовательного учреждения в соответствии с уставом)</w:t>
            </w:r>
          </w:p>
        </w:tc>
        <w:tc>
          <w:tcPr>
            <w:tcW w:w="4982" w:type="dxa"/>
            <w:gridSpan w:val="2"/>
            <w:hideMark/>
          </w:tcPr>
          <w:p w:rsidR="00135407" w:rsidRPr="00DB2830" w:rsidRDefault="00135407" w:rsidP="0013540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МБОУ «Средняя общеобразовательная школа №12» </w:t>
            </w:r>
          </w:p>
          <w:p w:rsidR="00135407" w:rsidRPr="00DB2830" w:rsidRDefault="00135407" w:rsidP="0013540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Бердск Новосибирской области</w:t>
            </w:r>
          </w:p>
        </w:tc>
      </w:tr>
      <w:tr w:rsidR="00135407" w:rsidRPr="003768B5" w:rsidTr="00DB2830">
        <w:trPr>
          <w:trHeight w:val="556"/>
        </w:trPr>
        <w:tc>
          <w:tcPr>
            <w:cnfStyle w:val="001000000000"/>
            <w:tcW w:w="5332" w:type="dxa"/>
            <w:gridSpan w:val="3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4982" w:type="dxa"/>
            <w:gridSpan w:val="2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135407" w:rsidRPr="003768B5" w:rsidTr="00DB2830">
        <w:trPr>
          <w:cnfStyle w:val="000000100000"/>
          <w:trHeight w:val="522"/>
        </w:trPr>
        <w:tc>
          <w:tcPr>
            <w:cnfStyle w:val="001000000000"/>
            <w:tcW w:w="5332" w:type="dxa"/>
            <w:gridSpan w:val="3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982" w:type="dxa"/>
            <w:gridSpan w:val="2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35407" w:rsidRPr="003768B5" w:rsidTr="00DB2830">
        <w:trPr>
          <w:trHeight w:val="522"/>
        </w:trPr>
        <w:tc>
          <w:tcPr>
            <w:cnfStyle w:val="001000000000"/>
            <w:tcW w:w="5332" w:type="dxa"/>
            <w:gridSpan w:val="3"/>
            <w:hideMark/>
          </w:tcPr>
          <w:p w:rsidR="00135407" w:rsidRPr="00DB2830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Стаж в работы в должности </w:t>
            </w:r>
          </w:p>
        </w:tc>
        <w:tc>
          <w:tcPr>
            <w:tcW w:w="4982" w:type="dxa"/>
            <w:gridSpan w:val="2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35407" w:rsidRPr="00E142E1" w:rsidTr="00DB2830">
        <w:trPr>
          <w:cnfStyle w:val="000000100000"/>
          <w:trHeight w:val="556"/>
        </w:trPr>
        <w:tc>
          <w:tcPr>
            <w:cnfStyle w:val="001000000000"/>
            <w:tcW w:w="5332" w:type="dxa"/>
            <w:gridSpan w:val="3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982" w:type="dxa"/>
            <w:gridSpan w:val="2"/>
            <w:hideMark/>
          </w:tcPr>
          <w:p w:rsidR="00135407" w:rsidRDefault="00135407" w:rsidP="0013540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proofErr w:type="spellStart"/>
            <w:r w:rsidRPr="003768B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нет</w:t>
            </w:r>
            <w:proofErr w:type="spellEnd"/>
          </w:p>
          <w:p w:rsidR="00E142E1" w:rsidRPr="00E142E1" w:rsidRDefault="00E142E1" w:rsidP="00E142E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42E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 w:eastAsia="ru-RU"/>
              </w:rPr>
              <w:t>Краткосрочное повышение квалификации по программе « Внеурочная деятельность в условиях реализации ФГОС»</w:t>
            </w:r>
            <w:r w:rsidR="008E2AF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ru-RU" w:eastAsia="ru-RU"/>
              </w:rPr>
              <w:t xml:space="preserve"> с 25.11.2013 по 16.12.2013 АНОДО  «СибИНДО»</w:t>
            </w:r>
          </w:p>
        </w:tc>
      </w:tr>
      <w:tr w:rsidR="00135407" w:rsidRPr="003768B5" w:rsidTr="00DB2830">
        <w:trPr>
          <w:trHeight w:val="964"/>
        </w:trPr>
        <w:tc>
          <w:tcPr>
            <w:cnfStyle w:val="001000000000"/>
            <w:tcW w:w="5332" w:type="dxa"/>
            <w:gridSpan w:val="3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spellEnd"/>
          </w:p>
        </w:tc>
        <w:tc>
          <w:tcPr>
            <w:tcW w:w="4982" w:type="dxa"/>
            <w:gridSpan w:val="2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специальное </w:t>
            </w:r>
          </w:p>
          <w:p w:rsidR="00135407" w:rsidRPr="003768B5" w:rsidRDefault="00135407" w:rsidP="00135407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Неоконченное высшее</w:t>
            </w:r>
          </w:p>
        </w:tc>
      </w:tr>
      <w:tr w:rsidR="00135407" w:rsidRPr="00E142E1" w:rsidTr="00DB2830">
        <w:trPr>
          <w:cnfStyle w:val="000000100000"/>
          <w:trHeight w:val="3832"/>
        </w:trPr>
        <w:tc>
          <w:tcPr>
            <w:cnfStyle w:val="001000000000"/>
            <w:tcW w:w="5332" w:type="dxa"/>
            <w:gridSpan w:val="3"/>
            <w:hideMark/>
          </w:tcPr>
          <w:p w:rsidR="00135407" w:rsidRPr="00DB2830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982" w:type="dxa"/>
            <w:gridSpan w:val="2"/>
            <w:hideMark/>
          </w:tcPr>
          <w:p w:rsidR="00135407" w:rsidRPr="00DB2830" w:rsidRDefault="00135407" w:rsidP="00135407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Средне специальное: Новосибирский Областной Колледж Культуры и Искусств , 2007</w:t>
            </w:r>
          </w:p>
          <w:p w:rsidR="00135407" w:rsidRPr="00E142E1" w:rsidRDefault="00135407" w:rsidP="00135407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Неоконченное высшее:  </w:t>
            </w:r>
            <w:r w:rsidRPr="00DB2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ВПО "Новосибирский государственный педагогический университет" (учусь)</w:t>
            </w:r>
          </w:p>
          <w:p w:rsidR="00E142E1" w:rsidRPr="00E142E1" w:rsidRDefault="00E142E1" w:rsidP="00135407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35407" w:rsidRPr="00E142E1" w:rsidTr="00DB2830">
        <w:trPr>
          <w:trHeight w:val="1746"/>
        </w:trPr>
        <w:tc>
          <w:tcPr>
            <w:cnfStyle w:val="001000000000"/>
            <w:tcW w:w="5332" w:type="dxa"/>
            <w:gridSpan w:val="3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диплому</w:t>
            </w:r>
            <w:proofErr w:type="spellEnd"/>
          </w:p>
        </w:tc>
        <w:tc>
          <w:tcPr>
            <w:tcW w:w="4982" w:type="dxa"/>
            <w:gridSpan w:val="2"/>
            <w:hideMark/>
          </w:tcPr>
          <w:p w:rsidR="00135407" w:rsidRPr="00DB2830" w:rsidRDefault="00135407" w:rsidP="00135407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ru-RU" w:eastAsia="ru-RU"/>
              </w:rPr>
              <w:t>Дирижер хора</w:t>
            </w:r>
          </w:p>
          <w:p w:rsidR="00135407" w:rsidRPr="00DB2830" w:rsidRDefault="006E0823" w:rsidP="00135407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Психология и педагогика начального образования</w:t>
            </w:r>
          </w:p>
        </w:tc>
      </w:tr>
      <w:tr w:rsidR="00135407" w:rsidRPr="003768B5" w:rsidTr="00DB2830">
        <w:trPr>
          <w:cnfStyle w:val="000000100000"/>
          <w:trHeight w:val="556"/>
        </w:trPr>
        <w:tc>
          <w:tcPr>
            <w:cnfStyle w:val="001000000000"/>
            <w:tcW w:w="10314" w:type="dxa"/>
            <w:gridSpan w:val="5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  <w:proofErr w:type="spellEnd"/>
          </w:p>
        </w:tc>
      </w:tr>
      <w:tr w:rsidR="00135407" w:rsidRPr="00E142E1" w:rsidTr="00DB2830">
        <w:trPr>
          <w:trHeight w:val="1338"/>
        </w:trPr>
        <w:tc>
          <w:tcPr>
            <w:cnfStyle w:val="001000000000"/>
            <w:tcW w:w="5332" w:type="dxa"/>
            <w:gridSpan w:val="3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кредо</w:t>
            </w:r>
          </w:p>
        </w:tc>
        <w:tc>
          <w:tcPr>
            <w:tcW w:w="4982" w:type="dxa"/>
            <w:gridSpan w:val="2"/>
            <w:hideMark/>
          </w:tcPr>
          <w:p w:rsidR="00135407" w:rsidRPr="00DB2830" w:rsidRDefault="00135407" w:rsidP="00135407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Учить жить с интересом к окружающему миру, учить познавать его с удовольствием.</w:t>
            </w:r>
          </w:p>
        </w:tc>
      </w:tr>
      <w:tr w:rsidR="00135407" w:rsidRPr="00E142E1" w:rsidTr="00DB2830">
        <w:trPr>
          <w:cnfStyle w:val="000000100000"/>
          <w:trHeight w:val="3163"/>
        </w:trPr>
        <w:tc>
          <w:tcPr>
            <w:cnfStyle w:val="001000000000"/>
            <w:tcW w:w="5332" w:type="dxa"/>
            <w:gridSpan w:val="3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образовании</w:t>
            </w:r>
          </w:p>
          <w:p w:rsidR="00135407" w:rsidRPr="003768B5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407" w:rsidRPr="003768B5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407" w:rsidRPr="003768B5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407" w:rsidRPr="003768B5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407" w:rsidRPr="003768B5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407" w:rsidRPr="003768B5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407" w:rsidRPr="003768B5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2" w:type="dxa"/>
            <w:gridSpan w:val="2"/>
            <w:hideMark/>
          </w:tcPr>
          <w:p w:rsidR="00135407" w:rsidRPr="00DB2830" w:rsidRDefault="00135407" w:rsidP="0013540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условиях</w:t>
            </w: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современной интеграции</w:t>
            </w: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нравится быть участником единого образовательного пространства нашей страны. Работа с детьми, молодежью – это радость от общения, возможность учиться и осваивать новое вместе. </w:t>
            </w:r>
          </w:p>
        </w:tc>
      </w:tr>
      <w:tr w:rsidR="00135407" w:rsidRPr="003768B5" w:rsidTr="00DB2830">
        <w:trPr>
          <w:trHeight w:val="687"/>
        </w:trPr>
        <w:tc>
          <w:tcPr>
            <w:cnfStyle w:val="001000000000"/>
            <w:tcW w:w="10314" w:type="dxa"/>
            <w:gridSpan w:val="5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Официальные документы о поощрениях</w:t>
            </w:r>
          </w:p>
        </w:tc>
      </w:tr>
      <w:tr w:rsidR="00135407" w:rsidRPr="003768B5" w:rsidTr="00DB2830">
        <w:trPr>
          <w:cnfStyle w:val="000000100000"/>
          <w:trHeight w:val="12540"/>
        </w:trPr>
        <w:tc>
          <w:tcPr>
            <w:cnfStyle w:val="001000000000"/>
            <w:tcW w:w="10314" w:type="dxa"/>
            <w:gridSpan w:val="5"/>
            <w:hideMark/>
          </w:tcPr>
          <w:p w:rsidR="00135407" w:rsidRPr="00DB2830" w:rsidRDefault="006E0823" w:rsidP="00B74A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Областной</w:t>
            </w:r>
            <w:r w:rsidR="00135407" w:rsidRPr="00DB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уровень:</w:t>
            </w:r>
          </w:p>
          <w:p w:rsidR="00135407" w:rsidRPr="00DB2830" w:rsidRDefault="00135407" w:rsidP="00135407">
            <w:pPr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077D3D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Благодарственное письмо</w:t>
            </w:r>
            <w:r w:rsidR="006E0823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Новосибирская областная общественная организация Профсоюза работников народного образования и науки Российской Федерации</w:t>
            </w:r>
            <w:r w:rsidR="00962ABD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2013 год</w:t>
            </w: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35407" w:rsidRPr="00DB2830" w:rsidRDefault="00077D3D" w:rsidP="00135407">
            <w:pPr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Диплом конкурса </w:t>
            </w: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</w:t>
            </w: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Всероссийский конкурс Патриотической песни,</w:t>
            </w:r>
            <w:r w:rsidR="00135407"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культуры Новосибирской области Новосибирский государственный областной Дом народного творчества</w:t>
            </w:r>
            <w:r w:rsidR="00962ABD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2013 год</w:t>
            </w: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077D3D" w:rsidRPr="00DB2830" w:rsidRDefault="00077D3D" w:rsidP="00135407">
            <w:pPr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Диплом лауреата Фестиваля худо</w:t>
            </w:r>
            <w:r w:rsidR="00962ABD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жественного творчества работников образования Новосибирской области «Признание» ( номинация «Орфей») Министерство образования</w:t>
            </w:r>
            <w:proofErr w:type="gramStart"/>
            <w:r w:rsidR="00962ABD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="00962ABD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науки и инновационной политики Новосибирской области Новосибирская областная общественная организация профсоюза работников народного образования и науки РФ, 2013 год</w:t>
            </w:r>
          </w:p>
          <w:p w:rsidR="00135407" w:rsidRPr="00DB2830" w:rsidRDefault="00135407" w:rsidP="00135407">
            <w:pPr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уровень:</w:t>
            </w:r>
          </w:p>
          <w:p w:rsidR="00B76920" w:rsidRPr="00DB2830" w:rsidRDefault="00135407" w:rsidP="00135407">
            <w:pPr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Благодарственное письмо </w:t>
            </w:r>
            <w:r w:rsidR="00B76920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директора </w:t>
            </w: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76920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Муниципального казенного учреждения «Управление образования и молодежной политики» Н.В. Ким, </w:t>
            </w:r>
            <w:proofErr w:type="gramStart"/>
            <w:r w:rsidR="00B76920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="00B76920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Бердск 2013г.</w:t>
            </w:r>
          </w:p>
          <w:p w:rsidR="00135407" w:rsidRPr="00DB2830" w:rsidRDefault="00135407" w:rsidP="00135407">
            <w:pPr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B76920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Грамота </w:t>
            </w:r>
            <w:proofErr w:type="gramStart"/>
            <w:r w:rsidR="00B76920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Победителя Муниципального этапа областного фестиваля творчества педагогических коллективов образовательных</w:t>
            </w:r>
            <w:proofErr w:type="gramEnd"/>
            <w:r w:rsidR="00B76920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учреждений «Признание 2013» (номинация «Орфей») Администрация города Бердска МКУ «Управление образования и молодежной политики» МБУ «Центр развития образования» </w:t>
            </w:r>
            <w:proofErr w:type="spellStart"/>
            <w:r w:rsidR="00B76920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Бердская</w:t>
            </w:r>
            <w:proofErr w:type="spellEnd"/>
            <w:r w:rsidR="00B76920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общественная городская организация </w:t>
            </w:r>
            <w:r w:rsidR="003E0C32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профсоюза работников народного образования и науки РФ А.В. Яковлев, П.В. </w:t>
            </w:r>
            <w:proofErr w:type="spellStart"/>
            <w:r w:rsidR="003E0C32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Сенчило</w:t>
            </w:r>
            <w:proofErr w:type="spellEnd"/>
          </w:p>
          <w:p w:rsidR="00135407" w:rsidRPr="00DB2830" w:rsidRDefault="00135407" w:rsidP="00135407">
            <w:pPr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3E0C32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Грамота </w:t>
            </w:r>
            <w:r w:rsidR="003E0C32"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</w:t>
            </w:r>
            <w:r w:rsidR="003E0C32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Форума молодежи</w:t>
            </w:r>
            <w:proofErr w:type="gramStart"/>
            <w:r w:rsidR="003E0C32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</w:t>
            </w:r>
            <w:proofErr w:type="gramEnd"/>
            <w:r w:rsidR="003E0C32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активную жизненную позицию и участие в мероприятиях молодежной политики города Бердска в 2013 году Муниципальное бюджетное учреждение  «Отдел по делам молодежи» Т.М. </w:t>
            </w:r>
            <w:proofErr w:type="spellStart"/>
            <w:r w:rsidR="003E0C32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Лильбок</w:t>
            </w:r>
            <w:proofErr w:type="spellEnd"/>
          </w:p>
          <w:p w:rsidR="00135407" w:rsidRPr="00DB2830" w:rsidRDefault="00135407" w:rsidP="003E0C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3E0C32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Грамота за </w:t>
            </w:r>
            <w:r w:rsidR="003E0C32"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3E0C32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место в городском конкурсе патриотической песни «Я люблю тебя, Россия!» Муниципальное бюджетное учреждение «Отдел по делам молодежи» Е.В</w:t>
            </w:r>
            <w:r w:rsidR="001305AF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1305AF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Рыжененков</w:t>
            </w:r>
            <w:proofErr w:type="spellEnd"/>
            <w:r w:rsidR="001305AF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B15A3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2013 год</w:t>
            </w:r>
          </w:p>
          <w:p w:rsidR="00135407" w:rsidRPr="00DB2830" w:rsidRDefault="001305AF" w:rsidP="003E0C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-Благодарственное письмо городской фестиваль вокального и художественного детского творчества. За личный вклад в развитие детского творчества, формирование духовно-нравственного мировоззрения подрастающего поколения. Муниципальное казенное учреждение  «Управление образования и молодежной политики» А.В. Яковлев</w:t>
            </w:r>
            <w:r w:rsidR="002B15A3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2013 год</w:t>
            </w:r>
          </w:p>
          <w:p w:rsidR="00135407" w:rsidRPr="003768B5" w:rsidRDefault="002B15A3" w:rsidP="003E0C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Почетная грамота за вклад в формирование музыкальных традиций города Бердска и в связи с 30 летним Юбилеем Образцового коллектива Студии популярной музыки «Конус» М.А. </w:t>
            </w:r>
            <w:proofErr w:type="spellStart"/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Рехтина</w:t>
            </w:r>
            <w:proofErr w:type="spellEnd"/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2013 год</w:t>
            </w:r>
          </w:p>
          <w:p w:rsidR="00DF45EA" w:rsidRPr="003768B5" w:rsidRDefault="00DF45EA" w:rsidP="003E0C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Благодарственное письмо</w:t>
            </w:r>
            <w:proofErr w:type="gramStart"/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</w:t>
            </w:r>
            <w:proofErr w:type="gramEnd"/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участие в концертной программе, посвященной празднованию </w:t>
            </w: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</w:t>
            </w: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годовщины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Бердска</w:t>
            </w:r>
            <w:proofErr w:type="spellEnd"/>
            <w:r w:rsidR="00B74AF9"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 </w:t>
            </w:r>
            <w:proofErr w:type="spellStart"/>
            <w:r w:rsidR="00B74AF9"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135407" w:rsidRPr="003768B5" w:rsidTr="00DB2830">
        <w:trPr>
          <w:trHeight w:val="45"/>
        </w:trPr>
        <w:tc>
          <w:tcPr>
            <w:cnfStyle w:val="001000000000"/>
            <w:tcW w:w="10314" w:type="dxa"/>
            <w:gridSpan w:val="5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407" w:rsidRPr="00E142E1" w:rsidTr="00DB2830">
        <w:trPr>
          <w:cnfStyle w:val="000000100000"/>
          <w:trHeight w:val="1225"/>
        </w:trPr>
        <w:tc>
          <w:tcPr>
            <w:cnfStyle w:val="001000000000"/>
            <w:tcW w:w="10314" w:type="dxa"/>
            <w:gridSpan w:val="5"/>
            <w:hideMark/>
          </w:tcPr>
          <w:p w:rsidR="00135407" w:rsidRPr="00DB2830" w:rsidRDefault="00135407" w:rsidP="001354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3. Работа в методическом объединении учителей </w:t>
            </w:r>
            <w:r w:rsidR="002B15A3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искусства города Бердска</w:t>
            </w:r>
          </w:p>
          <w:p w:rsidR="00135407" w:rsidRPr="00DB2830" w:rsidRDefault="00135407" w:rsidP="001354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751C" w:rsidRPr="00E142E1" w:rsidTr="00DB2830">
        <w:trPr>
          <w:trHeight w:val="975"/>
        </w:trPr>
        <w:tc>
          <w:tcPr>
            <w:cnfStyle w:val="001000000000"/>
            <w:tcW w:w="2962" w:type="dxa"/>
            <w:hideMark/>
          </w:tcPr>
          <w:p w:rsidR="00135407" w:rsidRPr="00DB2830" w:rsidRDefault="002B15A3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внеурочной деятельности обучающихся в условиях ФГОС</w:t>
            </w:r>
            <w:proofErr w:type="gramEnd"/>
          </w:p>
        </w:tc>
        <w:tc>
          <w:tcPr>
            <w:tcW w:w="2370" w:type="dxa"/>
            <w:gridSpan w:val="2"/>
            <w:hideMark/>
          </w:tcPr>
          <w:p w:rsidR="00135407" w:rsidRPr="003768B5" w:rsidRDefault="002B15A3" w:rsidP="00135407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4982" w:type="dxa"/>
            <w:gridSpan w:val="2"/>
            <w:hideMark/>
          </w:tcPr>
          <w:p w:rsidR="00135407" w:rsidRPr="00DB2830" w:rsidRDefault="002B15A3" w:rsidP="00135407">
            <w:pPr>
              <w:spacing w:before="100" w:beforeAutospacing="1" w:after="100" w:afterAutospacing="1"/>
              <w:ind w:firstLine="34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вокального ансамбля в общеобразовательной школе. Развитие вокального слуха и голоса.</w:t>
            </w:r>
          </w:p>
        </w:tc>
      </w:tr>
      <w:tr w:rsidR="00135407" w:rsidRPr="00E142E1" w:rsidTr="00DB2830">
        <w:trPr>
          <w:cnfStyle w:val="000000100000"/>
          <w:trHeight w:val="748"/>
        </w:trPr>
        <w:tc>
          <w:tcPr>
            <w:cnfStyle w:val="001000000000"/>
            <w:tcW w:w="10314" w:type="dxa"/>
            <w:gridSpan w:val="5"/>
            <w:hideMark/>
          </w:tcPr>
          <w:p w:rsidR="00135407" w:rsidRPr="00DB2830" w:rsidRDefault="00135407" w:rsidP="001354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Работа учителя по обобщению и распространению собственного педагогического опыта</w:t>
            </w:r>
          </w:p>
        </w:tc>
      </w:tr>
      <w:tr w:rsidR="00135407" w:rsidRPr="00E142E1" w:rsidTr="00DB2830">
        <w:trPr>
          <w:trHeight w:val="522"/>
        </w:trPr>
        <w:tc>
          <w:tcPr>
            <w:cnfStyle w:val="001000000000"/>
            <w:tcW w:w="10314" w:type="dxa"/>
            <w:gridSpan w:val="5"/>
            <w:hideMark/>
          </w:tcPr>
          <w:p w:rsidR="00135407" w:rsidRPr="00DB2830" w:rsidRDefault="00135407" w:rsidP="001354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4.1. Наличие собственной системы методических разработок</w:t>
            </w:r>
          </w:p>
        </w:tc>
      </w:tr>
      <w:tr w:rsidR="00135407" w:rsidRPr="003768B5" w:rsidTr="00DB2830">
        <w:trPr>
          <w:cnfStyle w:val="000000100000"/>
          <w:trHeight w:val="522"/>
        </w:trPr>
        <w:tc>
          <w:tcPr>
            <w:cnfStyle w:val="001000000000"/>
            <w:tcW w:w="10314" w:type="dxa"/>
            <w:gridSpan w:val="5"/>
            <w:hideMark/>
          </w:tcPr>
          <w:p w:rsidR="00135407" w:rsidRPr="003768B5" w:rsidRDefault="001A751C" w:rsidP="001A7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EB6925" w:rsidRPr="003768B5" w:rsidTr="00DB2830">
        <w:trPr>
          <w:trHeight w:val="1202"/>
        </w:trPr>
        <w:tc>
          <w:tcPr>
            <w:cnfStyle w:val="001000000000"/>
            <w:tcW w:w="5332" w:type="dxa"/>
            <w:gridSpan w:val="3"/>
            <w:hideMark/>
          </w:tcPr>
          <w:p w:rsidR="001A751C" w:rsidRPr="00DB2830" w:rsidRDefault="001A751C" w:rsidP="001A7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Программа внеурочной деятельности (художественно – эстетическое направление)</w:t>
            </w:r>
          </w:p>
          <w:p w:rsidR="00135407" w:rsidRPr="00DB2830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  <w:hideMark/>
          </w:tcPr>
          <w:p w:rsidR="001A751C" w:rsidRPr="003768B5" w:rsidRDefault="001A751C" w:rsidP="001A751C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6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Вдохновение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»</w:t>
            </w:r>
          </w:p>
          <w:p w:rsidR="001A751C" w:rsidRPr="003768B5" w:rsidRDefault="001A751C" w:rsidP="001A751C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классы</w:t>
            </w:r>
          </w:p>
          <w:p w:rsidR="00135407" w:rsidRPr="003768B5" w:rsidRDefault="00135407" w:rsidP="00135407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5407" w:rsidRPr="003768B5" w:rsidRDefault="001A751C" w:rsidP="001A751C">
            <w:pPr>
              <w:spacing w:before="100" w:beforeAutospacing="1" w:after="100" w:afterAutospacing="1"/>
              <w:ind w:firstLine="34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135407"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35407"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35407" w:rsidRPr="00E142E1" w:rsidTr="00DB2830">
        <w:trPr>
          <w:cnfStyle w:val="000000100000"/>
          <w:trHeight w:val="748"/>
        </w:trPr>
        <w:tc>
          <w:tcPr>
            <w:cnfStyle w:val="001000000000"/>
            <w:tcW w:w="10314" w:type="dxa"/>
            <w:gridSpan w:val="5"/>
            <w:hideMark/>
          </w:tcPr>
          <w:p w:rsidR="00135407" w:rsidRPr="00DB2830" w:rsidRDefault="00135407" w:rsidP="001354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Участие в муниципальных, региональных и всероссийских профессиональных конкурсах</w:t>
            </w:r>
          </w:p>
        </w:tc>
      </w:tr>
      <w:tr w:rsidR="00EB6925" w:rsidRPr="003768B5" w:rsidTr="00DB2830">
        <w:trPr>
          <w:trHeight w:val="1123"/>
        </w:trPr>
        <w:tc>
          <w:tcPr>
            <w:cnfStyle w:val="001000000000"/>
            <w:tcW w:w="2968" w:type="dxa"/>
            <w:gridSpan w:val="2"/>
            <w:hideMark/>
          </w:tcPr>
          <w:p w:rsidR="00135407" w:rsidRPr="00DB2830" w:rsidRDefault="001A751C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этап областного фестиваля Творчества педагогических коллективов образовательных учреждений  «Признание -2013» (номинация «Орфей»)</w:t>
            </w:r>
          </w:p>
        </w:tc>
        <w:tc>
          <w:tcPr>
            <w:tcW w:w="4321" w:type="dxa"/>
            <w:gridSpan w:val="2"/>
            <w:hideMark/>
          </w:tcPr>
          <w:p w:rsidR="00135407" w:rsidRPr="003768B5" w:rsidRDefault="00E91127" w:rsidP="00E91127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  <w:r w:rsidR="00135407"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5407"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hideMark/>
          </w:tcPr>
          <w:p w:rsidR="00135407" w:rsidRPr="003768B5" w:rsidRDefault="00E91127" w:rsidP="00135407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  <w:p w:rsidR="00135407" w:rsidRPr="003768B5" w:rsidRDefault="00135407" w:rsidP="00135407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925" w:rsidRPr="003768B5" w:rsidTr="00DB2830">
        <w:trPr>
          <w:cnfStyle w:val="000000100000"/>
          <w:trHeight w:val="748"/>
        </w:trPr>
        <w:tc>
          <w:tcPr>
            <w:cnfStyle w:val="001000000000"/>
            <w:tcW w:w="2968" w:type="dxa"/>
            <w:gridSpan w:val="2"/>
            <w:hideMark/>
          </w:tcPr>
          <w:p w:rsidR="00135407" w:rsidRPr="00DB2830" w:rsidRDefault="00E9112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Областной этап фестиваля Творчества педагогических коллективов образовательных учреждений  «Признание -2013» (номинация «Орфей») </w:t>
            </w:r>
            <w:r w:rsidR="00135407"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«Учитель года - 2011»</w:t>
            </w:r>
          </w:p>
        </w:tc>
        <w:tc>
          <w:tcPr>
            <w:tcW w:w="4321" w:type="dxa"/>
            <w:gridSpan w:val="2"/>
            <w:hideMark/>
          </w:tcPr>
          <w:p w:rsidR="00135407" w:rsidRPr="003768B5" w:rsidRDefault="00E91127" w:rsidP="00E911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spellEnd"/>
            <w:r w:rsidR="00135407"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5407"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hideMark/>
          </w:tcPr>
          <w:p w:rsidR="00135407" w:rsidRPr="003768B5" w:rsidRDefault="00E91127" w:rsidP="0013540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EB6925" w:rsidRPr="003768B5" w:rsidTr="00DB2830">
        <w:trPr>
          <w:trHeight w:val="522"/>
        </w:trPr>
        <w:tc>
          <w:tcPr>
            <w:cnfStyle w:val="001000000000"/>
            <w:tcW w:w="2968" w:type="dxa"/>
            <w:gridSpan w:val="2"/>
            <w:hideMark/>
          </w:tcPr>
          <w:p w:rsidR="00135407" w:rsidRPr="00DB2830" w:rsidRDefault="00EB6925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</w:t>
            </w: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Всероссийский конкурс Патриотической песни</w:t>
            </w:r>
          </w:p>
        </w:tc>
        <w:tc>
          <w:tcPr>
            <w:tcW w:w="4321" w:type="dxa"/>
            <w:gridSpan w:val="2"/>
            <w:hideMark/>
          </w:tcPr>
          <w:p w:rsidR="00135407" w:rsidRPr="003768B5" w:rsidRDefault="00EB6925" w:rsidP="00135407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  <w:r w:rsidR="00135407"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35407" w:rsidRPr="003768B5" w:rsidRDefault="00EB6925" w:rsidP="00135407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  <w:r w:rsidR="00135407"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925" w:rsidRPr="003768B5" w:rsidTr="00DB2830">
        <w:trPr>
          <w:cnfStyle w:val="000000100000"/>
          <w:trHeight w:val="1078"/>
        </w:trPr>
        <w:tc>
          <w:tcPr>
            <w:cnfStyle w:val="001000000000"/>
            <w:tcW w:w="2968" w:type="dxa"/>
            <w:gridSpan w:val="2"/>
            <w:hideMark/>
          </w:tcPr>
          <w:p w:rsidR="00135407" w:rsidRPr="00DB2830" w:rsidRDefault="00EB6925" w:rsidP="00EB69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городской конкурс патриотической песни «Я люблю тебя, Россия!»</w:t>
            </w:r>
          </w:p>
        </w:tc>
        <w:tc>
          <w:tcPr>
            <w:tcW w:w="4321" w:type="dxa"/>
            <w:gridSpan w:val="2"/>
          </w:tcPr>
          <w:p w:rsidR="00EB6925" w:rsidRPr="003768B5" w:rsidRDefault="00EB6925" w:rsidP="0013540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Март,2013</w:t>
            </w:r>
          </w:p>
          <w:p w:rsidR="00EB6925" w:rsidRPr="003768B5" w:rsidRDefault="00EB6925" w:rsidP="0013540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</w:tcPr>
          <w:p w:rsidR="00EB6925" w:rsidRPr="003768B5" w:rsidRDefault="00EB6925" w:rsidP="00EB69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  <w:p w:rsidR="00EB6925" w:rsidRPr="003768B5" w:rsidRDefault="00EB6925" w:rsidP="00EB6925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925" w:rsidRPr="003768B5" w:rsidTr="00DB2830">
        <w:trPr>
          <w:trHeight w:val="1417"/>
        </w:trPr>
        <w:tc>
          <w:tcPr>
            <w:cnfStyle w:val="001000000000"/>
            <w:tcW w:w="10314" w:type="dxa"/>
            <w:gridSpan w:val="5"/>
            <w:hideMark/>
          </w:tcPr>
          <w:p w:rsidR="00EB6925" w:rsidRPr="003768B5" w:rsidRDefault="00EB6925" w:rsidP="001354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EB6925" w:rsidRPr="003768B5" w:rsidRDefault="00EB6925" w:rsidP="001354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EB6925" w:rsidRPr="003768B5" w:rsidRDefault="00EB6925" w:rsidP="001354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135407" w:rsidRPr="00E142E1" w:rsidTr="00DB2830">
        <w:trPr>
          <w:cnfStyle w:val="000000100000"/>
          <w:trHeight w:val="1655"/>
        </w:trPr>
        <w:tc>
          <w:tcPr>
            <w:cnfStyle w:val="001000000000"/>
            <w:tcW w:w="5332" w:type="dxa"/>
            <w:gridSpan w:val="3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982" w:type="dxa"/>
            <w:gridSpan w:val="2"/>
            <w:hideMark/>
          </w:tcPr>
          <w:p w:rsidR="00135407" w:rsidRPr="00DB2830" w:rsidRDefault="00EB6925" w:rsidP="0013540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Люблю вязать крючком, посещать театры, выставки.</w:t>
            </w:r>
          </w:p>
        </w:tc>
      </w:tr>
      <w:tr w:rsidR="00135407" w:rsidRPr="00E142E1" w:rsidTr="00DB2830">
        <w:trPr>
          <w:trHeight w:val="748"/>
        </w:trPr>
        <w:tc>
          <w:tcPr>
            <w:cnfStyle w:val="001000000000"/>
            <w:tcW w:w="5332" w:type="dxa"/>
            <w:gridSpan w:val="3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8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увлечения</w:t>
            </w:r>
            <w:proofErr w:type="spellEnd"/>
          </w:p>
        </w:tc>
        <w:tc>
          <w:tcPr>
            <w:tcW w:w="4982" w:type="dxa"/>
            <w:gridSpan w:val="2"/>
            <w:hideMark/>
          </w:tcPr>
          <w:p w:rsidR="00135407" w:rsidRPr="00DB2830" w:rsidRDefault="00135407" w:rsidP="00135407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Пешеходный туризм, лыжи,</w:t>
            </w:r>
            <w:r w:rsidR="00EB6925" w:rsidRPr="00DB2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коньки,</w:t>
            </w:r>
            <w:r w:rsidRPr="00DB2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плавание</w:t>
            </w:r>
          </w:p>
        </w:tc>
      </w:tr>
      <w:tr w:rsidR="00135407" w:rsidRPr="00E142E1" w:rsidTr="00DB2830">
        <w:trPr>
          <w:cnfStyle w:val="000000100000"/>
          <w:trHeight w:val="1077"/>
        </w:trPr>
        <w:tc>
          <w:tcPr>
            <w:cnfStyle w:val="001000000000"/>
            <w:tcW w:w="5332" w:type="dxa"/>
            <w:gridSpan w:val="3"/>
            <w:hideMark/>
          </w:tcPr>
          <w:p w:rsidR="00135407" w:rsidRPr="003768B5" w:rsidRDefault="00135407" w:rsidP="001354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Сценические</w:t>
            </w:r>
            <w:proofErr w:type="spellEnd"/>
            <w:r w:rsidRPr="003768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8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таланты</w:t>
            </w:r>
            <w:proofErr w:type="spellEnd"/>
          </w:p>
        </w:tc>
        <w:tc>
          <w:tcPr>
            <w:tcW w:w="4982" w:type="dxa"/>
            <w:gridSpan w:val="2"/>
            <w:hideMark/>
          </w:tcPr>
          <w:p w:rsidR="00135407" w:rsidRPr="00DB2830" w:rsidRDefault="00135407" w:rsidP="0013540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830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ru-RU" w:eastAsia="ru-RU"/>
              </w:rPr>
              <w:t>Игра на фортепиано, участие в самодеятельных постановках</w:t>
            </w:r>
            <w:r w:rsidR="00EB6925" w:rsidRPr="00DB2830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ru-RU" w:eastAsia="ru-RU"/>
              </w:rPr>
              <w:t>, вокал</w:t>
            </w:r>
          </w:p>
        </w:tc>
      </w:tr>
    </w:tbl>
    <w:p w:rsidR="009339DE" w:rsidRPr="00DB2830" w:rsidRDefault="009339DE">
      <w:pPr>
        <w:rPr>
          <w:rFonts w:ascii="Times New Roman" w:hAnsi="Times New Roman" w:cs="Times New Roman"/>
          <w:lang w:val="ru-RU"/>
        </w:rPr>
      </w:pPr>
    </w:p>
    <w:sectPr w:rsidR="009339DE" w:rsidRPr="00DB2830" w:rsidSect="0093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135407"/>
    <w:rsid w:val="00077D3D"/>
    <w:rsid w:val="001305AF"/>
    <w:rsid w:val="00135407"/>
    <w:rsid w:val="001A751C"/>
    <w:rsid w:val="002B15A3"/>
    <w:rsid w:val="003768B5"/>
    <w:rsid w:val="003949DB"/>
    <w:rsid w:val="003E0C32"/>
    <w:rsid w:val="004A42FE"/>
    <w:rsid w:val="006E0823"/>
    <w:rsid w:val="007739F6"/>
    <w:rsid w:val="008E2AFA"/>
    <w:rsid w:val="009247FA"/>
    <w:rsid w:val="009339DE"/>
    <w:rsid w:val="00962ABD"/>
    <w:rsid w:val="00B74AF9"/>
    <w:rsid w:val="00B76920"/>
    <w:rsid w:val="00BF7AE8"/>
    <w:rsid w:val="00DB2830"/>
    <w:rsid w:val="00DF45EA"/>
    <w:rsid w:val="00E142E1"/>
    <w:rsid w:val="00E91127"/>
    <w:rsid w:val="00EB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B5"/>
  </w:style>
  <w:style w:type="paragraph" w:styleId="1">
    <w:name w:val="heading 1"/>
    <w:basedOn w:val="a"/>
    <w:next w:val="a"/>
    <w:link w:val="10"/>
    <w:uiPriority w:val="9"/>
    <w:qFormat/>
    <w:rsid w:val="00376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8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8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8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8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8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8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8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4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6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8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8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8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8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8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8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8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768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768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76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768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768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768B5"/>
    <w:rPr>
      <w:b/>
      <w:bCs/>
    </w:rPr>
  </w:style>
  <w:style w:type="character" w:styleId="ab">
    <w:name w:val="Emphasis"/>
    <w:basedOn w:val="a0"/>
    <w:uiPriority w:val="20"/>
    <w:qFormat/>
    <w:rsid w:val="003768B5"/>
    <w:rPr>
      <w:i/>
      <w:iCs/>
    </w:rPr>
  </w:style>
  <w:style w:type="paragraph" w:styleId="ac">
    <w:name w:val="No Spacing"/>
    <w:uiPriority w:val="1"/>
    <w:qFormat/>
    <w:rsid w:val="003768B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768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8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8B5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3768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768B5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768B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3768B5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768B5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3768B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3768B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768B5"/>
    <w:pPr>
      <w:outlineLvl w:val="9"/>
    </w:pPr>
  </w:style>
  <w:style w:type="table" w:styleId="-1">
    <w:name w:val="Light Shading Accent 1"/>
    <w:basedOn w:val="a1"/>
    <w:uiPriority w:val="60"/>
    <w:rsid w:val="00DB28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6">
    <w:name w:val="Table Grid"/>
    <w:basedOn w:val="a1"/>
    <w:uiPriority w:val="59"/>
    <w:rsid w:val="00DB2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Light Shading"/>
    <w:basedOn w:val="a1"/>
    <w:uiPriority w:val="60"/>
    <w:rsid w:val="00DB28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2014-01-14T14:09:00Z</dcterms:created>
  <dcterms:modified xsi:type="dcterms:W3CDTF">2014-01-19T10:58:00Z</dcterms:modified>
</cp:coreProperties>
</file>