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A2" w:rsidRPr="00974D9B" w:rsidRDefault="00E43EA2" w:rsidP="00E43EA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sz w:val="28"/>
          <w:szCs w:val="28"/>
          <w:lang w:val="ru-RU"/>
        </w:rPr>
        <w:t>Разви</w:t>
      </w:r>
      <w:r w:rsidR="00105B14">
        <w:rPr>
          <w:rFonts w:ascii="Times New Roman" w:hAnsi="Times New Roman"/>
          <w:sz w:val="28"/>
          <w:szCs w:val="28"/>
          <w:lang w:val="ru-RU"/>
        </w:rPr>
        <w:t>вающее занятие для учащихся 5</w:t>
      </w:r>
      <w:r w:rsidR="00105B14">
        <w:rPr>
          <w:rFonts w:ascii="Times New Roman" w:hAnsi="Times New Roman"/>
          <w:sz w:val="28"/>
          <w:szCs w:val="28"/>
        </w:rPr>
        <w:t xml:space="preserve"> </w:t>
      </w:r>
      <w:r w:rsidRPr="00974D9B">
        <w:rPr>
          <w:rFonts w:ascii="Times New Roman" w:hAnsi="Times New Roman"/>
          <w:sz w:val="28"/>
          <w:szCs w:val="28"/>
          <w:lang w:val="ru-RU"/>
        </w:rPr>
        <w:t>классов</w:t>
      </w:r>
    </w:p>
    <w:p w:rsidR="00E43EA2" w:rsidRPr="00974D9B" w:rsidRDefault="00E43EA2" w:rsidP="00E43EA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sz w:val="28"/>
          <w:szCs w:val="28"/>
          <w:lang w:val="ru-RU"/>
        </w:rPr>
        <w:t>«Мы и наш класс»</w:t>
      </w:r>
    </w:p>
    <w:p w:rsidR="00E43EA2" w:rsidRPr="00974D9B" w:rsidRDefault="00E43EA2" w:rsidP="00E43E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>Цель занятия</w:t>
      </w:r>
      <w:r w:rsidRPr="00974D9B">
        <w:rPr>
          <w:rFonts w:ascii="Times New Roman" w:hAnsi="Times New Roman"/>
          <w:sz w:val="28"/>
          <w:szCs w:val="28"/>
          <w:lang w:val="ru-RU"/>
        </w:rPr>
        <w:t>:  снижение тревожности, достижение внутригруппового сплочения, осмысление своего персонального «Я» как части общего «Мы»; помочь учащимся в самораскрытии, способствовать преодолению барьеров в общении.</w:t>
      </w: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 xml:space="preserve">Материалы:  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листы цветной бумаги светлых тонов, в каждом в центре написано </w:t>
      </w:r>
      <w:proofErr w:type="gramStart"/>
      <w:r w:rsidRPr="00974D9B">
        <w:rPr>
          <w:rFonts w:ascii="Times New Roman" w:hAnsi="Times New Roman"/>
          <w:b/>
          <w:sz w:val="28"/>
          <w:szCs w:val="28"/>
          <w:lang w:val="ru-RU"/>
        </w:rPr>
        <w:t>–Я</w:t>
      </w:r>
      <w:proofErr w:type="gramEnd"/>
      <w:r w:rsidRPr="00974D9B">
        <w:rPr>
          <w:rFonts w:ascii="Times New Roman" w:hAnsi="Times New Roman"/>
          <w:b/>
          <w:sz w:val="28"/>
          <w:szCs w:val="28"/>
          <w:lang w:val="ru-RU"/>
        </w:rPr>
        <w:t>-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(по количеству участников); наборы фломастеров, </w:t>
      </w:r>
      <w:proofErr w:type="spellStart"/>
      <w:r w:rsidRPr="00974D9B">
        <w:rPr>
          <w:rFonts w:ascii="Times New Roman" w:hAnsi="Times New Roman"/>
          <w:sz w:val="28"/>
          <w:szCs w:val="28"/>
          <w:lang w:val="ru-RU"/>
        </w:rPr>
        <w:t>цв</w:t>
      </w:r>
      <w:proofErr w:type="spellEnd"/>
      <w:r w:rsidRPr="00974D9B">
        <w:rPr>
          <w:rFonts w:ascii="Times New Roman" w:hAnsi="Times New Roman"/>
          <w:sz w:val="28"/>
          <w:szCs w:val="28"/>
          <w:lang w:val="ru-RU"/>
        </w:rPr>
        <w:t>. карандашей; лист ватмана, на который в дальнейшем будут наклеиваться маленькие гербы; обычные тетрадные листы на каждого участника</w:t>
      </w:r>
    </w:p>
    <w:p w:rsidR="00E43EA2" w:rsidRPr="00974D9B" w:rsidRDefault="00E43EA2" w:rsidP="00E43EA2">
      <w:pPr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rPr>
          <w:rFonts w:ascii="Times New Roman" w:hAnsi="Times New Roman"/>
          <w:sz w:val="28"/>
          <w:szCs w:val="28"/>
          <w:lang w:val="ru-RU"/>
        </w:rPr>
      </w:pPr>
    </w:p>
    <w:p w:rsidR="00974D9B" w:rsidRDefault="00974D9B" w:rsidP="00E43EA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43EA2" w:rsidRPr="00974D9B" w:rsidRDefault="00E43EA2" w:rsidP="00E43EA2">
      <w:pPr>
        <w:rPr>
          <w:rFonts w:ascii="Times New Roman" w:hAnsi="Times New Roman"/>
          <w:b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>Ход занятия</w:t>
      </w:r>
    </w:p>
    <w:p w:rsidR="00E43EA2" w:rsidRPr="00974D9B" w:rsidRDefault="00E43EA2" w:rsidP="00E43EA2">
      <w:pPr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Вначале даются несколько упражнений на разогрев.</w:t>
      </w:r>
    </w:p>
    <w:p w:rsidR="00E43EA2" w:rsidRPr="00974D9B" w:rsidRDefault="00E43EA2" w:rsidP="00E43EA2">
      <w:pPr>
        <w:rPr>
          <w:rFonts w:ascii="Times New Roman" w:hAnsi="Times New Roman"/>
          <w:b/>
          <w:sz w:val="28"/>
          <w:szCs w:val="28"/>
          <w:lang w:val="ru-RU"/>
        </w:rPr>
      </w:pPr>
      <w:r w:rsidRPr="00974D9B">
        <w:rPr>
          <w:rFonts w:ascii="Times New Roman" w:hAnsi="Times New Roman"/>
          <w:sz w:val="28"/>
          <w:szCs w:val="28"/>
          <w:lang w:val="ru-RU"/>
        </w:rPr>
        <w:t xml:space="preserve"> Например, </w:t>
      </w:r>
      <w:r w:rsidRPr="00974D9B">
        <w:rPr>
          <w:rFonts w:ascii="Times New Roman" w:hAnsi="Times New Roman"/>
          <w:b/>
          <w:sz w:val="28"/>
          <w:szCs w:val="28"/>
          <w:lang w:val="ru-RU"/>
        </w:rPr>
        <w:t>«Встаньте те, кто…»</w:t>
      </w:r>
    </w:p>
    <w:p w:rsidR="00E43EA2" w:rsidRPr="00974D9B" w:rsidRDefault="00E43EA2" w:rsidP="00E43EA2">
      <w:pPr>
        <w:ind w:firstLine="1843"/>
        <w:rPr>
          <w:rFonts w:ascii="Times New Roman" w:hAnsi="Times New Roman"/>
          <w:i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974D9B">
        <w:rPr>
          <w:rFonts w:ascii="Times New Roman" w:hAnsi="Times New Roman"/>
          <w:i/>
          <w:sz w:val="28"/>
          <w:szCs w:val="28"/>
          <w:lang w:val="ru-RU"/>
        </w:rPr>
        <w:t>пришел в брюках</w:t>
      </w:r>
    </w:p>
    <w:p w:rsidR="00E43EA2" w:rsidRPr="00974D9B" w:rsidRDefault="00E43EA2" w:rsidP="00E43EA2">
      <w:pPr>
        <w:ind w:firstLine="1843"/>
        <w:rPr>
          <w:rFonts w:ascii="Times New Roman" w:hAnsi="Times New Roman"/>
          <w:i/>
          <w:sz w:val="28"/>
          <w:szCs w:val="28"/>
          <w:lang w:val="ru-RU"/>
        </w:rPr>
      </w:pPr>
      <w:r w:rsidRPr="00974D9B">
        <w:rPr>
          <w:rFonts w:ascii="Times New Roman" w:hAnsi="Times New Roman"/>
          <w:i/>
          <w:sz w:val="28"/>
          <w:szCs w:val="28"/>
          <w:lang w:val="ru-RU"/>
        </w:rPr>
        <w:t>- у кого длинные волосы</w:t>
      </w:r>
    </w:p>
    <w:p w:rsidR="00E43EA2" w:rsidRPr="00974D9B" w:rsidRDefault="00E43EA2" w:rsidP="00E43EA2">
      <w:pPr>
        <w:ind w:firstLine="1843"/>
        <w:rPr>
          <w:rFonts w:ascii="Times New Roman" w:hAnsi="Times New Roman"/>
          <w:i/>
          <w:sz w:val="28"/>
          <w:szCs w:val="28"/>
          <w:lang w:val="ru-RU"/>
        </w:rPr>
      </w:pPr>
      <w:r w:rsidRPr="00974D9B">
        <w:rPr>
          <w:rFonts w:ascii="Times New Roman" w:hAnsi="Times New Roman"/>
          <w:i/>
          <w:sz w:val="28"/>
          <w:szCs w:val="28"/>
          <w:lang w:val="ru-RU"/>
        </w:rPr>
        <w:t>- карие глаза</w:t>
      </w:r>
    </w:p>
    <w:p w:rsidR="00E43EA2" w:rsidRPr="00974D9B" w:rsidRDefault="00E43EA2" w:rsidP="00E43EA2">
      <w:pPr>
        <w:ind w:firstLine="1843"/>
        <w:rPr>
          <w:rFonts w:ascii="Times New Roman" w:hAnsi="Times New Roman"/>
          <w:i/>
          <w:sz w:val="28"/>
          <w:szCs w:val="28"/>
          <w:lang w:val="ru-RU"/>
        </w:rPr>
      </w:pPr>
      <w:r w:rsidRPr="00974D9B">
        <w:rPr>
          <w:rFonts w:ascii="Times New Roman" w:hAnsi="Times New Roman"/>
          <w:sz w:val="28"/>
          <w:szCs w:val="28"/>
          <w:lang w:val="ru-RU"/>
        </w:rPr>
        <w:t>-</w:t>
      </w:r>
      <w:r w:rsidRPr="00974D9B">
        <w:rPr>
          <w:rFonts w:ascii="Times New Roman" w:hAnsi="Times New Roman"/>
          <w:b/>
          <w:sz w:val="28"/>
          <w:szCs w:val="28"/>
          <w:lang w:val="ru-RU"/>
        </w:rPr>
        <w:t>поднимите правую руку те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74D9B">
        <w:rPr>
          <w:rFonts w:ascii="Times New Roman" w:hAnsi="Times New Roman"/>
          <w:i/>
          <w:sz w:val="28"/>
          <w:szCs w:val="28"/>
          <w:lang w:val="ru-RU"/>
        </w:rPr>
        <w:t xml:space="preserve">кто любит мороженое, </w:t>
      </w:r>
    </w:p>
    <w:p w:rsidR="00E43EA2" w:rsidRPr="00974D9B" w:rsidRDefault="00E43EA2" w:rsidP="00E43EA2">
      <w:pPr>
        <w:ind w:firstLine="1843"/>
        <w:rPr>
          <w:rFonts w:ascii="Times New Roman" w:hAnsi="Times New Roman"/>
          <w:i/>
          <w:sz w:val="28"/>
          <w:szCs w:val="28"/>
          <w:lang w:val="ru-RU"/>
        </w:rPr>
      </w:pPr>
      <w:r w:rsidRPr="00974D9B">
        <w:rPr>
          <w:rFonts w:ascii="Times New Roman" w:hAnsi="Times New Roman"/>
          <w:i/>
          <w:sz w:val="28"/>
          <w:szCs w:val="28"/>
          <w:lang w:val="ru-RU"/>
        </w:rPr>
        <w:t>кто любит танцевать, кому нравится путешествовать</w:t>
      </w:r>
    </w:p>
    <w:p w:rsidR="00E43EA2" w:rsidRPr="00974D9B" w:rsidRDefault="00E43EA2" w:rsidP="00E43EA2">
      <w:pPr>
        <w:ind w:firstLine="1843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>- встаньте те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74D9B">
        <w:rPr>
          <w:rFonts w:ascii="Times New Roman" w:hAnsi="Times New Roman"/>
          <w:i/>
          <w:sz w:val="28"/>
          <w:szCs w:val="28"/>
          <w:lang w:val="ru-RU"/>
        </w:rPr>
        <w:t>кто является учеником пятого(6) класса</w:t>
      </w:r>
    </w:p>
    <w:p w:rsidR="00E43EA2" w:rsidRPr="00974D9B" w:rsidRDefault="00E43EA2" w:rsidP="00E43EA2">
      <w:pPr>
        <w:ind w:firstLine="1843"/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sz w:val="28"/>
          <w:szCs w:val="28"/>
          <w:lang w:val="ru-RU"/>
        </w:rPr>
        <w:t xml:space="preserve">Как продолжение: </w:t>
      </w:r>
      <w:r w:rsidRPr="00974D9B">
        <w:rPr>
          <w:rFonts w:ascii="Times New Roman" w:hAnsi="Times New Roman"/>
          <w:b/>
          <w:i/>
          <w:sz w:val="28"/>
          <w:szCs w:val="28"/>
          <w:lang w:val="ru-RU"/>
        </w:rPr>
        <w:t>Встаньте те, чье имя начинается с буквы …..</w:t>
      </w:r>
    </w:p>
    <w:p w:rsidR="00E43EA2" w:rsidRPr="00974D9B" w:rsidRDefault="00E43EA2" w:rsidP="00E43EA2">
      <w:pPr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rPr>
          <w:rFonts w:ascii="Times New Roman" w:hAnsi="Times New Roman"/>
          <w:b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4D9B">
        <w:rPr>
          <w:rFonts w:ascii="Times New Roman" w:hAnsi="Times New Roman"/>
          <w:b/>
          <w:sz w:val="28"/>
          <w:szCs w:val="28"/>
          <w:lang w:val="ru-RU"/>
        </w:rPr>
        <w:t>Упражнение «Имя и качество»</w:t>
      </w:r>
    </w:p>
    <w:p w:rsidR="00E43EA2" w:rsidRPr="00974D9B" w:rsidRDefault="00E43EA2" w:rsidP="00E43EA2">
      <w:pPr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sz w:val="28"/>
          <w:szCs w:val="28"/>
          <w:lang w:val="ru-RU"/>
        </w:rPr>
        <w:t>Ведущий просит ребят</w:t>
      </w:r>
    </w:p>
    <w:p w:rsidR="00E43EA2" w:rsidRPr="00974D9B" w:rsidRDefault="00E43EA2" w:rsidP="00E43EA2">
      <w:pPr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sz w:val="28"/>
          <w:szCs w:val="28"/>
          <w:lang w:val="ru-RU"/>
        </w:rPr>
        <w:t>-  написать на листе свое положительное качество, с той буквы, с которой начинается свое имя</w:t>
      </w:r>
    </w:p>
    <w:p w:rsidR="00E43EA2" w:rsidRPr="00974D9B" w:rsidRDefault="00E43EA2" w:rsidP="00E43EA2">
      <w:pPr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sz w:val="28"/>
          <w:szCs w:val="28"/>
          <w:lang w:val="ru-RU"/>
        </w:rPr>
        <w:t>- написать положительное  качество соседа по парте</w:t>
      </w:r>
    </w:p>
    <w:p w:rsidR="00E43EA2" w:rsidRPr="00974D9B" w:rsidRDefault="00E43EA2" w:rsidP="00E43EA2">
      <w:pPr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>Обсуждение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→ ребята помогают тем, кто затрудняется найти качество на начальную букву имени </w:t>
      </w:r>
      <w:proofErr w:type="gramStart"/>
      <w:r w:rsidRPr="00974D9B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74D9B">
        <w:rPr>
          <w:rFonts w:ascii="Times New Roman" w:hAnsi="Times New Roman"/>
          <w:sz w:val="28"/>
          <w:szCs w:val="28"/>
          <w:lang w:val="ru-RU"/>
        </w:rPr>
        <w:t>можно предложить написать качество, на букву которая просто есть в имени)</w:t>
      </w: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rPr>
          <w:rFonts w:ascii="Times New Roman" w:hAnsi="Times New Roman"/>
          <w:b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>3. Упражнение «Ассоциации»</w:t>
      </w:r>
    </w:p>
    <w:p w:rsidR="00E43EA2" w:rsidRPr="00974D9B" w:rsidRDefault="00E43EA2" w:rsidP="00E43EA2">
      <w:pPr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sz w:val="28"/>
          <w:szCs w:val="28"/>
          <w:lang w:val="ru-RU"/>
        </w:rPr>
        <w:t>Участникам предлагается представить,  кем или чем бы они могли быть</w:t>
      </w:r>
    </w:p>
    <w:p w:rsidR="00E43EA2" w:rsidRPr="00974D9B" w:rsidRDefault="00E43EA2" w:rsidP="00E43EA2">
      <w:pPr>
        <w:ind w:firstLine="1843"/>
        <w:rPr>
          <w:rFonts w:ascii="Times New Roman" w:hAnsi="Times New Roman"/>
          <w:i/>
          <w:sz w:val="28"/>
          <w:szCs w:val="28"/>
          <w:lang w:val="ru-RU"/>
        </w:rPr>
      </w:pPr>
      <w:r w:rsidRPr="00974D9B">
        <w:rPr>
          <w:rFonts w:ascii="Times New Roman" w:hAnsi="Times New Roman"/>
          <w:i/>
          <w:sz w:val="28"/>
          <w:szCs w:val="28"/>
          <w:lang w:val="ru-RU"/>
        </w:rPr>
        <w:t>- если бы я бы</w:t>
      </w:r>
      <w:proofErr w:type="gramStart"/>
      <w:r w:rsidRPr="00974D9B">
        <w:rPr>
          <w:rFonts w:ascii="Times New Roman" w:hAnsi="Times New Roman"/>
          <w:i/>
          <w:sz w:val="28"/>
          <w:szCs w:val="28"/>
          <w:lang w:val="ru-RU"/>
        </w:rPr>
        <w:t>л(</w:t>
      </w:r>
      <w:proofErr w:type="gramEnd"/>
      <w:r w:rsidRPr="00974D9B">
        <w:rPr>
          <w:rFonts w:ascii="Times New Roman" w:hAnsi="Times New Roman"/>
          <w:i/>
          <w:sz w:val="28"/>
          <w:szCs w:val="28"/>
          <w:lang w:val="ru-RU"/>
        </w:rPr>
        <w:t>а) книгой, то …</w:t>
      </w:r>
    </w:p>
    <w:p w:rsidR="00E43EA2" w:rsidRPr="00974D9B" w:rsidRDefault="00E43EA2" w:rsidP="00E43EA2">
      <w:pPr>
        <w:ind w:firstLine="1843"/>
        <w:rPr>
          <w:rFonts w:ascii="Times New Roman" w:hAnsi="Times New Roman"/>
          <w:i/>
          <w:sz w:val="28"/>
          <w:szCs w:val="28"/>
          <w:lang w:val="ru-RU"/>
        </w:rPr>
      </w:pPr>
      <w:r w:rsidRPr="00974D9B">
        <w:rPr>
          <w:rFonts w:ascii="Times New Roman" w:hAnsi="Times New Roman"/>
          <w:i/>
          <w:sz w:val="28"/>
          <w:szCs w:val="28"/>
          <w:lang w:val="ru-RU"/>
        </w:rPr>
        <w:t>- если бы я бы</w:t>
      </w:r>
      <w:proofErr w:type="gramStart"/>
      <w:r w:rsidRPr="00974D9B">
        <w:rPr>
          <w:rFonts w:ascii="Times New Roman" w:hAnsi="Times New Roman"/>
          <w:i/>
          <w:sz w:val="28"/>
          <w:szCs w:val="28"/>
          <w:lang w:val="ru-RU"/>
        </w:rPr>
        <w:t>л(</w:t>
      </w:r>
      <w:proofErr w:type="gramEnd"/>
      <w:r w:rsidRPr="00974D9B">
        <w:rPr>
          <w:rFonts w:ascii="Times New Roman" w:hAnsi="Times New Roman"/>
          <w:i/>
          <w:sz w:val="28"/>
          <w:szCs w:val="28"/>
          <w:lang w:val="ru-RU"/>
        </w:rPr>
        <w:t>а) растением, то…</w:t>
      </w:r>
    </w:p>
    <w:p w:rsidR="00E43EA2" w:rsidRPr="00974D9B" w:rsidRDefault="00E43EA2" w:rsidP="00E43EA2">
      <w:pPr>
        <w:ind w:firstLine="1843"/>
        <w:rPr>
          <w:rFonts w:ascii="Times New Roman" w:hAnsi="Times New Roman"/>
          <w:i/>
          <w:sz w:val="28"/>
          <w:szCs w:val="28"/>
          <w:lang w:val="ru-RU"/>
        </w:rPr>
      </w:pPr>
      <w:r w:rsidRPr="00974D9B">
        <w:rPr>
          <w:rFonts w:ascii="Times New Roman" w:hAnsi="Times New Roman"/>
          <w:i/>
          <w:sz w:val="28"/>
          <w:szCs w:val="28"/>
          <w:lang w:val="ru-RU"/>
        </w:rPr>
        <w:t>- игрушкой...</w:t>
      </w:r>
    </w:p>
    <w:p w:rsidR="00E43EA2" w:rsidRPr="00974D9B" w:rsidRDefault="00E43EA2" w:rsidP="00E43EA2">
      <w:pPr>
        <w:ind w:firstLine="1843"/>
        <w:rPr>
          <w:rFonts w:ascii="Times New Roman" w:hAnsi="Times New Roman"/>
          <w:i/>
          <w:sz w:val="28"/>
          <w:szCs w:val="28"/>
          <w:lang w:val="ru-RU"/>
        </w:rPr>
      </w:pPr>
      <w:r w:rsidRPr="00974D9B">
        <w:rPr>
          <w:rFonts w:ascii="Times New Roman" w:hAnsi="Times New Roman"/>
          <w:i/>
          <w:sz w:val="28"/>
          <w:szCs w:val="28"/>
          <w:lang w:val="ru-RU"/>
        </w:rPr>
        <w:t>- животным</w:t>
      </w:r>
    </w:p>
    <w:p w:rsidR="00E43EA2" w:rsidRPr="00974D9B" w:rsidRDefault="00E43EA2" w:rsidP="00E43EA2">
      <w:pPr>
        <w:ind w:firstLine="1843"/>
        <w:rPr>
          <w:rFonts w:ascii="Times New Roman" w:hAnsi="Times New Roman"/>
          <w:i/>
          <w:sz w:val="28"/>
          <w:szCs w:val="28"/>
          <w:lang w:val="ru-RU"/>
        </w:rPr>
      </w:pPr>
      <w:r w:rsidRPr="00974D9B">
        <w:rPr>
          <w:rFonts w:ascii="Times New Roman" w:hAnsi="Times New Roman"/>
          <w:i/>
          <w:sz w:val="28"/>
          <w:szCs w:val="28"/>
          <w:lang w:val="ru-RU"/>
        </w:rPr>
        <w:t>- явлением природы</w:t>
      </w:r>
    </w:p>
    <w:p w:rsidR="00E43EA2" w:rsidRPr="00974D9B" w:rsidRDefault="00E43EA2" w:rsidP="00E43EA2">
      <w:pPr>
        <w:ind w:firstLine="1843"/>
        <w:rPr>
          <w:rFonts w:ascii="Times New Roman" w:hAnsi="Times New Roman"/>
          <w:i/>
          <w:sz w:val="28"/>
          <w:szCs w:val="28"/>
          <w:lang w:val="ru-RU"/>
        </w:rPr>
      </w:pPr>
      <w:r w:rsidRPr="00974D9B">
        <w:rPr>
          <w:rFonts w:ascii="Times New Roman" w:hAnsi="Times New Roman"/>
          <w:i/>
          <w:sz w:val="28"/>
          <w:szCs w:val="28"/>
          <w:lang w:val="ru-RU"/>
        </w:rPr>
        <w:t>- если бы я выбира</w:t>
      </w:r>
      <w:proofErr w:type="gramStart"/>
      <w:r w:rsidRPr="00974D9B">
        <w:rPr>
          <w:rFonts w:ascii="Times New Roman" w:hAnsi="Times New Roman"/>
          <w:i/>
          <w:sz w:val="28"/>
          <w:szCs w:val="28"/>
          <w:lang w:val="ru-RU"/>
        </w:rPr>
        <w:t>л(</w:t>
      </w:r>
      <w:proofErr w:type="gramEnd"/>
      <w:r w:rsidRPr="00974D9B">
        <w:rPr>
          <w:rFonts w:ascii="Times New Roman" w:hAnsi="Times New Roman"/>
          <w:i/>
          <w:sz w:val="28"/>
          <w:szCs w:val="28"/>
          <w:lang w:val="ru-RU"/>
        </w:rPr>
        <w:t>а) себе имя, то я бы выбрал…</w:t>
      </w:r>
    </w:p>
    <w:p w:rsidR="00E43EA2" w:rsidRPr="00974D9B" w:rsidRDefault="00E43EA2" w:rsidP="00E43EA2">
      <w:pPr>
        <w:ind w:firstLine="1843"/>
        <w:rPr>
          <w:rFonts w:ascii="Times New Roman" w:hAnsi="Times New Roman"/>
          <w:i/>
          <w:sz w:val="28"/>
          <w:szCs w:val="28"/>
          <w:lang w:val="ru-RU"/>
        </w:rPr>
      </w:pPr>
      <w:r w:rsidRPr="00974D9B">
        <w:rPr>
          <w:rFonts w:ascii="Times New Roman" w:hAnsi="Times New Roman"/>
          <w:i/>
          <w:sz w:val="28"/>
          <w:szCs w:val="28"/>
          <w:lang w:val="ru-RU"/>
        </w:rPr>
        <w:t>- если бы я был цветом, то…</w:t>
      </w:r>
    </w:p>
    <w:p w:rsidR="00E43EA2" w:rsidRPr="00974D9B" w:rsidRDefault="00E43EA2" w:rsidP="00E43EA2">
      <w:pPr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ind w:firstLine="1843"/>
        <w:rPr>
          <w:rFonts w:ascii="Times New Roman" w:hAnsi="Times New Roman"/>
          <w:i/>
          <w:sz w:val="28"/>
          <w:szCs w:val="28"/>
          <w:lang w:val="ru-RU"/>
        </w:rPr>
      </w:pPr>
    </w:p>
    <w:p w:rsidR="00974D9B" w:rsidRDefault="00974D9B" w:rsidP="00E43EA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4D9B" w:rsidRDefault="00974D9B" w:rsidP="00E43EA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43EA2" w:rsidRPr="00974D9B" w:rsidRDefault="00E43EA2" w:rsidP="00E43EA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>4. Работа по теме</w:t>
      </w:r>
    </w:p>
    <w:p w:rsidR="00E43EA2" w:rsidRPr="00974D9B" w:rsidRDefault="00E43EA2" w:rsidP="00E43EA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>4.1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Ведущий говорит о том, что  в средние века цвет был неотъемлемой частью геральдики. Например, гербовые щиты – особые знаки отличия, заявляющие о статусе рыцарей, их родословной семьи и историческом положении. На языке геральдики каждый цвет имел свое особое значение.</w:t>
      </w:r>
    </w:p>
    <w:p w:rsidR="00E43EA2" w:rsidRPr="00974D9B" w:rsidRDefault="00E43EA2" w:rsidP="00E43E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4D9B">
        <w:rPr>
          <w:rFonts w:ascii="Times New Roman" w:hAnsi="Times New Roman"/>
          <w:b/>
          <w:sz w:val="28"/>
          <w:szCs w:val="28"/>
          <w:lang w:val="ru-RU"/>
        </w:rPr>
        <w:t>На языке геральдики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4D9B">
        <w:rPr>
          <w:rFonts w:ascii="Times New Roman" w:hAnsi="Times New Roman"/>
          <w:sz w:val="28"/>
          <w:szCs w:val="28"/>
          <w:u w:val="single"/>
          <w:lang w:val="ru-RU"/>
        </w:rPr>
        <w:t>белый цвет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символизировал рок и частоту, </w:t>
      </w:r>
      <w:r w:rsidRPr="00974D9B">
        <w:rPr>
          <w:rFonts w:ascii="Times New Roman" w:hAnsi="Times New Roman"/>
          <w:color w:val="FFCC00"/>
          <w:sz w:val="28"/>
          <w:szCs w:val="28"/>
          <w:u w:val="single"/>
          <w:lang w:val="ru-RU"/>
        </w:rPr>
        <w:t>золотой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– честь, </w:t>
      </w:r>
      <w:r w:rsidRPr="00974D9B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красный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обозначал отвагу и усердие, а </w:t>
      </w:r>
      <w:r w:rsidRPr="00974D9B">
        <w:rPr>
          <w:rFonts w:ascii="Times New Roman" w:hAnsi="Times New Roman"/>
          <w:color w:val="00CCFF"/>
          <w:sz w:val="28"/>
          <w:szCs w:val="28"/>
          <w:u w:val="single"/>
          <w:lang w:val="ru-RU"/>
        </w:rPr>
        <w:t xml:space="preserve">голубой 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– чистоту и искренность. </w:t>
      </w:r>
      <w:r w:rsidRPr="00974D9B">
        <w:rPr>
          <w:rFonts w:ascii="Times New Roman" w:hAnsi="Times New Roman"/>
          <w:sz w:val="28"/>
          <w:szCs w:val="28"/>
          <w:u w:val="single"/>
          <w:lang w:val="ru-RU"/>
        </w:rPr>
        <w:t>Черный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– выражал горе и раскаяние, а </w:t>
      </w:r>
      <w:r w:rsidRPr="00974D9B">
        <w:rPr>
          <w:rFonts w:ascii="Times New Roman" w:hAnsi="Times New Roman"/>
          <w:color w:val="008000"/>
          <w:sz w:val="28"/>
          <w:szCs w:val="28"/>
          <w:u w:val="single"/>
          <w:lang w:val="ru-RU"/>
        </w:rPr>
        <w:t xml:space="preserve">зеленый 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символизировал молодость и плодородие, </w:t>
      </w:r>
      <w:r w:rsidRPr="00974D9B">
        <w:rPr>
          <w:rFonts w:ascii="Times New Roman" w:hAnsi="Times New Roman"/>
          <w:color w:val="FF6600"/>
          <w:sz w:val="28"/>
          <w:szCs w:val="28"/>
          <w:u w:val="single"/>
          <w:lang w:val="ru-RU"/>
        </w:rPr>
        <w:t>оранжевый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обозначал силу и выносливость, а </w:t>
      </w:r>
      <w:r w:rsidRPr="00974D9B">
        <w:rPr>
          <w:rFonts w:ascii="Times New Roman" w:hAnsi="Times New Roman"/>
          <w:color w:val="800080"/>
          <w:sz w:val="28"/>
          <w:szCs w:val="28"/>
          <w:u w:val="single"/>
          <w:lang w:val="ru-RU"/>
        </w:rPr>
        <w:t>фиолетовый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дозволялось носить только царственным особам и представителям знати.</w:t>
      </w: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>4.2.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4D9B">
        <w:rPr>
          <w:rFonts w:ascii="Times New Roman" w:hAnsi="Times New Roman"/>
          <w:b/>
          <w:sz w:val="28"/>
          <w:szCs w:val="28"/>
          <w:lang w:val="ru-RU"/>
        </w:rPr>
        <w:t>«Мой герб»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Ребятам предлагается нарисовать свой герб (герб – это то, что символизирует человека, сообщает о нем какую-то важную информацию) или визитку.</w:t>
      </w: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sz w:val="28"/>
          <w:szCs w:val="28"/>
          <w:lang w:val="ru-RU"/>
        </w:rPr>
        <w:t>- ребята выбирают для себя цвет</w:t>
      </w:r>
      <w:proofErr w:type="gramStart"/>
      <w:r w:rsidRPr="00974D9B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974D9B">
        <w:rPr>
          <w:rFonts w:ascii="Times New Roman" w:hAnsi="Times New Roman"/>
          <w:sz w:val="28"/>
          <w:szCs w:val="28"/>
          <w:lang w:val="ru-RU"/>
        </w:rPr>
        <w:t xml:space="preserve"> Если его нет в предложенном- могут выбрать белый и раскрасить по своему усмотрению. В центре герба пишется имя участника, положительное качество и, возможно, девиз.</w:t>
      </w: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>4.3.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Пока дети работают,  на доску вывешивается </w:t>
      </w:r>
      <w:r w:rsidR="007D7227" w:rsidRPr="00974D9B">
        <w:rPr>
          <w:rFonts w:ascii="Times New Roman" w:hAnsi="Times New Roman"/>
          <w:sz w:val="28"/>
          <w:szCs w:val="28"/>
          <w:lang w:val="ru-RU"/>
        </w:rPr>
        <w:t xml:space="preserve">заготовленный </w:t>
      </w:r>
      <w:r w:rsidRPr="00974D9B">
        <w:rPr>
          <w:rFonts w:ascii="Times New Roman" w:hAnsi="Times New Roman"/>
          <w:sz w:val="28"/>
          <w:szCs w:val="28"/>
          <w:lang w:val="ru-RU"/>
        </w:rPr>
        <w:t>плакат «Мы и наш класс».</w:t>
      </w: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>4.4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974D9B">
        <w:rPr>
          <w:rFonts w:ascii="Times New Roman" w:hAnsi="Times New Roman"/>
          <w:b/>
          <w:sz w:val="28"/>
          <w:szCs w:val="28"/>
          <w:lang w:val="ru-RU"/>
        </w:rPr>
        <w:t>Упражнение</w:t>
      </w:r>
      <w:proofErr w:type="gramEnd"/>
      <w:r w:rsidRPr="00974D9B">
        <w:rPr>
          <w:rFonts w:ascii="Times New Roman" w:hAnsi="Times New Roman"/>
          <w:b/>
          <w:sz w:val="28"/>
          <w:szCs w:val="28"/>
          <w:lang w:val="ru-RU"/>
        </w:rPr>
        <w:t xml:space="preserve"> «Какие мы» </w:t>
      </w: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sz w:val="28"/>
          <w:szCs w:val="28"/>
          <w:lang w:val="ru-RU"/>
        </w:rPr>
        <w:t>После того, как ребята подготовили свои визитки-гербы, все хором произносят</w:t>
      </w:r>
      <w:proofErr w:type="gramStart"/>
      <w:r w:rsidRPr="00974D9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974D9B">
        <w:rPr>
          <w:rFonts w:ascii="Times New Roman" w:hAnsi="Times New Roman"/>
          <w:sz w:val="28"/>
          <w:szCs w:val="28"/>
          <w:lang w:val="ru-RU"/>
        </w:rPr>
        <w:t xml:space="preserve"> «Мы все…»</w:t>
      </w: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sz w:val="28"/>
          <w:szCs w:val="28"/>
          <w:lang w:val="ru-RU"/>
        </w:rPr>
        <w:t>и далее участники по очереди зачитывают свои качества (уже во множественном числе). Например, Мы все: сильные, умные, красивые, добрые…</w:t>
      </w: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4D9B">
        <w:rPr>
          <w:rFonts w:ascii="Times New Roman" w:hAnsi="Times New Roman"/>
          <w:b/>
          <w:sz w:val="28"/>
          <w:szCs w:val="28"/>
          <w:lang w:val="ru-RU"/>
        </w:rPr>
        <w:t>Оформление коллажа «Мы и наш класс».</w:t>
      </w:r>
      <w:r w:rsidRPr="00974D9B">
        <w:rPr>
          <w:rFonts w:ascii="Times New Roman" w:hAnsi="Times New Roman"/>
          <w:sz w:val="28"/>
          <w:szCs w:val="28"/>
          <w:lang w:val="ru-RU"/>
        </w:rPr>
        <w:t xml:space="preserve"> Каждый участник приклеивает свой </w:t>
      </w:r>
      <w:proofErr w:type="spellStart"/>
      <w:r w:rsidRPr="00974D9B">
        <w:rPr>
          <w:rFonts w:ascii="Times New Roman" w:hAnsi="Times New Roman"/>
          <w:sz w:val="28"/>
          <w:szCs w:val="28"/>
          <w:lang w:val="ru-RU"/>
        </w:rPr>
        <w:t>герб-визиткку</w:t>
      </w:r>
      <w:proofErr w:type="spellEnd"/>
      <w:r w:rsidRPr="00974D9B">
        <w:rPr>
          <w:rFonts w:ascii="Times New Roman" w:hAnsi="Times New Roman"/>
          <w:sz w:val="28"/>
          <w:szCs w:val="28"/>
          <w:lang w:val="ru-RU"/>
        </w:rPr>
        <w:t xml:space="preserve"> на общий шаблон.</w:t>
      </w: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3EA2" w:rsidRPr="00974D9B" w:rsidRDefault="00E43EA2" w:rsidP="00E43EA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74D9B"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:rsidR="00E43EA2" w:rsidRPr="00974D9B" w:rsidRDefault="00E43EA2" w:rsidP="00E43EA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74D9B">
        <w:rPr>
          <w:rFonts w:ascii="Times New Roman" w:hAnsi="Times New Roman"/>
          <w:sz w:val="28"/>
          <w:szCs w:val="28"/>
          <w:lang w:val="ru-RU"/>
        </w:rPr>
        <w:t xml:space="preserve">Ведущий подводит итог занятия, говорит о том, что каждый из ребят– </w:t>
      </w:r>
      <w:proofErr w:type="gramStart"/>
      <w:r w:rsidRPr="00974D9B">
        <w:rPr>
          <w:rFonts w:ascii="Times New Roman" w:hAnsi="Times New Roman"/>
          <w:sz w:val="28"/>
          <w:szCs w:val="28"/>
          <w:lang w:val="ru-RU"/>
        </w:rPr>
        <w:t>ча</w:t>
      </w:r>
      <w:proofErr w:type="gramEnd"/>
      <w:r w:rsidRPr="00974D9B">
        <w:rPr>
          <w:rFonts w:ascii="Times New Roman" w:hAnsi="Times New Roman"/>
          <w:sz w:val="28"/>
          <w:szCs w:val="28"/>
          <w:lang w:val="ru-RU"/>
        </w:rPr>
        <w:t>стичка целого класса, и что все отдельные «Я» составляют общее «Мы».</w:t>
      </w:r>
    </w:p>
    <w:p w:rsidR="00F155A1" w:rsidRPr="00974D9B" w:rsidRDefault="00F155A1">
      <w:pPr>
        <w:rPr>
          <w:rFonts w:ascii="Times New Roman" w:hAnsi="Times New Roman"/>
          <w:sz w:val="28"/>
          <w:szCs w:val="28"/>
          <w:lang w:val="ru-RU"/>
        </w:rPr>
      </w:pPr>
    </w:p>
    <w:sectPr w:rsidR="00F155A1" w:rsidRPr="00974D9B" w:rsidSect="007D722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3EA2"/>
    <w:rsid w:val="00105B14"/>
    <w:rsid w:val="004501DF"/>
    <w:rsid w:val="007D7227"/>
    <w:rsid w:val="00974D9B"/>
    <w:rsid w:val="00E43EA2"/>
    <w:rsid w:val="00F1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A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472</Words>
  <Characters>2694</Characters>
  <Application>Microsoft Office Word</Application>
  <DocSecurity>0</DocSecurity>
  <Lines>22</Lines>
  <Paragraphs>6</Paragraphs>
  <ScaleCrop>false</ScaleCrop>
  <Company>All Belarus 2009 DVD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2012-10-31T18:40:00Z</dcterms:created>
  <dcterms:modified xsi:type="dcterms:W3CDTF">2012-11-01T00:33:00Z</dcterms:modified>
</cp:coreProperties>
</file>