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9BC" w:rsidRPr="00E822B4" w:rsidRDefault="001D59BC" w:rsidP="008617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2B4">
        <w:rPr>
          <w:rFonts w:ascii="Times New Roman" w:hAnsi="Times New Roman" w:cs="Times New Roman"/>
          <w:b/>
          <w:sz w:val="28"/>
          <w:szCs w:val="28"/>
        </w:rPr>
        <w:t>Дарите детям радость творчества.</w:t>
      </w:r>
    </w:p>
    <w:p w:rsidR="00E822B4" w:rsidRDefault="00E822B4" w:rsidP="00611C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22B4">
        <w:rPr>
          <w:rFonts w:ascii="Times New Roman" w:hAnsi="Times New Roman" w:cs="Times New Roman"/>
          <w:sz w:val="28"/>
          <w:szCs w:val="28"/>
        </w:rPr>
        <w:t>(</w:t>
      </w:r>
      <w:r w:rsidR="001D59BC" w:rsidRPr="00E822B4">
        <w:rPr>
          <w:rFonts w:ascii="Times New Roman" w:hAnsi="Times New Roman" w:cs="Times New Roman"/>
          <w:sz w:val="28"/>
          <w:szCs w:val="28"/>
        </w:rPr>
        <w:t>о возможности облагораживания души ребёнка средствами театрального искусства).</w:t>
      </w:r>
    </w:p>
    <w:p w:rsidR="001D59BC" w:rsidRPr="00E822B4" w:rsidRDefault="001D59BC" w:rsidP="00A60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B4">
        <w:rPr>
          <w:rFonts w:ascii="Times New Roman" w:hAnsi="Times New Roman" w:cs="Times New Roman"/>
          <w:sz w:val="28"/>
          <w:szCs w:val="28"/>
        </w:rPr>
        <w:t>Творчество – там, где человек воображает, комбинирует, изменяет, создаёт что – новое, какой бы крупицей ни казалось это новое по сравнению с созданием гениев.</w:t>
      </w:r>
    </w:p>
    <w:p w:rsidR="001D59BC" w:rsidRPr="00E822B4" w:rsidRDefault="001D59BC" w:rsidP="0086177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22B4">
        <w:rPr>
          <w:rFonts w:ascii="Times New Roman" w:hAnsi="Times New Roman" w:cs="Times New Roman"/>
          <w:sz w:val="28"/>
          <w:szCs w:val="28"/>
        </w:rPr>
        <w:t xml:space="preserve">                                               Л.С. </w:t>
      </w:r>
      <w:proofErr w:type="spellStart"/>
      <w:r w:rsidRPr="00E822B4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E822B4">
        <w:rPr>
          <w:rFonts w:ascii="Times New Roman" w:hAnsi="Times New Roman" w:cs="Times New Roman"/>
          <w:sz w:val="28"/>
          <w:szCs w:val="28"/>
        </w:rPr>
        <w:t>.</w:t>
      </w:r>
    </w:p>
    <w:p w:rsidR="001D59BC" w:rsidRPr="00E822B4" w:rsidRDefault="001D59BC" w:rsidP="00A60F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2B4">
        <w:rPr>
          <w:rFonts w:ascii="Times New Roman" w:hAnsi="Times New Roman" w:cs="Times New Roman"/>
          <w:sz w:val="28"/>
          <w:szCs w:val="28"/>
        </w:rPr>
        <w:t>Формирование творческой личности – одна из важных задач педагогической теории и практики. Понимание детского творчества, важно для взрослого не только в смысле осознанного управления творческим развитием ребенка, но и для осознания зрелого творчества, поскольку в его истоках, в «зернышке» (</w:t>
      </w:r>
      <w:proofErr w:type="spellStart"/>
      <w:r w:rsidRPr="00E822B4">
        <w:rPr>
          <w:rFonts w:ascii="Times New Roman" w:hAnsi="Times New Roman" w:cs="Times New Roman"/>
          <w:sz w:val="28"/>
          <w:szCs w:val="28"/>
        </w:rPr>
        <w:t>Е.А.Флерина</w:t>
      </w:r>
      <w:proofErr w:type="spellEnd"/>
      <w:r w:rsidRPr="00E822B4">
        <w:rPr>
          <w:rFonts w:ascii="Times New Roman" w:hAnsi="Times New Roman" w:cs="Times New Roman"/>
          <w:sz w:val="28"/>
          <w:szCs w:val="28"/>
        </w:rPr>
        <w:t>), зародыше заложено, и может быть, ярче проявляется то, что характерно, но более скрыто в деятельности взрослого человека.</w:t>
      </w:r>
    </w:p>
    <w:p w:rsidR="001D59BC" w:rsidRPr="00E822B4" w:rsidRDefault="001D59BC" w:rsidP="00A60F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2B4">
        <w:rPr>
          <w:rFonts w:ascii="Times New Roman" w:hAnsi="Times New Roman" w:cs="Times New Roman"/>
          <w:sz w:val="28"/>
          <w:szCs w:val="28"/>
        </w:rPr>
        <w:t>Как вдохновить ребёнка, зажечь в нём желание самому творить свой внутренний мир? Это трудно. Прежде всего, научить его самому простому – находить радость в каждом мгновении прожитой жизни, видеть вокруг себя прекрасное: стрекот кузнечиков в степи, пение птиц, шелест опавшей листвы под ногами… Известно, что переживание чувства наслаждения прекрасным – это</w:t>
      </w:r>
      <w:r w:rsidR="00E822B4">
        <w:rPr>
          <w:rFonts w:ascii="Times New Roman" w:hAnsi="Times New Roman" w:cs="Times New Roman"/>
          <w:sz w:val="28"/>
          <w:szCs w:val="28"/>
        </w:rPr>
        <w:t xml:space="preserve"> первое побуждение к творчеству. С</w:t>
      </w:r>
      <w:r w:rsidRPr="00E822B4">
        <w:rPr>
          <w:rFonts w:ascii="Times New Roman" w:hAnsi="Times New Roman" w:cs="Times New Roman"/>
          <w:sz w:val="28"/>
          <w:szCs w:val="28"/>
        </w:rPr>
        <w:t>амый короткий путь эмоционального раскрепощения ребёнка, снятия зажатости, обучение чувствованию и художественному воображению – это путь через игру, фантазирование, сочинительство. Ведь каждая игра представляет собой целый комплекс задач – житейских, интеллектуальных, нравственных. Ребёнок ощущает себя в пространстве, пробует его границы на прочность, входит в круг интересов товарищей по игре и учится считаться с ними, испытывает свои возможности и права: именно здесь в игре, незаметно выстраивается и мир духовных ценностей – и всё это происходит с ребёнком неосознанно. Помочь ему в постановке и решении этих задач, научить думать, тонко чувствовать, управлять своими эмоциями как раз и помогает детский театр.</w:t>
      </w:r>
    </w:p>
    <w:p w:rsidR="00A60F98" w:rsidRDefault="001D59BC" w:rsidP="00A60F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2B4">
        <w:rPr>
          <w:rFonts w:ascii="Times New Roman" w:hAnsi="Times New Roman" w:cs="Times New Roman"/>
          <w:sz w:val="28"/>
          <w:szCs w:val="28"/>
        </w:rPr>
        <w:lastRenderedPageBreak/>
        <w:t>Театральная  деятельность – это самый распространённый вид детского творчества. Она близка и понятна ребёнку, глубоко лежит в его природе и находит своё выражение стихийно, потому что связана с игрой. Всякую свою выдумку, впечатление из окружающей жизни ребёнку хочется  воплотить в живые образы и действия. Входя в образ, он играет любые роли, стараясь подражать тому, что видел, и что его заинтересовало. Это ему даёт огромное эмоциональное наслаждение.</w:t>
      </w:r>
    </w:p>
    <w:p w:rsidR="001D59BC" w:rsidRPr="00E822B4" w:rsidRDefault="00A60F98" w:rsidP="00A60F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D59BC" w:rsidRPr="00E822B4">
        <w:rPr>
          <w:rFonts w:ascii="Times New Roman" w:hAnsi="Times New Roman" w:cs="Times New Roman"/>
          <w:sz w:val="28"/>
          <w:szCs w:val="28"/>
        </w:rPr>
        <w:t>анимаясь с детьми разыгрыванием сказок, постан</w:t>
      </w:r>
      <w:r>
        <w:rPr>
          <w:rFonts w:ascii="Times New Roman" w:hAnsi="Times New Roman" w:cs="Times New Roman"/>
          <w:sz w:val="28"/>
          <w:szCs w:val="28"/>
        </w:rPr>
        <w:t xml:space="preserve">овкой спектаклей, позволяет </w:t>
      </w:r>
      <w:r w:rsidR="001D59BC" w:rsidRPr="00E822B4">
        <w:rPr>
          <w:rFonts w:ascii="Times New Roman" w:hAnsi="Times New Roman" w:cs="Times New Roman"/>
          <w:sz w:val="28"/>
          <w:szCs w:val="28"/>
        </w:rPr>
        <w:t>устанавливать с ними тёплые, доверительные отношения, всё это в конечном итоге приводит к творческому раскрепощению, к созданию ярких, неповторимых, индивидуальных сценических образов.</w:t>
      </w:r>
    </w:p>
    <w:p w:rsidR="00DC60BF" w:rsidRPr="00E822B4" w:rsidRDefault="001D59BC" w:rsidP="00A60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B4">
        <w:rPr>
          <w:rFonts w:ascii="Times New Roman" w:hAnsi="Times New Roman" w:cs="Times New Roman"/>
          <w:sz w:val="28"/>
          <w:szCs w:val="28"/>
        </w:rPr>
        <w:t>Театральное искусство помогает ребёнку найти себя, спасает его от категории «неудобных» детей</w:t>
      </w:r>
      <w:r w:rsidR="00611C8D">
        <w:rPr>
          <w:rFonts w:ascii="Times New Roman" w:hAnsi="Times New Roman" w:cs="Times New Roman"/>
          <w:sz w:val="28"/>
          <w:szCs w:val="28"/>
        </w:rPr>
        <w:t>.</w:t>
      </w:r>
    </w:p>
    <w:p w:rsidR="001D59BC" w:rsidRPr="00E822B4" w:rsidRDefault="001D59BC" w:rsidP="00A60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9BC" w:rsidRPr="00E822B4" w:rsidRDefault="001D59BC" w:rsidP="00A60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B4">
        <w:rPr>
          <w:rFonts w:ascii="Times New Roman" w:hAnsi="Times New Roman" w:cs="Times New Roman"/>
          <w:sz w:val="28"/>
          <w:szCs w:val="28"/>
        </w:rPr>
        <w:t>http://www.moi-detsad.ru/konsultac180.html</w:t>
      </w:r>
    </w:p>
    <w:sectPr w:rsidR="001D59BC" w:rsidRPr="00E822B4" w:rsidSect="00DC6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59BC"/>
    <w:rsid w:val="001D59BC"/>
    <w:rsid w:val="00440617"/>
    <w:rsid w:val="00611C8D"/>
    <w:rsid w:val="00861779"/>
    <w:rsid w:val="00A60F98"/>
    <w:rsid w:val="00DC60BF"/>
    <w:rsid w:val="00E82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2010-10-27T17:32:00Z</dcterms:created>
  <dcterms:modified xsi:type="dcterms:W3CDTF">2010-10-28T05:40:00Z</dcterms:modified>
</cp:coreProperties>
</file>