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08" w:rsidRPr="00E86C08" w:rsidRDefault="00E86C08" w:rsidP="00E86C08">
      <w:pPr>
        <w:jc w:val="center"/>
        <w:rPr>
          <w:rFonts w:ascii="Times New Roman" w:hAnsi="Times New Roman" w:cs="Times New Roman"/>
          <w:b/>
          <w:sz w:val="28"/>
          <w:szCs w:val="28"/>
        </w:rPr>
      </w:pPr>
      <w:r w:rsidRPr="00E86C08">
        <w:rPr>
          <w:rFonts w:ascii="Times New Roman" w:hAnsi="Times New Roman" w:cs="Times New Roman"/>
          <w:b/>
          <w:sz w:val="28"/>
          <w:szCs w:val="28"/>
        </w:rPr>
        <w:t>Выступление на педагогическом совете по теме: «Профессиональная культура педагога».</w:t>
      </w:r>
    </w:p>
    <w:p w:rsidR="00E86C08" w:rsidRPr="00E86C08" w:rsidRDefault="00E86C08" w:rsidP="00E86C08">
      <w:pPr>
        <w:rPr>
          <w:rFonts w:ascii="Times New Roman" w:hAnsi="Times New Roman" w:cs="Times New Roman"/>
          <w:b/>
          <w:sz w:val="28"/>
          <w:szCs w:val="28"/>
        </w:rPr>
      </w:pPr>
      <w:r w:rsidRPr="00E86C08">
        <w:rPr>
          <w:rFonts w:ascii="Times New Roman" w:hAnsi="Times New Roman" w:cs="Times New Roman"/>
          <w:b/>
          <w:sz w:val="28"/>
          <w:szCs w:val="28"/>
        </w:rPr>
        <w:t>Учитель Ершова Е.В.</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Определяя профессионально-педагогическую культуру учителя, следует сначала рассмотреть такие понятия как «профессиональная культура» и «педагогическая культура». Профессиональная культура – это развитая способность к решению профессиональных задач, основой которой является развитое профессиональное мышление.</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Рассматривая вопрос о педагогической культуре, имеют в виду следующие понятия: методологическая, нравственно-эстетическая, коммуникативная, технологическая, духовная, физическая культура личности учителя. Педагогическая культура в той или иной степени присуща каждому человеку или иному источнику, влияющему на формирование личности, профессионально-педагогическая культура является характеристикой человека, призванного осуществлять учебно-воспитательный процесс в рамках профессиональной специально организованной деятельности.</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В педагогической науке сложился комплекс положений, позволяющий определить понятие профессионально-педагогической культуры:</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профессионально-педагогическая культура – это универсальная характеристика педагогической реальности, проявляющаяся в разных формах существования;</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xml:space="preserve">› профессионально-педагогическая культура представляет собой </w:t>
      </w:r>
      <w:proofErr w:type="spellStart"/>
      <w:r w:rsidRPr="00576D6A">
        <w:rPr>
          <w:rFonts w:ascii="Times New Roman" w:hAnsi="Times New Roman" w:cs="Times New Roman"/>
          <w:sz w:val="28"/>
          <w:szCs w:val="28"/>
        </w:rPr>
        <w:t>интериоризированную</w:t>
      </w:r>
      <w:proofErr w:type="spellEnd"/>
      <w:r w:rsidRPr="00576D6A">
        <w:rPr>
          <w:rFonts w:ascii="Times New Roman" w:hAnsi="Times New Roman" w:cs="Times New Roman"/>
          <w:sz w:val="28"/>
          <w:szCs w:val="28"/>
        </w:rPr>
        <w:t xml:space="preserve"> общую культуру и выполняет функцию специфического проектирования общей культуры в сферу педагогической деятельности;</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профессионально-педагогическая культура – это системное образование, включающее в себя ряд структурно-функциональных компонентов, имеющее собственную организацию, избирательно взаимодействующее с окружающей средой и обладающее интегративным свойством целого, не сводимого к свойствам отдельных частей;</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единицей анализа профессионально-педагогической культуры выступает творческая по своей природе педагогическая деятельность;</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xml:space="preserve">› особенности реализации и формирования профессионально-педагогической культуры учителя обусловливаются индивидуально-творческими, </w:t>
      </w:r>
      <w:r w:rsidRPr="00576D6A">
        <w:rPr>
          <w:rFonts w:ascii="Times New Roman" w:hAnsi="Times New Roman" w:cs="Times New Roman"/>
          <w:sz w:val="28"/>
          <w:szCs w:val="28"/>
        </w:rPr>
        <w:lastRenderedPageBreak/>
        <w:t>психофизиологическими и возрастными характеристиками, сложившимся социально-педагогическим опытом личности.</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Профессионально-педагогическая культура состоит из трех основных компонентов:</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аксиологического, технологического и личностно-творческого.</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Аксиологический компонент включает в себя совокупность педагогических ценностей, принятых учителем и воспринятым из разных источников на всем протяжении жизни и профессиональной деятельности. Культура педагога с этой точки зрения определяется набором этих ценностей, распределением приоритетов среди них, умением выявлять новые ценности в окружающем мире, процессах жизнедеятельности и педагогической сфере. В педагогике исторически сложилась система объективных ценностей, которые определяют уровень мастерства и развития педагога в зависимости от субъективного восприятия и принятия им этих ценностей.</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xml:space="preserve">Технологический компонент представляет педагогическую деятельность, как процесс решения педагогических задач. В последнее время наблюдается возросший интерес к понятию «педагогическая технология». Это обусловливается многими причинами, например, тем, что развитие педагогической науки имеет не только теоретическую сторону, но и нуждается в практических экспериментах, разработках, позволяющих исследовать различные теории и гипотезы. Педагогическая теория во многом расходится с реально действующей практикой воспитания и обучения, в данном случае педагогическая технология выступает в роли связующего звена: на основе теоретических выкладок строятся модели, и разрабатывается технология их реализации. Педагогическая технология содержит такой немаловажный компонент, как «технология педагогической деятельности». Рассматривая его, стоит отметить, что педагогическая деятельность непременно должна иметь целостный системный целенаправленный характер, что является основой для разработки технологии педагогической деятельности. Эта технология строится как система поэтапного решения задач педагогического анализа, планирования, целеполагания, организации, оценки и коррекции. То есть, технология педагогической деятельности являет собой реализацию приемов и способов управления образовательным процессом в учебном заведении. Существуют различные способы решения педагогических задач. Исходя из условия соответствия цели и деятельности субъекта обучения условиям осуществления этой деятельности, в каждом </w:t>
      </w:r>
      <w:r w:rsidRPr="00576D6A">
        <w:rPr>
          <w:rFonts w:ascii="Times New Roman" w:hAnsi="Times New Roman" w:cs="Times New Roman"/>
          <w:sz w:val="28"/>
          <w:szCs w:val="28"/>
        </w:rPr>
        <w:lastRenderedPageBreak/>
        <w:t>конкретном случае выбирается наиболее подходящие способы решения задач, составляющих учебно-воспитательный процесс.</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xml:space="preserve">Все способы решения задач делятся </w:t>
      </w:r>
      <w:proofErr w:type="gramStart"/>
      <w:r w:rsidRPr="00576D6A">
        <w:rPr>
          <w:rFonts w:ascii="Times New Roman" w:hAnsi="Times New Roman" w:cs="Times New Roman"/>
          <w:sz w:val="28"/>
          <w:szCs w:val="28"/>
        </w:rPr>
        <w:t>на</w:t>
      </w:r>
      <w:proofErr w:type="gramEnd"/>
      <w:r w:rsidRPr="00576D6A">
        <w:rPr>
          <w:rFonts w:ascii="Times New Roman" w:hAnsi="Times New Roman" w:cs="Times New Roman"/>
          <w:sz w:val="28"/>
          <w:szCs w:val="28"/>
        </w:rPr>
        <w:t xml:space="preserve"> алгоритмические и </w:t>
      </w:r>
      <w:proofErr w:type="spellStart"/>
      <w:r w:rsidRPr="00576D6A">
        <w:rPr>
          <w:rFonts w:ascii="Times New Roman" w:hAnsi="Times New Roman" w:cs="Times New Roman"/>
          <w:sz w:val="28"/>
          <w:szCs w:val="28"/>
        </w:rPr>
        <w:t>квазиалгоритмические</w:t>
      </w:r>
      <w:proofErr w:type="spellEnd"/>
      <w:r w:rsidRPr="00576D6A">
        <w:rPr>
          <w:rFonts w:ascii="Times New Roman" w:hAnsi="Times New Roman" w:cs="Times New Roman"/>
          <w:sz w:val="28"/>
          <w:szCs w:val="28"/>
        </w:rPr>
        <w:t xml:space="preserve">. Алгоритмические способы применяются в случае возможности выбора однозначных решений в зависимости от исходных </w:t>
      </w:r>
      <w:r>
        <w:rPr>
          <w:rFonts w:ascii="Times New Roman" w:hAnsi="Times New Roman" w:cs="Times New Roman"/>
          <w:sz w:val="28"/>
          <w:szCs w:val="28"/>
        </w:rPr>
        <w:t>д</w:t>
      </w:r>
      <w:r w:rsidRPr="00576D6A">
        <w:rPr>
          <w:rFonts w:ascii="Times New Roman" w:hAnsi="Times New Roman" w:cs="Times New Roman"/>
          <w:sz w:val="28"/>
          <w:szCs w:val="28"/>
        </w:rPr>
        <w:t>анных.</w:t>
      </w:r>
    </w:p>
    <w:p w:rsidR="00576D6A" w:rsidRPr="00576D6A" w:rsidRDefault="00576D6A" w:rsidP="00576D6A">
      <w:pPr>
        <w:jc w:val="both"/>
        <w:rPr>
          <w:rFonts w:ascii="Times New Roman" w:hAnsi="Times New Roman" w:cs="Times New Roman"/>
          <w:sz w:val="28"/>
          <w:szCs w:val="28"/>
        </w:rPr>
      </w:pPr>
      <w:proofErr w:type="spellStart"/>
      <w:r w:rsidRPr="00576D6A">
        <w:rPr>
          <w:rFonts w:ascii="Times New Roman" w:hAnsi="Times New Roman" w:cs="Times New Roman"/>
          <w:sz w:val="28"/>
          <w:szCs w:val="28"/>
        </w:rPr>
        <w:t>Квазиалгоритмические</w:t>
      </w:r>
      <w:proofErr w:type="spellEnd"/>
      <w:r w:rsidRPr="00576D6A">
        <w:rPr>
          <w:rFonts w:ascii="Times New Roman" w:hAnsi="Times New Roman" w:cs="Times New Roman"/>
          <w:sz w:val="28"/>
          <w:szCs w:val="28"/>
        </w:rPr>
        <w:t xml:space="preserve"> способы охватывают все остальные типы задач, эти способы преобладают в технологии педагогической деятельности. Педагог, решая какую либо конкретную задачу, возникшую в условиях реальной ситуации, строит решение на основе моделей, существующих в его памяти, благодаря накопленному опыту. В связи с отмеченной особенностью профессионального мышления педагога выделяют следующие группы педагогических задач:</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аналитико-рефлексивные – задачи анализа и рефлексии целостного педагогического процесса и его элементов;</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конструктивно-прогностические – задачи построения целостного педагогического процесса в соответствии с общей целью профессионально-педагогической деятельности, выработки и принятия педагогического решения, прогнозирования результатов и последствий принимаемых педагогических решений;</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организационно-</w:t>
      </w:r>
      <w:proofErr w:type="spellStart"/>
      <w:r w:rsidRPr="00576D6A">
        <w:rPr>
          <w:rFonts w:ascii="Times New Roman" w:hAnsi="Times New Roman" w:cs="Times New Roman"/>
          <w:sz w:val="28"/>
          <w:szCs w:val="28"/>
        </w:rPr>
        <w:t>деятельностные</w:t>
      </w:r>
      <w:proofErr w:type="spellEnd"/>
      <w:r w:rsidRPr="00576D6A">
        <w:rPr>
          <w:rFonts w:ascii="Times New Roman" w:hAnsi="Times New Roman" w:cs="Times New Roman"/>
          <w:sz w:val="28"/>
          <w:szCs w:val="28"/>
        </w:rPr>
        <w:t xml:space="preserve"> – задачи реализации оптимальных вариантов педагогического процесса, сочетания многообразных видов педагогической деятельности;</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оценочно-информационные – задачи сбора, обработки и хранения информации о состоянии и перспективах развития педагогической системы, ее объективная оценка;</w:t>
      </w:r>
    </w:p>
    <w:p w:rsidR="00576D6A" w:rsidRPr="00576D6A" w:rsidRDefault="00576D6A" w:rsidP="00576D6A">
      <w:pPr>
        <w:jc w:val="both"/>
        <w:rPr>
          <w:rFonts w:ascii="Times New Roman" w:hAnsi="Times New Roman" w:cs="Times New Roman"/>
          <w:sz w:val="28"/>
          <w:szCs w:val="28"/>
        </w:rPr>
      </w:pPr>
      <w:r w:rsidRPr="00576D6A">
        <w:rPr>
          <w:rFonts w:ascii="Times New Roman" w:hAnsi="Times New Roman" w:cs="Times New Roman"/>
          <w:sz w:val="28"/>
          <w:szCs w:val="28"/>
        </w:rPr>
        <w:t>› коррекционно-регулирующие – задачи коррекции хода, содержания и методов педагогического процесса, установление необходимых коммуникационных связей, их регуляция и поддержка и др.</w:t>
      </w:r>
    </w:p>
    <w:p w:rsidR="0019192D" w:rsidRPr="0019192D" w:rsidRDefault="00576D6A" w:rsidP="0019192D">
      <w:pPr>
        <w:jc w:val="both"/>
        <w:rPr>
          <w:rFonts w:ascii="Times New Roman" w:hAnsi="Times New Roman" w:cs="Times New Roman"/>
          <w:sz w:val="28"/>
          <w:szCs w:val="28"/>
        </w:rPr>
      </w:pPr>
      <w:r w:rsidRPr="00576D6A">
        <w:rPr>
          <w:rFonts w:ascii="Times New Roman" w:hAnsi="Times New Roman" w:cs="Times New Roman"/>
          <w:sz w:val="28"/>
          <w:szCs w:val="28"/>
        </w:rPr>
        <w:t xml:space="preserve">Личностно-творческий компонент педагогической культуры проявляется в умении учителя творчески реализовывать технологию педагогического процесса, опираясь на теорию, осуществлять практическую деятельность, внося личный вклад, обогащая ее новыми приемами и способами, находиться в постоянном поиске оптимальных решений. Культура профессионального </w:t>
      </w:r>
      <w:r w:rsidRPr="00576D6A">
        <w:rPr>
          <w:rFonts w:ascii="Times New Roman" w:hAnsi="Times New Roman" w:cs="Times New Roman"/>
          <w:sz w:val="28"/>
          <w:szCs w:val="28"/>
        </w:rPr>
        <w:lastRenderedPageBreak/>
        <w:t>педагога отличается его способностью к нахождению эвристических решений, выработке на основе собственного опыта и опыта коллег новых, максимально эффективных выходов из сложившейся ситуации. Творческая мыслительная деятельность педагога вызывает сложный синтез всех психических сфер личности учителя: познавательной, эмоцион</w:t>
      </w:r>
      <w:r w:rsidR="00D65E82">
        <w:rPr>
          <w:rFonts w:ascii="Times New Roman" w:hAnsi="Times New Roman" w:cs="Times New Roman"/>
          <w:sz w:val="28"/>
          <w:szCs w:val="28"/>
        </w:rPr>
        <w:t>альной, волевой и мотивационной.</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Овладение нормами педагогической профессии происходит во время приобщения преподавателя к человеческой и педагогической культуре. На основе этого формируется личная и профессиональная культура. Слово «культура» воспринимается человеком как улучшение, достижение им высот в жизнедеятельности и приобщении к системе нравственных ценностей.</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 xml:space="preserve">Культура может быть как вне человека, так и в нем самом. Культура – это целое, органичное сочетание множества сторон человеческой деятельности, отсюда можно условно поделить культуру </w:t>
      </w:r>
      <w:proofErr w:type="gramStart"/>
      <w:r w:rsidRPr="0019192D">
        <w:rPr>
          <w:rFonts w:ascii="Times New Roman" w:hAnsi="Times New Roman" w:cs="Times New Roman"/>
          <w:sz w:val="28"/>
          <w:szCs w:val="28"/>
        </w:rPr>
        <w:t>на</w:t>
      </w:r>
      <w:proofErr w:type="gramEnd"/>
      <w:r w:rsidRPr="0019192D">
        <w:rPr>
          <w:rFonts w:ascii="Times New Roman" w:hAnsi="Times New Roman" w:cs="Times New Roman"/>
          <w:sz w:val="28"/>
          <w:szCs w:val="28"/>
        </w:rPr>
        <w:t xml:space="preserve"> общественную и индивидуальную. Началом определения культуры, ее сути выступает мировоззрение, самосознание создателей этой культуры, отсюда делаем вывод, что каждый из нас является создателем и носителем культуры своего времени.</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Основой становления культуры педагога выступает его общая культура.</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Культура педагога проявляется в многосторонности, эрудиции во многих областях, высоком духовном развитии. А также в потребности общения с искусством, людьми, в культуре мышления, труда, общения, и т. д. Она же является основой профессион</w:t>
      </w:r>
      <w:r>
        <w:rPr>
          <w:rFonts w:ascii="Times New Roman" w:hAnsi="Times New Roman" w:cs="Times New Roman"/>
          <w:sz w:val="28"/>
          <w:szCs w:val="28"/>
        </w:rPr>
        <w:t>альной педагогической культуры.</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Главное культурное качество человека – это его универсальность. Однако общая культура – это не просто универсальность и разносторонность человека. Чтобы дать определение истинно культурного человека, чаще употребляют такие понятия, как «духовность» и «интеллигентность»</w:t>
      </w:r>
      <w:r>
        <w:rPr>
          <w:rFonts w:ascii="Times New Roman" w:hAnsi="Times New Roman" w:cs="Times New Roman"/>
          <w:sz w:val="28"/>
          <w:szCs w:val="28"/>
        </w:rPr>
        <w:t>.</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Духовность – характеристика качеств человека, сознания и самосознания личности, которая отражает единство и гармонию внутреннего мира, умение преодолевать себя и быть в гармонии с окружающим нас миром. Духовность характеризуется не только образованностью, широкими и глубокими культурными требованиями, но и включает в себя непрекращающийся духовный труд, понимание мира и себя в нем, тягу к улучшению себя, перестройке своего внутреннего мир</w:t>
      </w:r>
      <w:r>
        <w:rPr>
          <w:rFonts w:ascii="Times New Roman" w:hAnsi="Times New Roman" w:cs="Times New Roman"/>
          <w:sz w:val="28"/>
          <w:szCs w:val="28"/>
        </w:rPr>
        <w:t>а, расширению своего кругозора.</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lastRenderedPageBreak/>
        <w:t xml:space="preserve">Считается, что совершенно бездуховных людей </w:t>
      </w:r>
      <w:proofErr w:type="gramStart"/>
      <w:r w:rsidRPr="0019192D">
        <w:rPr>
          <w:rFonts w:ascii="Times New Roman" w:hAnsi="Times New Roman" w:cs="Times New Roman"/>
          <w:sz w:val="28"/>
          <w:szCs w:val="28"/>
        </w:rPr>
        <w:t>нет</w:t>
      </w:r>
      <w:proofErr w:type="gramEnd"/>
      <w:r w:rsidRPr="0019192D">
        <w:rPr>
          <w:rFonts w:ascii="Times New Roman" w:hAnsi="Times New Roman" w:cs="Times New Roman"/>
          <w:sz w:val="28"/>
          <w:szCs w:val="28"/>
        </w:rPr>
        <w:t xml:space="preserve"> и духовность может быть в прямой связи со способностями и умственными способностями человека. Совершенно бездуховным может оказаться талантливейшая личность, в то время как человек со средними показателями може</w:t>
      </w:r>
      <w:r>
        <w:rPr>
          <w:rFonts w:ascii="Times New Roman" w:hAnsi="Times New Roman" w:cs="Times New Roman"/>
          <w:sz w:val="28"/>
          <w:szCs w:val="28"/>
        </w:rPr>
        <w:t>т обладать большой духовностью.</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Интеллигентность – это качество культурного человека. Оно не заключается в приобретении высшего образования и умственной специальности. Интеллигентность заключается не только в познаниях, но и в умении понимать и принимать индивидуальность другого человека. Интеллигентность выражается в тысяче тонкостей: в умении вежливо спорить, неприметно помогать другим, восхищаться всеми красками природы, в своих собственных культурных достижениях. Истинно интеллигентный человек должен полностью нести ответственность за свои слова и поступки, уметь ставить перед собой</w:t>
      </w:r>
      <w:r>
        <w:rPr>
          <w:rFonts w:ascii="Times New Roman" w:hAnsi="Times New Roman" w:cs="Times New Roman"/>
          <w:sz w:val="28"/>
          <w:szCs w:val="28"/>
        </w:rPr>
        <w:t xml:space="preserve"> жизненные цели и достигать их.</w:t>
      </w:r>
    </w:p>
    <w:p w:rsidR="0019192D" w:rsidRP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Все эти понятия должна включать в себя</w:t>
      </w:r>
      <w:r>
        <w:rPr>
          <w:rFonts w:ascii="Times New Roman" w:hAnsi="Times New Roman" w:cs="Times New Roman"/>
          <w:sz w:val="28"/>
          <w:szCs w:val="28"/>
        </w:rPr>
        <w:t xml:space="preserve"> и культура истинного педагога.</w:t>
      </w:r>
    </w:p>
    <w:p w:rsidR="0019192D" w:rsidRDefault="0019192D" w:rsidP="0019192D">
      <w:pPr>
        <w:jc w:val="both"/>
        <w:rPr>
          <w:rFonts w:ascii="Times New Roman" w:hAnsi="Times New Roman" w:cs="Times New Roman"/>
          <w:sz w:val="28"/>
          <w:szCs w:val="28"/>
        </w:rPr>
      </w:pPr>
      <w:r w:rsidRPr="0019192D">
        <w:rPr>
          <w:rFonts w:ascii="Times New Roman" w:hAnsi="Times New Roman" w:cs="Times New Roman"/>
          <w:sz w:val="28"/>
          <w:szCs w:val="28"/>
        </w:rPr>
        <w:t>Учитель – это первый эталон социальной культуры в жизни ученика. Именно с учителя ученики берут пример, стараются быть как он и отвечать всем</w:t>
      </w:r>
      <w:r w:rsidR="00D65E82">
        <w:rPr>
          <w:rFonts w:ascii="Times New Roman" w:hAnsi="Times New Roman" w:cs="Times New Roman"/>
          <w:sz w:val="28"/>
          <w:szCs w:val="28"/>
        </w:rPr>
        <w:t xml:space="preserve"> запросам социально</w:t>
      </w:r>
      <w:r>
        <w:rPr>
          <w:rFonts w:ascii="Times New Roman" w:hAnsi="Times New Roman" w:cs="Times New Roman"/>
          <w:sz w:val="28"/>
          <w:szCs w:val="28"/>
        </w:rPr>
        <w:t>го общества.</w:t>
      </w:r>
      <w:r w:rsidR="00D65E82">
        <w:rPr>
          <w:rFonts w:ascii="Times New Roman" w:hAnsi="Times New Roman" w:cs="Times New Roman"/>
          <w:sz w:val="28"/>
          <w:szCs w:val="28"/>
        </w:rPr>
        <w:t xml:space="preserve"> </w:t>
      </w: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p>
    <w:p w:rsidR="00D65E82" w:rsidRDefault="00D65E82" w:rsidP="0019192D">
      <w:pPr>
        <w:jc w:val="both"/>
        <w:rPr>
          <w:rFonts w:ascii="Times New Roman" w:hAnsi="Times New Roman" w:cs="Times New Roman"/>
          <w:sz w:val="28"/>
          <w:szCs w:val="28"/>
        </w:rPr>
      </w:pPr>
      <w:bookmarkStart w:id="0" w:name="_GoBack"/>
      <w:bookmarkEnd w:id="0"/>
    </w:p>
    <w:p w:rsidR="00D65E82" w:rsidRPr="00E86C08" w:rsidRDefault="00D65E82" w:rsidP="00D65E82">
      <w:pPr>
        <w:jc w:val="center"/>
        <w:rPr>
          <w:rFonts w:ascii="Times New Roman" w:hAnsi="Times New Roman" w:cs="Times New Roman"/>
          <w:b/>
          <w:sz w:val="28"/>
          <w:szCs w:val="28"/>
        </w:rPr>
      </w:pPr>
      <w:r w:rsidRPr="00E86C08">
        <w:rPr>
          <w:rFonts w:ascii="Times New Roman" w:hAnsi="Times New Roman" w:cs="Times New Roman"/>
          <w:b/>
          <w:sz w:val="28"/>
          <w:szCs w:val="28"/>
        </w:rPr>
        <w:lastRenderedPageBreak/>
        <w:t>ТРЕБОВАНИЯ, ПРЕДЪЯВЛЯЕМЫЕ К ПРОФЕССИОНАЛЬНОМУ ПЕДАГОГУ 21 ВЕКА.</w:t>
      </w:r>
    </w:p>
    <w:p w:rsidR="00E86C08" w:rsidRDefault="00E86C08" w:rsidP="00D65E82">
      <w:pPr>
        <w:jc w:val="center"/>
        <w:rPr>
          <w:rFonts w:ascii="Times New Roman" w:hAnsi="Times New Roman" w:cs="Times New Roman"/>
          <w:sz w:val="28"/>
          <w:szCs w:val="28"/>
        </w:rPr>
      </w:pPr>
    </w:p>
    <w:p w:rsidR="00D65E82" w:rsidRDefault="00D65E82" w:rsidP="00D65E82">
      <w:pPr>
        <w:jc w:val="both"/>
        <w:rPr>
          <w:rFonts w:ascii="Times New Roman" w:hAnsi="Times New Roman" w:cs="Times New Roman"/>
          <w:sz w:val="28"/>
          <w:szCs w:val="28"/>
        </w:rPr>
      </w:pPr>
      <w:r>
        <w:rPr>
          <w:rFonts w:ascii="Times New Roman" w:hAnsi="Times New Roman" w:cs="Times New Roman"/>
          <w:sz w:val="28"/>
          <w:szCs w:val="28"/>
        </w:rPr>
        <w:t xml:space="preserve">Педагог-профессионал 21 века должен быть: </w:t>
      </w:r>
    </w:p>
    <w:p w:rsidR="00E86C08" w:rsidRDefault="00E86C08" w:rsidP="00D65E82">
      <w:pPr>
        <w:jc w:val="both"/>
        <w:rPr>
          <w:rFonts w:ascii="Times New Roman" w:hAnsi="Times New Roman" w:cs="Times New Roman"/>
          <w:sz w:val="28"/>
          <w:szCs w:val="28"/>
        </w:rPr>
      </w:pPr>
    </w:p>
    <w:p w:rsidR="00E86C08" w:rsidRPr="00E86C08" w:rsidRDefault="00D65E82" w:rsidP="00E86C08">
      <w:pPr>
        <w:pStyle w:val="a7"/>
        <w:numPr>
          <w:ilvl w:val="0"/>
          <w:numId w:val="1"/>
        </w:numPr>
        <w:spacing w:after="360" w:line="480" w:lineRule="auto"/>
        <w:ind w:left="714" w:hanging="357"/>
        <w:jc w:val="both"/>
        <w:rPr>
          <w:rFonts w:ascii="Times New Roman" w:hAnsi="Times New Roman" w:cs="Times New Roman"/>
          <w:sz w:val="28"/>
          <w:szCs w:val="28"/>
        </w:rPr>
      </w:pPr>
      <w:proofErr w:type="gramStart"/>
      <w:r>
        <w:rPr>
          <w:rFonts w:ascii="Times New Roman" w:hAnsi="Times New Roman" w:cs="Times New Roman"/>
          <w:sz w:val="28"/>
          <w:szCs w:val="28"/>
        </w:rPr>
        <w:t>Гуманным по отношению к детям.</w:t>
      </w:r>
      <w:proofErr w:type="gramEnd"/>
    </w:p>
    <w:p w:rsidR="00E86C08" w:rsidRPr="00E86C08" w:rsidRDefault="00D65E82"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Иметь способность быть воспитателем.</w:t>
      </w:r>
    </w:p>
    <w:p w:rsidR="00D65E82" w:rsidRDefault="00D65E82"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Владеть психолого-педагогической компетентностью и развитым педагогическим мышлением.</w:t>
      </w:r>
    </w:p>
    <w:p w:rsidR="00D65E82" w:rsidRDefault="00D65E82"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Должен быть образован в сфере преподаваемого предмета и владеть педагогическими, информационными и образовательными технологиями.</w:t>
      </w:r>
    </w:p>
    <w:p w:rsidR="00D65E82" w:rsidRDefault="00D65E82"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Быть творческой личностью.</w:t>
      </w:r>
    </w:p>
    <w:p w:rsidR="00D65E82" w:rsidRDefault="00D65E82"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Уметь обосновать собственную педагогическую деятельность как систему (дидактическую, воспитательную, методическую).</w:t>
      </w:r>
    </w:p>
    <w:p w:rsidR="00D65E82" w:rsidRDefault="00E86C08"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Владеть культурой профессионального поведения, способами саморазвития.</w:t>
      </w:r>
    </w:p>
    <w:p w:rsidR="00E86C08" w:rsidRDefault="00E86C08"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Уметь творчески решать педагогические задачи.</w:t>
      </w:r>
    </w:p>
    <w:p w:rsidR="00E86C08" w:rsidRDefault="00E86C08"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Видеть индивидуальные особенности и способности воспитанников.</w:t>
      </w:r>
    </w:p>
    <w:p w:rsidR="00E86C08" w:rsidRPr="00D65E82" w:rsidRDefault="00E86C08" w:rsidP="00E86C08">
      <w:pPr>
        <w:pStyle w:val="a7"/>
        <w:numPr>
          <w:ilvl w:val="0"/>
          <w:numId w:val="1"/>
        </w:numPr>
        <w:spacing w:after="36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Быть интеллигентным человеком и обладать большой духовностью.</w:t>
      </w:r>
    </w:p>
    <w:sectPr w:rsidR="00E86C08" w:rsidRPr="00D65E8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7F2" w:rsidRDefault="00B267F2" w:rsidP="00576D6A">
      <w:pPr>
        <w:spacing w:after="0" w:line="240" w:lineRule="auto"/>
      </w:pPr>
      <w:r>
        <w:separator/>
      </w:r>
    </w:p>
  </w:endnote>
  <w:endnote w:type="continuationSeparator" w:id="0">
    <w:p w:rsidR="00B267F2" w:rsidRDefault="00B267F2" w:rsidP="0057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177451"/>
      <w:docPartObj>
        <w:docPartGallery w:val="Page Numbers (Bottom of Page)"/>
        <w:docPartUnique/>
      </w:docPartObj>
    </w:sdtPr>
    <w:sdtEndPr/>
    <w:sdtContent>
      <w:p w:rsidR="00576D6A" w:rsidRDefault="00576D6A">
        <w:pPr>
          <w:pStyle w:val="a5"/>
          <w:jc w:val="right"/>
        </w:pPr>
        <w:r>
          <w:fldChar w:fldCharType="begin"/>
        </w:r>
        <w:r>
          <w:instrText>PAGE   \* MERGEFORMAT</w:instrText>
        </w:r>
        <w:r>
          <w:fldChar w:fldCharType="separate"/>
        </w:r>
        <w:r w:rsidR="00E86C08">
          <w:rPr>
            <w:noProof/>
          </w:rPr>
          <w:t>5</w:t>
        </w:r>
        <w:r>
          <w:fldChar w:fldCharType="end"/>
        </w:r>
      </w:p>
    </w:sdtContent>
  </w:sdt>
  <w:p w:rsidR="00576D6A" w:rsidRDefault="00576D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7F2" w:rsidRDefault="00B267F2" w:rsidP="00576D6A">
      <w:pPr>
        <w:spacing w:after="0" w:line="240" w:lineRule="auto"/>
      </w:pPr>
      <w:r>
        <w:separator/>
      </w:r>
    </w:p>
  </w:footnote>
  <w:footnote w:type="continuationSeparator" w:id="0">
    <w:p w:rsidR="00B267F2" w:rsidRDefault="00B267F2" w:rsidP="00576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0F80"/>
    <w:multiLevelType w:val="hybridMultilevel"/>
    <w:tmpl w:val="43FEC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09"/>
    <w:rsid w:val="00126609"/>
    <w:rsid w:val="0019192D"/>
    <w:rsid w:val="00204B3F"/>
    <w:rsid w:val="004C6D02"/>
    <w:rsid w:val="00576D6A"/>
    <w:rsid w:val="0090129B"/>
    <w:rsid w:val="00B267F2"/>
    <w:rsid w:val="00D65E82"/>
    <w:rsid w:val="00E86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D6A"/>
  </w:style>
  <w:style w:type="paragraph" w:styleId="a5">
    <w:name w:val="footer"/>
    <w:basedOn w:val="a"/>
    <w:link w:val="a6"/>
    <w:uiPriority w:val="99"/>
    <w:unhideWhenUsed/>
    <w:rsid w:val="00576D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D6A"/>
  </w:style>
  <w:style w:type="paragraph" w:styleId="a7">
    <w:name w:val="List Paragraph"/>
    <w:basedOn w:val="a"/>
    <w:uiPriority w:val="34"/>
    <w:qFormat/>
    <w:rsid w:val="00D65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D6A"/>
  </w:style>
  <w:style w:type="paragraph" w:styleId="a5">
    <w:name w:val="footer"/>
    <w:basedOn w:val="a"/>
    <w:link w:val="a6"/>
    <w:uiPriority w:val="99"/>
    <w:unhideWhenUsed/>
    <w:rsid w:val="00576D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D6A"/>
  </w:style>
  <w:style w:type="paragraph" w:styleId="a7">
    <w:name w:val="List Paragraph"/>
    <w:basedOn w:val="a"/>
    <w:uiPriority w:val="34"/>
    <w:qFormat/>
    <w:rsid w:val="00D65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A606-8C4F-48E1-92B4-770EA519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Softland</dc:creator>
  <cp:keywords/>
  <dc:description/>
  <cp:lastModifiedBy>Softland</cp:lastModifiedBy>
  <cp:revision>8</cp:revision>
  <dcterms:created xsi:type="dcterms:W3CDTF">2014-01-06T14:47:00Z</dcterms:created>
  <dcterms:modified xsi:type="dcterms:W3CDTF">2014-01-12T11:34:00Z</dcterms:modified>
</cp:coreProperties>
</file>