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ECC" w:rsidRDefault="00A61ECC" w:rsidP="00A61ECC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</w:t>
      </w:r>
      <w:r w:rsidRPr="00A97CF3">
        <w:rPr>
          <w:rFonts w:ascii="Times New Roman" w:hAnsi="Times New Roman"/>
          <w:b/>
          <w:sz w:val="36"/>
          <w:szCs w:val="36"/>
        </w:rPr>
        <w:t>аняти</w:t>
      </w:r>
      <w:r>
        <w:rPr>
          <w:rFonts w:ascii="Times New Roman" w:hAnsi="Times New Roman"/>
          <w:b/>
          <w:sz w:val="36"/>
          <w:szCs w:val="36"/>
        </w:rPr>
        <w:t>е</w:t>
      </w:r>
      <w:r w:rsidRPr="00A97CF3">
        <w:rPr>
          <w:rFonts w:ascii="Times New Roman" w:hAnsi="Times New Roman"/>
          <w:b/>
          <w:sz w:val="36"/>
          <w:szCs w:val="36"/>
        </w:rPr>
        <w:t xml:space="preserve"> «Здоровое питание»</w:t>
      </w:r>
    </w:p>
    <w:p w:rsidR="00A61ECC" w:rsidRPr="00437FFC" w:rsidRDefault="00A61ECC" w:rsidP="00A61ECC">
      <w:pPr>
        <w:pStyle w:val="1"/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  <w:r w:rsidRPr="00437FFC">
        <w:rPr>
          <w:rFonts w:ascii="Times New Roman" w:hAnsi="Times New Roman"/>
          <w:b/>
          <w:sz w:val="24"/>
          <w:szCs w:val="24"/>
        </w:rPr>
        <w:t>Соц. педагог МОУ СОШ №2</w:t>
      </w:r>
    </w:p>
    <w:p w:rsidR="00A61ECC" w:rsidRPr="00437FFC" w:rsidRDefault="00A61ECC" w:rsidP="00A61ECC">
      <w:pPr>
        <w:pStyle w:val="1"/>
        <w:spacing w:line="276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 w:rsidRPr="00437FFC">
        <w:rPr>
          <w:rFonts w:ascii="Times New Roman" w:hAnsi="Times New Roman"/>
          <w:b/>
          <w:sz w:val="24"/>
          <w:szCs w:val="24"/>
        </w:rPr>
        <w:t>Туркенич</w:t>
      </w:r>
      <w:proofErr w:type="spellEnd"/>
      <w:r w:rsidRPr="00437FFC">
        <w:rPr>
          <w:rFonts w:ascii="Times New Roman" w:hAnsi="Times New Roman"/>
          <w:b/>
          <w:sz w:val="24"/>
          <w:szCs w:val="24"/>
        </w:rPr>
        <w:t xml:space="preserve"> Галина Исааковна</w:t>
      </w:r>
    </w:p>
    <w:p w:rsidR="00A61ECC" w:rsidRPr="00A97CF3" w:rsidRDefault="00A61ECC" w:rsidP="00A61ECC">
      <w:pPr>
        <w:spacing w:before="240"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В классе на доске развешаны плакаты с изображением продуктов питания, цитаты, пословицы и высказывания на тему здоровья и здорового питания, на столе поделки из овощей и фруктов, сделанные руками детей.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14550"/>
            <wp:effectExtent l="19050" t="0" r="9525" b="0"/>
            <wp:docPr id="22" name="Рисунок 1" descr="D:\лагерьфоточки\здоровое питание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лагерьфоточки\здоровое питание\IMG_0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CF3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14550"/>
            <wp:effectExtent l="19050" t="0" r="9525" b="0"/>
            <wp:docPr id="21" name="Рисунок 2" descr="D:\лагерьфоточки\здоровое питание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лагерьфоточки\здоровое питание\IMG_0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14550"/>
            <wp:effectExtent l="19050" t="0" r="9525" b="0"/>
            <wp:docPr id="20" name="Рисунок 3" descr="D:\лагерьфоточки\здоровое питание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лагерьфоточки\здоровое питание\IMG_0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C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0750"/>
            <wp:effectExtent l="19050" t="0" r="9525" b="0"/>
            <wp:docPr id="19" name="Рисунок 4" descr="D:\лагерьфоточки\здоровое питание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лагерьфоточки\здоровое питание\IMG_01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DE05AE">
        <w:rPr>
          <w:rFonts w:ascii="Times New Roman" w:hAnsi="Times New Roman"/>
          <w:b/>
          <w:sz w:val="28"/>
          <w:szCs w:val="28"/>
          <w:u w:val="single"/>
        </w:rPr>
        <w:t>Цель</w:t>
      </w:r>
      <w:r w:rsidRPr="00DE05AE">
        <w:rPr>
          <w:rFonts w:ascii="Times New Roman" w:hAnsi="Times New Roman"/>
          <w:sz w:val="28"/>
          <w:szCs w:val="28"/>
          <w:u w:val="single"/>
        </w:rPr>
        <w:t>:</w:t>
      </w:r>
      <w:r w:rsidRPr="00A97C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7CF3">
        <w:rPr>
          <w:rFonts w:ascii="Times New Roman" w:hAnsi="Times New Roman"/>
          <w:sz w:val="28"/>
          <w:szCs w:val="28"/>
        </w:rPr>
        <w:t>развитие мышления детей в процессе работы над изучаемым материалом по здоровому питанию.</w:t>
      </w:r>
    </w:p>
    <w:p w:rsidR="00A61ECC" w:rsidRPr="00DE05AE" w:rsidRDefault="00A61ECC" w:rsidP="00A61ECC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  <w:r w:rsidRPr="00DE05AE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- расширить представление детей о подборе продуктов, необходимых для растущего организма, распорядке дня школьника;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>- обобщить изученный материал с помощью творческих работ (рисунков, стихов, поделок).</w:t>
      </w:r>
    </w:p>
    <w:p w:rsidR="00A61ECC" w:rsidRDefault="00A61ECC" w:rsidP="00A61ECC">
      <w:pPr>
        <w:pBdr>
          <w:bottom w:val="dotted" w:sz="24" w:space="1" w:color="auto"/>
        </w:pBd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- подключить к данным исследованиям родителей, родственников и знакомых.</w:t>
      </w:r>
    </w:p>
    <w:p w:rsidR="00A61ECC" w:rsidRPr="00A97CF3" w:rsidRDefault="00A61ECC" w:rsidP="00A61ECC">
      <w:pPr>
        <w:pBdr>
          <w:bottom w:val="dotted" w:sz="24" w:space="1" w:color="auto"/>
        </w:pBd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- Здравствуйте, дорогие ребята!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При встрече люди издревле желали друг другу здоровья: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«Здравствуйте, доброго здоровья!» «Как ваше драгоценное здоровье?!»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И это не случайно. Ведь ещё в Древней Руси говорили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«Здоровья не купишь» «Дал бы здоровья, а счастья найдёшь»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- Что значит быть здоровым?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- Здоровье  в большей  степени зависит от вас самих?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Одним из важных факторов крепкого здоровья является здоровое и правильное питание.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А что значит правильное питание? Сегодня мы как раз с вами об этом поговорим.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Учеба в школе существенно увеличивает физическую и эмоциональную нагрузку на организм, которому приходится расходовать много энергии, а единственным источником энергии человека является пища. Поэтому от того, как питается человек, соблюдает ли он режим питания, во многом зависит его здоровье.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- Ребята, на доске записана пословица, давайте её прочтём.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97CF3">
        <w:rPr>
          <w:rFonts w:ascii="Times New Roman" w:hAnsi="Times New Roman"/>
          <w:b/>
          <w:sz w:val="28"/>
          <w:szCs w:val="28"/>
        </w:rPr>
        <w:t>«</w:t>
      </w:r>
      <w:r w:rsidRPr="00A97CF3">
        <w:rPr>
          <w:rFonts w:ascii="Times New Roman" w:hAnsi="Times New Roman"/>
          <w:b/>
          <w:i/>
          <w:sz w:val="28"/>
          <w:szCs w:val="28"/>
        </w:rPr>
        <w:t>Мельница живёт водою, а человек едою»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>На вопросы, как понимают ребята смысл этой пословицы и зачем человеку необходима пища, были даны полные и интересные ответы.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9F5966">
        <w:rPr>
          <w:rFonts w:ascii="Times New Roman" w:hAnsi="Times New Roman"/>
          <w:sz w:val="28"/>
          <w:szCs w:val="28"/>
        </w:rPr>
        <w:t>Даже в состоянии покоя человек расходует энергию.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9F5966">
        <w:rPr>
          <w:rFonts w:ascii="Times New Roman" w:hAnsi="Times New Roman"/>
          <w:sz w:val="28"/>
          <w:szCs w:val="28"/>
        </w:rPr>
        <w:tab/>
        <w:t xml:space="preserve">Например, если вы весите 45кг, то в час расходуете 45 ккал в состоянии покоя, а в сутки – 1080 (45*24). 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DE05AE">
        <w:rPr>
          <w:rFonts w:ascii="Times New Roman" w:hAnsi="Times New Roman"/>
          <w:b/>
          <w:sz w:val="28"/>
          <w:szCs w:val="28"/>
          <w:u w:val="single"/>
        </w:rPr>
        <w:t>ВЫВОД 1</w:t>
      </w:r>
      <w:r w:rsidRPr="00DE05AE">
        <w:rPr>
          <w:rFonts w:ascii="Times New Roman" w:hAnsi="Times New Roman"/>
          <w:b/>
          <w:sz w:val="28"/>
          <w:szCs w:val="28"/>
        </w:rPr>
        <w:t>.</w:t>
      </w:r>
      <w:r w:rsidRPr="00DE05AE">
        <w:rPr>
          <w:rFonts w:ascii="Times New Roman" w:hAnsi="Times New Roman"/>
          <w:sz w:val="28"/>
          <w:szCs w:val="28"/>
        </w:rPr>
        <w:t xml:space="preserve"> Еда</w:t>
      </w:r>
      <w:r w:rsidRPr="009F5966">
        <w:rPr>
          <w:rFonts w:ascii="Times New Roman" w:hAnsi="Times New Roman"/>
          <w:sz w:val="28"/>
          <w:szCs w:val="28"/>
        </w:rPr>
        <w:t xml:space="preserve"> необходима, чтобы поддерживать жизнедеятельность нашего организма.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- А еда </w:t>
      </w:r>
      <w:proofErr w:type="gramStart"/>
      <w:r w:rsidRPr="00A97CF3">
        <w:rPr>
          <w:rFonts w:ascii="Times New Roman" w:hAnsi="Times New Roman"/>
          <w:sz w:val="28"/>
          <w:szCs w:val="28"/>
        </w:rPr>
        <w:t>должна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 быть </w:t>
      </w:r>
      <w:proofErr w:type="gramStart"/>
      <w:r w:rsidRPr="00A97CF3">
        <w:rPr>
          <w:rFonts w:ascii="Times New Roman" w:hAnsi="Times New Roman"/>
          <w:sz w:val="28"/>
          <w:szCs w:val="28"/>
        </w:rPr>
        <w:t>какой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?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- Еда должна быть вкусной, разнообразной и полезной, – ответили дети.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Вы видите  </w:t>
      </w:r>
      <w:r w:rsidRPr="00DE05AE">
        <w:rPr>
          <w:rFonts w:ascii="Times New Roman" w:hAnsi="Times New Roman"/>
          <w:b/>
          <w:i/>
          <w:sz w:val="28"/>
          <w:szCs w:val="28"/>
        </w:rPr>
        <w:t>ПИРАМИДУ ПИТАНИЯ</w:t>
      </w:r>
      <w:r w:rsidRPr="00A97CF3">
        <w:rPr>
          <w:rFonts w:ascii="Times New Roman" w:hAnsi="Times New Roman"/>
          <w:sz w:val="28"/>
          <w:szCs w:val="28"/>
        </w:rPr>
        <w:t>, рекомендованную  Всемирной  Организацией здравоохранения. Мы видим, из чего она состоит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4772025"/>
            <wp:effectExtent l="19050" t="0" r="0" b="0"/>
            <wp:docPr id="18" name="Picture 1" descr="17357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35757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 xml:space="preserve">  «Пирамида питания» в виде равнобедренного треугольника, разделённого горизонтально на 4 части. </w:t>
      </w:r>
      <w:proofErr w:type="gramStart"/>
      <w:r w:rsidRPr="00A97CF3">
        <w:rPr>
          <w:rFonts w:ascii="Times New Roman" w:hAnsi="Times New Roman"/>
          <w:sz w:val="28"/>
          <w:szCs w:val="28"/>
        </w:rPr>
        <w:t>В основании пирамиды нарисованы крупы и хлебобулочные изделия; на втором уровне – овощи и фрукты; на третьем – молочные продукты, мясо, рыба; на четвёртом (вершина пирамиды) – сахар, соль, сладости.</w:t>
      </w:r>
      <w:proofErr w:type="gramEnd"/>
    </w:p>
    <w:p w:rsidR="00A61ECC" w:rsidRPr="009F5966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DE05AE">
        <w:rPr>
          <w:rFonts w:ascii="Times New Roman" w:hAnsi="Times New Roman"/>
          <w:b/>
          <w:sz w:val="28"/>
          <w:szCs w:val="28"/>
          <w:u w:val="single"/>
        </w:rPr>
        <w:t>ВЫВОД 2</w:t>
      </w:r>
      <w:r w:rsidRPr="00DE05AE">
        <w:rPr>
          <w:rFonts w:ascii="Times New Roman" w:hAnsi="Times New Roman"/>
          <w:sz w:val="28"/>
          <w:szCs w:val="28"/>
        </w:rPr>
        <w:t>:</w:t>
      </w:r>
      <w:r w:rsidRPr="009F5966">
        <w:rPr>
          <w:rFonts w:ascii="Times New Roman" w:hAnsi="Times New Roman"/>
          <w:sz w:val="28"/>
          <w:szCs w:val="28"/>
        </w:rPr>
        <w:t xml:space="preserve"> Питание должно быть полноценным, т.е. разнообразным.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Дети зачитывают стихотворения, подготовленные дома.</w:t>
      </w: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  <w:sectPr w:rsidR="00A61ECC" w:rsidSect="00E435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lastRenderedPageBreak/>
        <w:t>Очень важно спозаранку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Есть за завтраком овсянку,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 xml:space="preserve">Черный хлеб полезен нам – 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не только по утрам.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**********************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Фрукты,  овощи, вода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Вся полезная еда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большие апельсины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Яблоки и мандарины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Чтобы не обижали Вовку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 xml:space="preserve">Надо есть ему морковку  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*********************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lastRenderedPageBreak/>
        <w:t>Я и желтый, я и белый,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Я и черный – если спелый.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под солнышком в саду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На  лиане я расту.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такой я сочный, сладкий,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Очень вкусный, ароматный.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Гроздь мою съесть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Каждый рад.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зовусь я виноград.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*********************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  <w:sectPr w:rsidR="00A61ECC" w:rsidSect="009F596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 xml:space="preserve">Далее зачитывается стихотворение и ребята должны попробовать  выделить названные в нём принципы здорового питания. 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Ребята, мера нужна и в еде,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Чтоб не случиться нежданной беде,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lastRenderedPageBreak/>
        <w:t>Нужно питаться в назначенный час,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В день понемногу, но несколько раз.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Этот закон соблюдайте всегда,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И станет полезною ваша еда.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В питании тоже важен режим, тогда от болезней мы убежим.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Надо ещё про калории знать,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Чтобы за день их не перебрать!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>Плюшки, конфеты, печенье, торты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F5966">
        <w:rPr>
          <w:rFonts w:ascii="Times New Roman" w:hAnsi="Times New Roman"/>
          <w:i/>
          <w:sz w:val="28"/>
          <w:szCs w:val="28"/>
        </w:rPr>
        <w:t xml:space="preserve">В малых количествах детям </w:t>
      </w:r>
      <w:proofErr w:type="gramStart"/>
      <w:r w:rsidRPr="009F5966">
        <w:rPr>
          <w:rFonts w:ascii="Times New Roman" w:hAnsi="Times New Roman"/>
          <w:i/>
          <w:sz w:val="28"/>
          <w:szCs w:val="28"/>
        </w:rPr>
        <w:t>нужны</w:t>
      </w:r>
      <w:proofErr w:type="gramEnd"/>
      <w:r w:rsidRPr="009F5966">
        <w:rPr>
          <w:rFonts w:ascii="Times New Roman" w:hAnsi="Times New Roman"/>
          <w:i/>
          <w:sz w:val="28"/>
          <w:szCs w:val="28"/>
        </w:rPr>
        <w:t>.</w:t>
      </w:r>
    </w:p>
    <w:p w:rsidR="00A61ECC" w:rsidRPr="009F5966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9F5966">
        <w:rPr>
          <w:rFonts w:ascii="Times New Roman" w:hAnsi="Times New Roman"/>
          <w:sz w:val="28"/>
          <w:szCs w:val="28"/>
        </w:rPr>
        <w:t xml:space="preserve">Делаем </w:t>
      </w:r>
      <w:r w:rsidRPr="00DE05AE">
        <w:rPr>
          <w:rFonts w:ascii="Times New Roman" w:hAnsi="Times New Roman"/>
          <w:b/>
          <w:sz w:val="28"/>
          <w:szCs w:val="28"/>
          <w:u w:val="single"/>
        </w:rPr>
        <w:t>вывод</w:t>
      </w:r>
      <w:r w:rsidRPr="009F5966">
        <w:rPr>
          <w:rFonts w:ascii="Times New Roman" w:hAnsi="Times New Roman"/>
          <w:sz w:val="28"/>
          <w:szCs w:val="28"/>
        </w:rPr>
        <w:t xml:space="preserve">: Питание должно быть регулярным и умеренным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А сейчас поговорим, вся ли пища, которую мы едим, одинаково полезна? Какую еду нужно выбирать, чтобы сохранить своё здоровье на долгие годы?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Давайте внимательно рассмотрим упаковки некоторых продуктов питания, которые вы принесли сегод</w:t>
      </w:r>
      <w:r>
        <w:rPr>
          <w:rFonts w:ascii="Times New Roman" w:hAnsi="Times New Roman"/>
          <w:sz w:val="28"/>
          <w:szCs w:val="28"/>
        </w:rPr>
        <w:t>ня на занятие</w:t>
      </w:r>
      <w:r w:rsidRPr="00A97CF3">
        <w:rPr>
          <w:rFonts w:ascii="Times New Roman" w:hAnsi="Times New Roman"/>
          <w:sz w:val="28"/>
          <w:szCs w:val="28"/>
        </w:rPr>
        <w:t xml:space="preserve">. На каждой упаковке есть этикетка с названием продукта и информацией о нём. Часто на этикетке можно видеть целые списки пищевых добавок, особенно на  кондитерских изделиях, сладостях, мороженом и т.д.  Что такое пищевые добавки? Почему они маркированы буквой «Е»?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Об этом нам расскажут ребята по материалам, подготовленным дома.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Один ученик: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b/>
          <w:sz w:val="28"/>
          <w:szCs w:val="28"/>
        </w:rPr>
        <w:t>Е-340</w:t>
      </w:r>
      <w:r w:rsidRPr="00A97CF3">
        <w:rPr>
          <w:rFonts w:ascii="Times New Roman" w:hAnsi="Times New Roman"/>
          <w:sz w:val="28"/>
          <w:szCs w:val="28"/>
        </w:rPr>
        <w:t xml:space="preserve"> добавляется к пекарским порошкам, дрожжам как хороший разрыхлитель; наряду с другими фосфатами применяется в производстве плавленых сыров. Используется также как стабилизатор сухих молока и </w:t>
      </w:r>
      <w:r w:rsidRPr="00A97CF3">
        <w:rPr>
          <w:rFonts w:ascii="Times New Roman" w:hAnsi="Times New Roman"/>
          <w:sz w:val="28"/>
          <w:szCs w:val="28"/>
        </w:rPr>
        <w:lastRenderedPageBreak/>
        <w:t>сливок. Используется при приготовлении жидких дрожжей и ржаных заквасок в качестве источника минерального питания.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b/>
          <w:sz w:val="28"/>
          <w:szCs w:val="28"/>
        </w:rPr>
        <w:t>E-341</w:t>
      </w:r>
      <w:r w:rsidRPr="00A97CF3">
        <w:rPr>
          <w:rFonts w:ascii="Times New Roman" w:hAnsi="Times New Roman"/>
          <w:sz w:val="28"/>
          <w:szCs w:val="28"/>
        </w:rPr>
        <w:t xml:space="preserve"> используется в пищевой промышленности как стабилизатор, регулятор кислотности, разрыхлитель, фиксатор окраски.  </w:t>
      </w:r>
      <w:proofErr w:type="gramStart"/>
      <w:r w:rsidRPr="00A97CF3">
        <w:rPr>
          <w:rFonts w:ascii="Times New Roman" w:hAnsi="Times New Roman"/>
          <w:sz w:val="28"/>
          <w:szCs w:val="28"/>
        </w:rPr>
        <w:t>Наиболее часто добавка E-341 применяется в пищевой промышленности при производстве хлебобулочных изделий, специальных напитков (например, для спортсменов), концентрированного молока с высоким содержанием сухих веществ, сухого молока, сгущенного молока, мороженого, рыбных и мясных фаршей, ликероводочных изделий, сухих и травяных чаев, полуфабрикатов, сухих завтраков, продуктов быстрого приготовления, кондитерских изделий, разрыхлителей для выпечки, плавленых сыров, биологически активных добавок, консервированных фруктов и овощей.</w:t>
      </w:r>
      <w:proofErr w:type="gramEnd"/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b/>
          <w:sz w:val="28"/>
          <w:szCs w:val="28"/>
        </w:rPr>
        <w:t>Е-471</w:t>
      </w:r>
      <w:r w:rsidRPr="00A97CF3">
        <w:rPr>
          <w:rFonts w:ascii="Times New Roman" w:hAnsi="Times New Roman"/>
          <w:sz w:val="28"/>
          <w:szCs w:val="28"/>
        </w:rPr>
        <w:t xml:space="preserve"> являются одними из наиболее популярных пищевых стабилизаторов. Широко применяются при производстве молочных продуктов питания, мороженного.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Производятся добавки </w:t>
      </w:r>
      <w:r w:rsidRPr="00A97CF3">
        <w:rPr>
          <w:rFonts w:ascii="Times New Roman" w:hAnsi="Times New Roman"/>
          <w:b/>
          <w:sz w:val="28"/>
          <w:szCs w:val="28"/>
        </w:rPr>
        <w:t>Е472</w:t>
      </w:r>
      <w:r w:rsidRPr="00A97CF3">
        <w:rPr>
          <w:rFonts w:ascii="Times New Roman" w:hAnsi="Times New Roman"/>
          <w:sz w:val="28"/>
          <w:szCs w:val="28"/>
        </w:rPr>
        <w:t>, преимущественно, из глицерина, и ряда натуральных жирных и других органических кислот (молочной, лимонной, винной, уксусной).  Широко применяются в пищевой промышленности в качестве эмульгаторов, загустителей. Разрешена для использования во многих странах, в том числе и в РФ, как добавка безопасная для здоровья человека.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Второй ученик: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Современное производство продуктов питания немыслимо без пищевых добавок. Они способствуют длительному сохранению, улучшению цвета, вкуса и консистенции продукта. В странах Европейского союза принята система цифровой кодификации пищевых добавок: каждая </w:t>
      </w:r>
      <w:proofErr w:type="gramStart"/>
      <w:r w:rsidRPr="00A97CF3">
        <w:rPr>
          <w:rFonts w:ascii="Times New Roman" w:hAnsi="Times New Roman"/>
          <w:sz w:val="28"/>
          <w:szCs w:val="28"/>
        </w:rPr>
        <w:t>из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 ни обозначается буквой «Е» и цифровым индексом. Красители  (Е-100 – Е-199) добавляют в кондитерские изделия, сыр, маргарин и другие продукты. </w:t>
      </w:r>
      <w:r w:rsidRPr="00A97CF3">
        <w:rPr>
          <w:rFonts w:ascii="Times New Roman" w:hAnsi="Times New Roman"/>
          <w:sz w:val="28"/>
          <w:szCs w:val="28"/>
        </w:rPr>
        <w:lastRenderedPageBreak/>
        <w:t xml:space="preserve">Консерванты (Е-200 –Е-299) увеличивают срок хранения продукта. Антиоксиданты (Е-300 – Е-399) защищают продукт от повреждающего действия кислорода, их добавляют в бульонные кубики, жевательные резинки, мороженое. Стабилизаторы (Е-400 –Е-490) поддерживают желеобразную консистенцию продуктов.  Эмульгаторы (Е-500 – Е-599) используют для приготовления водно-жировых смесей, например, майонеза, </w:t>
      </w:r>
      <w:proofErr w:type="spellStart"/>
      <w:r w:rsidRPr="00A97CF3">
        <w:rPr>
          <w:rFonts w:ascii="Times New Roman" w:hAnsi="Times New Roman"/>
          <w:sz w:val="28"/>
          <w:szCs w:val="28"/>
        </w:rPr>
        <w:t>кремообразных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пищевых продуктов. Усилители  вкуса и </w:t>
      </w:r>
      <w:proofErr w:type="spellStart"/>
      <w:r w:rsidRPr="00A97CF3">
        <w:rPr>
          <w:rFonts w:ascii="Times New Roman" w:hAnsi="Times New Roman"/>
          <w:sz w:val="28"/>
          <w:szCs w:val="28"/>
        </w:rPr>
        <w:t>ароматизаторы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 (Е-600 –Е-699) часто добавляют в соусы, приправы, колбасы.</w:t>
      </w:r>
    </w:p>
    <w:p w:rsidR="00A61ECC" w:rsidRPr="00AC4D48" w:rsidRDefault="00A61ECC" w:rsidP="00A61ECC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ab/>
        <w:t xml:space="preserve">Значительное количество добавок не имеет разрешения к применению в пищевой промышленности России, а часть из них просто запрещены к применению в производимых у нас или  в других странах продуктах питания. В развитых странах проверка безопасности пищевых добавок проводится постоянно.  Публикуются списки наиболее вредных из них с указанием характера воздействия. </w:t>
      </w:r>
      <w:r w:rsidRPr="00AC4D48">
        <w:rPr>
          <w:rFonts w:ascii="Times New Roman" w:hAnsi="Times New Roman"/>
          <w:b/>
          <w:sz w:val="28"/>
          <w:szCs w:val="28"/>
        </w:rPr>
        <w:t xml:space="preserve">Продукты без указания состава покупать не рекомендуется.  </w:t>
      </w:r>
      <w:r w:rsidRPr="00AC4D48">
        <w:rPr>
          <w:rFonts w:ascii="Times New Roman" w:hAnsi="Times New Roman"/>
          <w:sz w:val="28"/>
          <w:szCs w:val="28"/>
        </w:rPr>
        <w:tab/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52650"/>
            <wp:effectExtent l="19050" t="0" r="9525" b="0"/>
            <wp:docPr id="12" name="Рисунок 6" descr="IMG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1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C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19390"/>
            <wp:effectExtent l="19050" t="0" r="9525" b="0"/>
            <wp:docPr id="7" name="Рисунок 7" descr="IMG_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1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1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В последнее время, ребята, на этикетках можно увидеть надписи о том, что продукт изготовлен из </w:t>
      </w:r>
      <w:proofErr w:type="spellStart"/>
      <w:r w:rsidRPr="00A97CF3">
        <w:rPr>
          <w:rFonts w:ascii="Times New Roman" w:hAnsi="Times New Roman"/>
          <w:sz w:val="28"/>
          <w:szCs w:val="28"/>
        </w:rPr>
        <w:t>трансгенных</w:t>
      </w:r>
      <w:proofErr w:type="spellEnd"/>
      <w:r w:rsidRPr="00A97CF3">
        <w:rPr>
          <w:rFonts w:ascii="Times New Roman" w:hAnsi="Times New Roman"/>
          <w:sz w:val="28"/>
          <w:szCs w:val="28"/>
        </w:rPr>
        <w:t>, или генетически модифицированных (ГМ), продуктов или генетически модифицированных организмов (</w:t>
      </w:r>
      <w:r w:rsidRPr="00DE05AE">
        <w:rPr>
          <w:rFonts w:ascii="Times New Roman" w:hAnsi="Times New Roman"/>
          <w:b/>
          <w:sz w:val="28"/>
          <w:szCs w:val="28"/>
        </w:rPr>
        <w:t>ГМО</w:t>
      </w:r>
      <w:r w:rsidRPr="00A97CF3">
        <w:rPr>
          <w:rFonts w:ascii="Times New Roman" w:hAnsi="Times New Roman"/>
          <w:sz w:val="28"/>
          <w:szCs w:val="28"/>
        </w:rPr>
        <w:t>). Что это значит?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Об этом снова нам расскажут ребята по материалам, подготовленным дома.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 xml:space="preserve">ГМП содержат ценные питательные вещества, которых в обычных продуктах недостаточно, имеют более привлекательный вид. </w:t>
      </w:r>
      <w:proofErr w:type="spellStart"/>
      <w:r w:rsidRPr="00A97CF3">
        <w:rPr>
          <w:rFonts w:ascii="Times New Roman" w:hAnsi="Times New Roman"/>
          <w:sz w:val="28"/>
          <w:szCs w:val="28"/>
        </w:rPr>
        <w:t>Трансгенные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растения обладают повышенной устойчивостью к вредителям и болезням. </w:t>
      </w:r>
      <w:proofErr w:type="spellStart"/>
      <w:r w:rsidRPr="00A97CF3">
        <w:rPr>
          <w:rFonts w:ascii="Times New Roman" w:hAnsi="Times New Roman"/>
          <w:sz w:val="28"/>
          <w:szCs w:val="28"/>
        </w:rPr>
        <w:t>Трансгенные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продукты – это источник здорового питания. Так, например, получена низкокалорийная соя. Получен рис с повышенным содержанием витаминов и микроэлементов.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Но есть и факты, свидетельствующие об отрицательном воздействии ГМП на здоровье. Например, подопытные мыши, которых кормили ГМП, дали малорослое потомство с ослабленным иммунитетом и склонностью к вырождению. Установлено, что чем больше площади занимают генетически модифицированные культуры, тем меньше становится насекомых, и, как результат, сокращается численность птиц и других животных, что приводит к нарушению экологического равновесия</w:t>
      </w:r>
      <w:r>
        <w:rPr>
          <w:rFonts w:ascii="Times New Roman" w:hAnsi="Times New Roman"/>
          <w:sz w:val="28"/>
          <w:szCs w:val="28"/>
        </w:rPr>
        <w:t>.</w:t>
      </w:r>
    </w:p>
    <w:p w:rsidR="00A61ECC" w:rsidRPr="00A97CF3" w:rsidRDefault="00A61ECC" w:rsidP="00A61E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609850"/>
            <wp:effectExtent l="19050" t="0" r="9525" b="0"/>
            <wp:docPr id="8" name="Рисунок 8" descr="IMG_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18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DE05AE" w:rsidRDefault="00A61ECC" w:rsidP="00A61ECC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DE05AE">
        <w:rPr>
          <w:rFonts w:ascii="Times New Roman" w:hAnsi="Times New Roman"/>
          <w:b/>
          <w:i/>
          <w:sz w:val="28"/>
          <w:szCs w:val="28"/>
        </w:rPr>
        <w:t>История появления ГМО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Генетически модифицированные организмы появились в конце 80-х годов двадцатого века. В 1992 году в Китае начали выращивать табак, который «не боялся» вредных насекомых. Но начало массовому производству модифицированных продуктов положили в 1994 году, когда в США появились помидоры, которые не портились при перевозке.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A97CF3">
        <w:rPr>
          <w:rFonts w:ascii="Times New Roman" w:hAnsi="Times New Roman"/>
          <w:sz w:val="28"/>
          <w:szCs w:val="28"/>
        </w:rPr>
        <w:lastRenderedPageBreak/>
        <w:t xml:space="preserve">На сегодня в мире существует несколько десятков линий </w:t>
      </w:r>
      <w:proofErr w:type="spellStart"/>
      <w:r w:rsidRPr="00A97CF3">
        <w:rPr>
          <w:rFonts w:ascii="Times New Roman" w:hAnsi="Times New Roman"/>
          <w:sz w:val="28"/>
          <w:szCs w:val="28"/>
        </w:rPr>
        <w:t>ГМ-культур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: сои, картофеля, кукурузы, сахарной свеклы, риса, томатов, рапса, пшеницы, дыни, цикория, папайи, кабачков, хлопка, льна и люцерны. </w:t>
      </w:r>
      <w:proofErr w:type="gramEnd"/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Вот примеры</w:t>
      </w:r>
      <w:proofErr w:type="gramStart"/>
      <w:r w:rsidRPr="00A97CF3">
        <w:rPr>
          <w:rFonts w:ascii="Times New Roman" w:hAnsi="Times New Roman"/>
          <w:sz w:val="28"/>
          <w:szCs w:val="28"/>
        </w:rPr>
        <w:t xml:space="preserve"> Г</w:t>
      </w:r>
      <w:proofErr w:type="gramEnd"/>
      <w:r w:rsidRPr="00A97CF3">
        <w:rPr>
          <w:rFonts w:ascii="Times New Roman" w:hAnsi="Times New Roman"/>
          <w:sz w:val="28"/>
          <w:szCs w:val="28"/>
        </w:rPr>
        <w:t>енетически модифицированных продуктов:</w:t>
      </w:r>
    </w:p>
    <w:p w:rsidR="00A61ECC" w:rsidRPr="00A97CF3" w:rsidRDefault="00A61ECC" w:rsidP="00A61E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371725"/>
            <wp:effectExtent l="19050" t="0" r="0" b="0"/>
            <wp:docPr id="9" name="Рисунок 9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СЛИБРИКОС – гибрид, созданный из прекрасных фруктов – сливы и абрикоса.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ГРЕЙДАРИН – грейпфрут и мандарин.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Далее о пользе продуктов питания, которые помогают избежать стрессовых ситуаций, добавить хороших успехов в учёбе и в жизни, опять расскажут ребята по материалам, подготовленным дома: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Клеткам серого вещества мозга  необходимо большое количество энергии. Хотя масса мозга человека составляет 2-3% от массы тела, он ежедневно забирает 20% всей энергии, получаемой из пищи, поэтому то, что мы едим, решающим образом сказывается на работоспособности мозга.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Морковь стимулирует обмен веществ в мозге, улучшает работу печени, почек, замедляет процессы старения, ананасы улучшают память и способствуют поддержанию физической формы. Черника способствует мозговому кровообращению – желательно употреблять её в свежем или замороженном виде. Лук полезен при переутомлении и психической </w:t>
      </w:r>
      <w:r w:rsidRPr="00A97CF3">
        <w:rPr>
          <w:rFonts w:ascii="Times New Roman" w:hAnsi="Times New Roman"/>
          <w:sz w:val="28"/>
          <w:szCs w:val="28"/>
        </w:rPr>
        <w:lastRenderedPageBreak/>
        <w:t>усталости, он улучшает снабжение мозга кислородом. Орехи стимулируют деятельность мозга, укрепляют нервную систему и особенно рекомендуются при длительной напряжённой умственной деятельности.</w:t>
      </w: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  <w:sectPr w:rsidR="00A61ECC" w:rsidSect="009F59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И теперь снова стихи детей.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lastRenderedPageBreak/>
        <w:t>*********************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От морковки толку больше,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Чем от пепси и конфет.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Всем она приносит пользу,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И цены ей просто нет.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*********************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lastRenderedPageBreak/>
        <w:t>*********************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Чтобы быстрым быть и ловким,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Нужно много есть морковки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 xml:space="preserve">Это овощ, а не фрукт – 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Нужный для детей продукт.</w:t>
      </w:r>
    </w:p>
    <w:p w:rsidR="00A61ECC" w:rsidRPr="00C803CD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C803CD">
        <w:rPr>
          <w:rFonts w:ascii="Times New Roman" w:hAnsi="Times New Roman"/>
          <w:i/>
          <w:sz w:val="28"/>
          <w:szCs w:val="28"/>
        </w:rPr>
        <w:t>*********************</w:t>
      </w: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  <w:sectPr w:rsidR="00A61ECC" w:rsidSect="00C803C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>Лук обладает бактерицидными свойствами, стимулирует деятельность поджелудочной железы и сердца.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Чеснок повышает устойчивость организма к инфекционным и простудным заболеваниям, нормализует обмен веществ.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*********************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Когда простуда валит с ног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То ешь морковь, чеснок и лук.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Когда все валится из рук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То ешь морковь</w:t>
      </w:r>
      <w:r w:rsidRPr="00962DEF">
        <w:rPr>
          <w:rFonts w:ascii="Times New Roman" w:hAnsi="Times New Roman"/>
          <w:i/>
          <w:sz w:val="28"/>
          <w:szCs w:val="28"/>
        </w:rPr>
        <w:t>, чеснок и лук.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 xml:space="preserve">А если хочешь быть </w:t>
      </w:r>
      <w:proofErr w:type="gramStart"/>
      <w:r w:rsidRPr="00962DEF">
        <w:rPr>
          <w:rFonts w:ascii="Times New Roman" w:hAnsi="Times New Roman"/>
          <w:i/>
          <w:sz w:val="28"/>
          <w:szCs w:val="28"/>
        </w:rPr>
        <w:t>здоров</w:t>
      </w:r>
      <w:proofErr w:type="gramEnd"/>
      <w:r w:rsidRPr="00962DEF">
        <w:rPr>
          <w:rFonts w:ascii="Times New Roman" w:hAnsi="Times New Roman"/>
          <w:i/>
          <w:sz w:val="28"/>
          <w:szCs w:val="28"/>
        </w:rPr>
        <w:t>,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То ешь чеснок, лук и морковь.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>Итак, мы узнали много полезных сведений о том, как читать и понимать информацию на этикетке продукта, что означают те или иные знаки, буквы и много дополнительной интересной информации.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А теперь прочтем записанную на доске пословицу: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 w:rsidRPr="00A97CF3">
        <w:rPr>
          <w:rFonts w:ascii="Times New Roman" w:hAnsi="Times New Roman"/>
          <w:b/>
          <w:i/>
          <w:sz w:val="28"/>
          <w:szCs w:val="28"/>
        </w:rPr>
        <w:t>«Всё полезно, что в рот полезло».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И послушаем стихотворение: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*********************</w:t>
      </w:r>
    </w:p>
    <w:p w:rsidR="00A61ECC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  <w:sectPr w:rsidR="00A61ECC" w:rsidSect="009F596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lastRenderedPageBreak/>
        <w:t>Ненавидит Вова кашу,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Молоко и простоквашу,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Борщ, пельмени и картошку.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Трижды в день он прячет ложку.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Трижды в день слышна война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Из открытого окна: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- Ну-ка, детка, съешь котлетку!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- Ах, сыночек, съешь кусочек!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- Ну, внучок, еще глоток!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- Не хочу! Не надо! Бросьте!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lastRenderedPageBreak/>
        <w:t>Но когда приходят гости,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То печенье и конфеты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Улетают, как ракеты.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Даже доктор говорит: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-Очень странный аппетит!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В чем тут дело - непонятно.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Не подскажете, когда-то</w:t>
      </w:r>
    </w:p>
    <w:p w:rsidR="00A61ECC" w:rsidRPr="00962DEF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Может, вылечат такого</w:t>
      </w:r>
    </w:p>
    <w:p w:rsidR="00A61ECC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962DEF">
        <w:rPr>
          <w:rFonts w:ascii="Times New Roman" w:hAnsi="Times New Roman"/>
          <w:i/>
          <w:sz w:val="28"/>
          <w:szCs w:val="28"/>
        </w:rPr>
        <w:t>Удивительного Вову?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*********************</w:t>
      </w:r>
    </w:p>
    <w:p w:rsidR="00A61ECC" w:rsidRDefault="00A61ECC" w:rsidP="00A61ECC">
      <w:pPr>
        <w:spacing w:line="360" w:lineRule="auto"/>
        <w:rPr>
          <w:rFonts w:ascii="Times New Roman" w:hAnsi="Times New Roman"/>
          <w:b/>
          <w:sz w:val="28"/>
          <w:szCs w:val="28"/>
        </w:rPr>
        <w:sectPr w:rsidR="00A61ECC" w:rsidSect="00962D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b/>
          <w:sz w:val="28"/>
          <w:szCs w:val="28"/>
        </w:rPr>
        <w:lastRenderedPageBreak/>
        <w:tab/>
      </w:r>
      <w:r w:rsidRPr="00A97CF3">
        <w:rPr>
          <w:rFonts w:ascii="Times New Roman" w:hAnsi="Times New Roman"/>
          <w:sz w:val="28"/>
          <w:szCs w:val="28"/>
        </w:rPr>
        <w:t xml:space="preserve">Действительно,  некоторые бесполезные продукты  стали незаменимыми в нашей жизни. Образцовым примером того, как вещь, в сущности бесполезная, превратилась в один из популярнейших товаров, является </w:t>
      </w:r>
      <w:r w:rsidRPr="00DE05AE">
        <w:rPr>
          <w:rFonts w:ascii="Times New Roman" w:hAnsi="Times New Roman"/>
          <w:b/>
          <w:i/>
          <w:sz w:val="28"/>
          <w:szCs w:val="28"/>
        </w:rPr>
        <w:t>жевательная</w:t>
      </w:r>
      <w:r w:rsidRPr="004561AC">
        <w:rPr>
          <w:rFonts w:ascii="Times New Roman" w:hAnsi="Times New Roman"/>
          <w:b/>
          <w:i/>
          <w:color w:val="E36C0A"/>
          <w:sz w:val="28"/>
          <w:szCs w:val="28"/>
        </w:rPr>
        <w:t xml:space="preserve"> </w:t>
      </w:r>
      <w:r w:rsidRPr="00DE05AE">
        <w:rPr>
          <w:rFonts w:ascii="Times New Roman" w:hAnsi="Times New Roman"/>
          <w:b/>
          <w:i/>
          <w:sz w:val="28"/>
          <w:szCs w:val="28"/>
        </w:rPr>
        <w:t>резинка</w:t>
      </w:r>
      <w:r w:rsidRPr="00A97CF3">
        <w:rPr>
          <w:rFonts w:ascii="Times New Roman" w:hAnsi="Times New Roman"/>
          <w:sz w:val="28"/>
          <w:szCs w:val="28"/>
        </w:rPr>
        <w:t>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Вопрос о пользе и правильном применении жевательных резинок остается открытым.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>Об этом снова информация ребят: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В настоящее время, очень часто можно увидеть совсем маленьких детей, жующих «взрослые» жвачки. Они с удивительной настойчивостью требуют еще одну… пластинку, подушечку или целую упаковку.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 При наблюдении этой картины возникают вопросы: В чем польза и вред жвачки? Какие жвачки можно давать детям, а какие нет? Чем может быть опасно увлечение жевательными резинками? Чем можно заменить жвачку?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Давайте попробуем во всём  этом  разобраться. Немного  об истории появления жвачки: В 1848 году в США Джон </w:t>
      </w:r>
      <w:proofErr w:type="spellStart"/>
      <w:r w:rsidRPr="00A97CF3">
        <w:rPr>
          <w:rFonts w:ascii="Times New Roman" w:hAnsi="Times New Roman"/>
          <w:sz w:val="28"/>
          <w:szCs w:val="28"/>
        </w:rPr>
        <w:t>Кертис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 изобрел жевательную резинку и наладил собственное производство. «Плюсы» жевательной резинки: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 В процессе жевания очищается и дезодорируется полость рта, происходит </w:t>
      </w:r>
      <w:proofErr w:type="spellStart"/>
      <w:r w:rsidRPr="00A97CF3">
        <w:rPr>
          <w:rFonts w:ascii="Times New Roman" w:hAnsi="Times New Roman"/>
          <w:sz w:val="28"/>
          <w:szCs w:val="28"/>
        </w:rPr>
        <w:t>микростимуляция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кровообращения в деснах.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Под воздействием слюны </w:t>
      </w:r>
      <w:proofErr w:type="gramStart"/>
      <w:r w:rsidRPr="00A97CF3">
        <w:rPr>
          <w:rFonts w:ascii="Times New Roman" w:hAnsi="Times New Roman"/>
          <w:sz w:val="28"/>
          <w:szCs w:val="28"/>
        </w:rPr>
        <w:t>жевательная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 выделяются  </w:t>
      </w:r>
      <w:proofErr w:type="spellStart"/>
      <w:r w:rsidRPr="00A97CF3">
        <w:rPr>
          <w:rFonts w:ascii="Times New Roman" w:hAnsi="Times New Roman"/>
          <w:sz w:val="28"/>
          <w:szCs w:val="28"/>
        </w:rPr>
        <w:t>вкусо-ароматические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 вещества, которые и определяют вкус, запах жвачки.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Зачастую в состав жвачки входят заменители сахара, фторид, которые помогают зубам противостоять кариесу.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«Минусы» жевательной резинки: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Если говорить о детях, то  жвачка отвлекает их внимание и мешает сконцентрироваться на чем-либо. Но, согласно британским исследованиям,  использование жвачки может положительно влиять на развитие мышления и памяти.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Ребенку жвачка может нанести вред, если он ее проглотит. Жвачка может застрять в горле, пищеводе или желудке. Без квалифицированной медицинской помощи тогда не обойтись.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 xml:space="preserve">Бытует мнение, что  если пожуешь жвачку, то чистить зубы уже не нужно. Это не так  на самом деле. Жевание резинки не заменит чистку зубов.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Если  жевать резинку натощак, то чрезмерное выделение желудочного сока может привести к развитию заболеваний ЖКТ.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 Продолжительное жевание приводит к усилению тонуса жевательных мышц. Это может стать причиной скрипения зубов.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В каких случаях употребление жвачки не желательно?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При заболеваниях пародонта могут разрушиться пломбы, особенно временные и </w:t>
      </w:r>
      <w:proofErr w:type="spellStart"/>
      <w:r w:rsidRPr="00A97CF3">
        <w:rPr>
          <w:rFonts w:ascii="Times New Roman" w:hAnsi="Times New Roman"/>
          <w:sz w:val="28"/>
          <w:szCs w:val="28"/>
        </w:rPr>
        <w:t>бреккеты</w:t>
      </w:r>
      <w:proofErr w:type="spellEnd"/>
      <w:r w:rsidRPr="00A97CF3">
        <w:rPr>
          <w:rFonts w:ascii="Times New Roman" w:hAnsi="Times New Roman"/>
          <w:sz w:val="28"/>
          <w:szCs w:val="28"/>
        </w:rPr>
        <w:t xml:space="preserve">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Детям до 3-х лет давать жевательную резинку нельзя.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Советы родителям по выбору жвачки: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Лучше покупать детям жвачку белого цвет (без красителей) и позволять жевать ее не более 10 минут, максимум 3-4 раза в день.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Безопаснее покупать жвачку известных производителей. В некоторых  странах при производстве жвачки используют плохой каучук </w:t>
      </w:r>
      <w:proofErr w:type="gramStart"/>
      <w:r w:rsidRPr="00A97CF3">
        <w:rPr>
          <w:rFonts w:ascii="Times New Roman" w:hAnsi="Times New Roman"/>
          <w:sz w:val="28"/>
          <w:szCs w:val="28"/>
        </w:rPr>
        <w:t>со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 множеством побочных эффектов.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Некачественную жвачку можно определить на дегустации. Она будет более жесткая, быстро потеряет вкус и аромат, плохо «дуется». 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Если ваш ребенок не представляет себе жизнь без жвачки, то ее можно попробовать заменить жевательной конфетой или, на крайний случай, смолой хвойных деревьев. В натуральной смоле нет консервантов и красителей.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Исследования показывают, что жевание резинки полезно как для гигиены полости рта, так и для улучшения состояния десен. Именно сегодня </w:t>
      </w:r>
      <w:r w:rsidRPr="00A97CF3">
        <w:rPr>
          <w:rFonts w:ascii="Times New Roman" w:hAnsi="Times New Roman"/>
          <w:sz w:val="28"/>
          <w:szCs w:val="28"/>
        </w:rPr>
        <w:lastRenderedPageBreak/>
        <w:t xml:space="preserve">наблюдается тенденция использования жевательной резинки в качестве </w:t>
      </w:r>
      <w:r w:rsidRPr="004561AC">
        <w:rPr>
          <w:rFonts w:ascii="Times New Roman" w:hAnsi="Times New Roman"/>
          <w:bCs/>
          <w:iCs/>
          <w:sz w:val="28"/>
          <w:szCs w:val="28"/>
        </w:rPr>
        <w:t>универсального защитного средства</w:t>
      </w:r>
      <w:r w:rsidRPr="00A97CF3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Появилась жевательная резинка с полирующими свойствами, уничтожающая зубной камень и тормозящая развитие микроорганизмов в полости рта. Кроме того, у детей жевание резинки укрепляет челюсти, у старшего поколения улучшает работу слюнных желез. Жевательная резинка освежает полость рта; ее часто жуют те, кто хочет бросить курить.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A97CF3">
        <w:rPr>
          <w:rFonts w:ascii="Times New Roman" w:hAnsi="Times New Roman"/>
          <w:b/>
          <w:bCs/>
          <w:i/>
          <w:sz w:val="28"/>
          <w:szCs w:val="28"/>
        </w:rPr>
        <w:t>Три положительных момента</w:t>
      </w:r>
      <w:r w:rsidRPr="00A97CF3">
        <w:rPr>
          <w:rFonts w:ascii="Times New Roman" w:hAnsi="Times New Roman"/>
          <w:b/>
          <w:bCs/>
          <w:i/>
          <w:sz w:val="28"/>
          <w:szCs w:val="28"/>
        </w:rPr>
        <w:br/>
        <w:t>(мнение стоматолога)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1.</w:t>
      </w:r>
      <w:proofErr w:type="gramStart"/>
      <w:r w:rsidRPr="00A97CF3">
        <w:rPr>
          <w:rFonts w:ascii="Times New Roman" w:hAnsi="Times New Roman"/>
          <w:sz w:val="28"/>
          <w:szCs w:val="28"/>
        </w:rPr>
        <w:t>В первые</w:t>
      </w:r>
      <w:proofErr w:type="gramEnd"/>
      <w:r w:rsidRPr="00A97CF3">
        <w:rPr>
          <w:rFonts w:ascii="Times New Roman" w:hAnsi="Times New Roman"/>
          <w:sz w:val="28"/>
          <w:szCs w:val="28"/>
        </w:rPr>
        <w:t xml:space="preserve"> час-полтора после приема пищи жвачка способствует выработке желудочного сока, что помогает перевариванию пищи.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2. Жевательная резинка вычищает жевательную поверхность зубов. Но и только! Самые опасные в плане кариеса зоны в промежутках между зубами очистить жевательной резинкой невозможно! А это наиболее важная зона! Кроме того такой кариес имеет обыкновение сразу уходить под десну, что </w:t>
      </w:r>
      <w:r w:rsidRPr="004561AC">
        <w:rPr>
          <w:rFonts w:ascii="Times New Roman" w:hAnsi="Times New Roman"/>
          <w:bCs/>
          <w:iCs/>
          <w:sz w:val="28"/>
          <w:szCs w:val="28"/>
        </w:rPr>
        <w:t>приводит к кариесу корня</w:t>
      </w:r>
      <w:r w:rsidRPr="00A97CF3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A97CF3">
        <w:rPr>
          <w:rFonts w:ascii="Times New Roman" w:hAnsi="Times New Roman"/>
          <w:sz w:val="28"/>
          <w:szCs w:val="28"/>
        </w:rPr>
        <w:t>и удалению вполне приличного снаружи зуба. Жевательную же поверхность можно великолепно очистить и с помощью морковки, яблока и любого другого полезного овоща или фрукта, заодно получив необходимую организму дозу естественных витаминов.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3. Если жевать ее с детства не переставая, то можно развить у себя </w:t>
      </w:r>
      <w:r w:rsidRPr="004561AC">
        <w:rPr>
          <w:rFonts w:ascii="Times New Roman" w:hAnsi="Times New Roman"/>
          <w:bCs/>
          <w:iCs/>
          <w:sz w:val="28"/>
          <w:szCs w:val="28"/>
        </w:rPr>
        <w:t>великолепную американскую квадратную челюсть</w:t>
      </w:r>
      <w:r w:rsidRPr="004561AC">
        <w:rPr>
          <w:rFonts w:ascii="Times New Roman" w:hAnsi="Times New Roman"/>
          <w:sz w:val="28"/>
          <w:szCs w:val="28"/>
        </w:rPr>
        <w:t xml:space="preserve"> </w:t>
      </w:r>
      <w:r w:rsidRPr="00A97CF3">
        <w:rPr>
          <w:rFonts w:ascii="Times New Roman" w:hAnsi="Times New Roman"/>
          <w:sz w:val="28"/>
          <w:szCs w:val="28"/>
        </w:rPr>
        <w:t xml:space="preserve">за счет накачанных жевательных мышц. </w:t>
      </w:r>
    </w:p>
    <w:p w:rsidR="00A61ECC" w:rsidRPr="00DE05AE" w:rsidRDefault="00A61ECC" w:rsidP="00A61ECC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DE05AE">
        <w:rPr>
          <w:rFonts w:ascii="Times New Roman" w:hAnsi="Times New Roman"/>
          <w:b/>
          <w:bCs/>
          <w:i/>
          <w:sz w:val="28"/>
          <w:szCs w:val="28"/>
        </w:rPr>
        <w:t>Патологические изменения: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1. Со стороны желудочно-кишечного тракта (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гастриты, язвы желудка</w:t>
      </w:r>
      <w:r w:rsidRPr="00A97CF3">
        <w:rPr>
          <w:rFonts w:ascii="Times New Roman" w:hAnsi="Times New Roman"/>
          <w:sz w:val="28"/>
          <w:szCs w:val="28"/>
        </w:rPr>
        <w:t>) - наиболее опасным является употребление жевательных резинок на голодный желудок.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lastRenderedPageBreak/>
        <w:t xml:space="preserve">2. Со стороны слюнных желез -  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сухость слизистой оболочки</w:t>
      </w:r>
      <w:r w:rsidRPr="00A97CF3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A97CF3">
        <w:rPr>
          <w:rFonts w:ascii="Times New Roman" w:hAnsi="Times New Roman"/>
          <w:sz w:val="28"/>
          <w:szCs w:val="28"/>
        </w:rPr>
        <w:t xml:space="preserve">(нарушается ротовое пищеварение, </w:t>
      </w:r>
      <w:proofErr w:type="spellStart"/>
      <w:r w:rsidRPr="00A97CF3">
        <w:rPr>
          <w:rFonts w:ascii="Times New Roman" w:hAnsi="Times New Roman"/>
          <w:sz w:val="28"/>
          <w:szCs w:val="28"/>
        </w:rPr>
        <w:t>дисбактериоз</w:t>
      </w:r>
      <w:proofErr w:type="spellEnd"/>
      <w:r w:rsidRPr="00A97CF3">
        <w:rPr>
          <w:rFonts w:ascii="Times New Roman" w:hAnsi="Times New Roman"/>
          <w:sz w:val="28"/>
          <w:szCs w:val="28"/>
        </w:rPr>
        <w:t>). При жевании прикусываешь губы, щеки.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3. 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Аллергические реакции</w:t>
      </w:r>
      <w:r w:rsidRPr="004561AC">
        <w:rPr>
          <w:rFonts w:ascii="Times New Roman" w:hAnsi="Times New Roman"/>
          <w:sz w:val="28"/>
          <w:szCs w:val="28"/>
        </w:rPr>
        <w:t>,</w:t>
      </w:r>
      <w:r w:rsidRPr="00A97CF3">
        <w:rPr>
          <w:rFonts w:ascii="Times New Roman" w:hAnsi="Times New Roman"/>
          <w:sz w:val="28"/>
          <w:szCs w:val="28"/>
        </w:rPr>
        <w:t xml:space="preserve"> опухоли слюнных желез, дисфункция височно-челюстного сустава.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4. Надувные жевательные резинки 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нарушают прикус</w:t>
      </w:r>
      <w:r w:rsidRPr="00A97CF3">
        <w:rPr>
          <w:rFonts w:ascii="Times New Roman" w:hAnsi="Times New Roman"/>
          <w:sz w:val="28"/>
          <w:szCs w:val="28"/>
        </w:rPr>
        <w:t xml:space="preserve"> у детей.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5. Из-за нее ломаются зубы и 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выпадают пломбы</w:t>
      </w:r>
      <w:r w:rsidRPr="00A97CF3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6. Вызывает привыкание.</w:t>
      </w:r>
      <w:r w:rsidRPr="00A97CF3">
        <w:rPr>
          <w:rFonts w:ascii="Times New Roman" w:hAnsi="Times New Roman"/>
          <w:sz w:val="28"/>
          <w:szCs w:val="28"/>
        </w:rPr>
        <w:br/>
        <w:t xml:space="preserve">И, самое главное, необходимо помнить: ни одна жевательная резинка (что бы там ни обещала реклама) </w:t>
      </w:r>
      <w:r w:rsidRPr="004561AC">
        <w:rPr>
          <w:rFonts w:ascii="Times New Roman" w:hAnsi="Times New Roman"/>
          <w:bCs/>
          <w:i/>
          <w:iCs/>
          <w:sz w:val="28"/>
          <w:szCs w:val="28"/>
        </w:rPr>
        <w:t>не заменяет обязательную двухразовую чистку зубов щеткой</w:t>
      </w:r>
      <w:r w:rsidRPr="00A97CF3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Итак, сейчас мы сможем вывести золотые правила питания:</w:t>
      </w:r>
    </w:p>
    <w:p w:rsidR="00A61ECC" w:rsidRPr="00DE05AE" w:rsidRDefault="00A61ECC" w:rsidP="00A61ECC">
      <w:pPr>
        <w:spacing w:line="36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DE05AE">
        <w:rPr>
          <w:rFonts w:ascii="Times New Roman" w:hAnsi="Times New Roman"/>
          <w:b/>
          <w:i/>
          <w:sz w:val="28"/>
          <w:szCs w:val="28"/>
          <w:u w:val="single"/>
        </w:rPr>
        <w:t>Золотые правила питания: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а) главное - не переедайте.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б) ешьте в одно и то же время простую, свежеприготовленную пищу, которая легко усваивается и соответствует потребностям организма.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в) тщательно пережевывайте пищу, не спешите глотать.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г) перед приемом пищи сделайте 5-6 дыхательных упражнений животом, мысленно поблагодарив всех, кто принял участие в создании продуктов, из которых приготовлена пища.</w:t>
      </w: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 xml:space="preserve">На основании полученных знаний давайте попробуем составить режим питания школьника: </w:t>
      </w:r>
    </w:p>
    <w:p w:rsidR="00A61ECC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61ECC" w:rsidRPr="00DE05AE" w:rsidRDefault="00A61ECC" w:rsidP="00A61EC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E05AE">
        <w:rPr>
          <w:rStyle w:val="a3"/>
          <w:rFonts w:ascii="Times New Roman" w:hAnsi="Times New Roman"/>
          <w:sz w:val="28"/>
          <w:szCs w:val="28"/>
        </w:rPr>
        <w:lastRenderedPageBreak/>
        <w:t>Режим питания школьника</w:t>
      </w:r>
    </w:p>
    <w:tbl>
      <w:tblPr>
        <w:tblW w:w="5342" w:type="dxa"/>
        <w:jc w:val="center"/>
        <w:tblCellSpacing w:w="7" w:type="dxa"/>
        <w:tblInd w:w="-139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2255"/>
        <w:gridCol w:w="3087"/>
      </w:tblGrid>
      <w:tr w:rsidR="00A61ECC" w:rsidRPr="00A97CF3" w:rsidTr="00C84626">
        <w:trPr>
          <w:trHeight w:val="346"/>
          <w:tblCellSpacing w:w="7" w:type="dxa"/>
          <w:jc w:val="center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4561AC" w:rsidRDefault="00A61ECC" w:rsidP="00C8462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61AC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4561AC" w:rsidRDefault="00A61ECC" w:rsidP="00C84626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561AC">
              <w:rPr>
                <w:rFonts w:ascii="Times New Roman" w:hAnsi="Times New Roman"/>
                <w:b/>
                <w:sz w:val="28"/>
                <w:szCs w:val="28"/>
              </w:rPr>
              <w:t>Приём пищи</w:t>
            </w:r>
          </w:p>
        </w:tc>
      </w:tr>
      <w:tr w:rsidR="00A61ECC" w:rsidRPr="00A97CF3" w:rsidTr="00C84626">
        <w:trPr>
          <w:trHeight w:val="386"/>
          <w:tblCellSpacing w:w="7" w:type="dxa"/>
          <w:jc w:val="center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 7.30 – 8.00</w:t>
            </w:r>
          </w:p>
        </w:tc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A61ECC" w:rsidRPr="00A97CF3" w:rsidTr="00C84626">
        <w:trPr>
          <w:trHeight w:val="411"/>
          <w:tblCellSpacing w:w="7" w:type="dxa"/>
          <w:jc w:val="center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 10.00 – 10.30</w:t>
            </w:r>
          </w:p>
        </w:tc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школьный завтрак</w:t>
            </w:r>
          </w:p>
        </w:tc>
      </w:tr>
      <w:tr w:rsidR="00A61ECC" w:rsidRPr="00A97CF3" w:rsidTr="00C84626">
        <w:trPr>
          <w:trHeight w:val="399"/>
          <w:tblCellSpacing w:w="7" w:type="dxa"/>
          <w:jc w:val="center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 xml:space="preserve"> 14.00 </w:t>
            </w:r>
          </w:p>
        </w:tc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A61ECC" w:rsidRPr="00A97CF3" w:rsidTr="00C84626">
        <w:trPr>
          <w:trHeight w:val="422"/>
          <w:tblCellSpacing w:w="7" w:type="dxa"/>
          <w:jc w:val="center"/>
        </w:trPr>
        <w:tc>
          <w:tcPr>
            <w:tcW w:w="2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 18.00 – 19.00</w:t>
            </w:r>
          </w:p>
        </w:tc>
        <w:tc>
          <w:tcPr>
            <w:tcW w:w="3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61ECC" w:rsidRPr="00A97CF3" w:rsidRDefault="00A61ECC" w:rsidP="00C84626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97CF3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</w:tr>
    </w:tbl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После работы по составлению режима питания, даем рекомендации родителям по организации питания.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Завтрак должен включать горячее блюдо, быть полноценным, потому что многие ребята уходят из дома рано, а школьный завтрак бывает не раньше 11.30.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Дома всегда должен быть приготовлен обед из двух блюд.</w:t>
      </w:r>
    </w:p>
    <w:p w:rsidR="00A61ECC" w:rsidRPr="00A97CF3" w:rsidRDefault="00A61ECC" w:rsidP="00A61ECC">
      <w:pPr>
        <w:spacing w:line="360" w:lineRule="auto"/>
        <w:rPr>
          <w:rFonts w:ascii="Times New Roman" w:hAnsi="Times New Roman"/>
          <w:sz w:val="28"/>
          <w:szCs w:val="28"/>
        </w:rPr>
      </w:pPr>
      <w:r w:rsidRPr="00A97CF3">
        <w:rPr>
          <w:rFonts w:ascii="Times New Roman" w:hAnsi="Times New Roman"/>
          <w:sz w:val="28"/>
          <w:szCs w:val="28"/>
        </w:rPr>
        <w:t>Ужин должен быть полноценным, но “лёгким”, содержать творог, йогурты, фрукты.</w:t>
      </w:r>
    </w:p>
    <w:p w:rsidR="00A61ECC" w:rsidRPr="004561AC" w:rsidRDefault="00A61ECC" w:rsidP="00A61ECC">
      <w:pPr>
        <w:spacing w:line="360" w:lineRule="auto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4561AC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Будьте здоровы! Ваше здоровье в ваших руках! </w:t>
      </w:r>
    </w:p>
    <w:p w:rsidR="007B0367" w:rsidRPr="00A61ECC" w:rsidRDefault="00A61ECC" w:rsidP="00A61ECC">
      <w:pPr>
        <w:spacing w:line="360" w:lineRule="auto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2175"/>
            <wp:effectExtent l="19050" t="0" r="9525" b="0"/>
            <wp:docPr id="10" name="Рисунок 10" descr="IMG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1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7CF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52650"/>
            <wp:effectExtent l="19050" t="0" r="9525" b="0"/>
            <wp:docPr id="11" name="Рисунок 11" descr="IMG_0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367" w:rsidRPr="00A61ECC" w:rsidSect="009F596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060"/>
    <w:rsid w:val="002F4DC3"/>
    <w:rsid w:val="007B0367"/>
    <w:rsid w:val="00A61ECC"/>
    <w:rsid w:val="00C33060"/>
    <w:rsid w:val="00C9662E"/>
    <w:rsid w:val="00EF2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06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C33060"/>
    <w:pPr>
      <w:spacing w:after="0" w:line="240" w:lineRule="auto"/>
    </w:pPr>
    <w:rPr>
      <w:rFonts w:ascii="Calibri" w:eastAsia="Calibri" w:hAnsi="Calibri" w:cs="Times New Roman"/>
      <w:spacing w:val="20"/>
      <w:sz w:val="28"/>
    </w:rPr>
  </w:style>
  <w:style w:type="character" w:styleId="a3">
    <w:name w:val="Strong"/>
    <w:basedOn w:val="a0"/>
    <w:qFormat/>
    <w:rsid w:val="00C3306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3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0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2601</Words>
  <Characters>14826</Characters>
  <Application>Microsoft Office Word</Application>
  <DocSecurity>0</DocSecurity>
  <Lines>123</Lines>
  <Paragraphs>34</Paragraphs>
  <ScaleCrop>false</ScaleCrop>
  <Company>Ya Blondinko Edition</Company>
  <LinksUpToDate>false</LinksUpToDate>
  <CharactersWithSpaces>17393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3</cp:revision>
  <dcterms:created xsi:type="dcterms:W3CDTF">2014-01-05T17:04:00Z</dcterms:created>
  <dcterms:modified xsi:type="dcterms:W3CDTF">2014-01-07T12:07:00Z</dcterms:modified>
</cp:coreProperties>
</file>