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A" w:rsidRDefault="000770FA" w:rsidP="000770FA">
      <w:pPr>
        <w:pStyle w:val="Default"/>
      </w:pPr>
    </w:p>
    <w:p w:rsidR="000770FA" w:rsidRDefault="00C16E5E" w:rsidP="000770F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0770FA">
        <w:rPr>
          <w:b/>
          <w:bCs/>
          <w:sz w:val="28"/>
          <w:szCs w:val="28"/>
        </w:rPr>
        <w:t>Утверждаю</w:t>
      </w:r>
    </w:p>
    <w:p w:rsidR="000770FA" w:rsidRDefault="00C16E5E" w:rsidP="000770F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0770FA">
        <w:rPr>
          <w:b/>
          <w:bCs/>
          <w:sz w:val="28"/>
          <w:szCs w:val="28"/>
        </w:rPr>
        <w:t>Директор школы:                            Иваников Е.Н.</w:t>
      </w:r>
    </w:p>
    <w:p w:rsidR="000770FA" w:rsidRDefault="000770FA" w:rsidP="000770FA">
      <w:pPr>
        <w:pStyle w:val="Default"/>
        <w:rPr>
          <w:b/>
          <w:bCs/>
          <w:sz w:val="28"/>
          <w:szCs w:val="28"/>
        </w:rPr>
      </w:pPr>
    </w:p>
    <w:p w:rsidR="000770FA" w:rsidRDefault="000770FA" w:rsidP="000770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770FA" w:rsidRDefault="000770FA" w:rsidP="00C16E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инсценированных басен</w:t>
      </w:r>
    </w:p>
    <w:p w:rsidR="000770FA" w:rsidRDefault="000770FA" w:rsidP="000770FA">
      <w:pPr>
        <w:pStyle w:val="Default"/>
        <w:jc w:val="center"/>
        <w:rPr>
          <w:bCs/>
          <w:sz w:val="28"/>
          <w:szCs w:val="28"/>
        </w:rPr>
      </w:pPr>
      <w:proofErr w:type="gramStart"/>
      <w:r w:rsidRPr="000770FA">
        <w:rPr>
          <w:bCs/>
          <w:sz w:val="28"/>
          <w:szCs w:val="28"/>
        </w:rPr>
        <w:t xml:space="preserve">(посвященного 245-летию со дня рождения </w:t>
      </w:r>
      <w:proofErr w:type="gramEnd"/>
    </w:p>
    <w:p w:rsidR="000770FA" w:rsidRDefault="000770FA" w:rsidP="000770FA">
      <w:pPr>
        <w:pStyle w:val="Default"/>
        <w:jc w:val="center"/>
        <w:rPr>
          <w:rFonts w:ascii="Arial" w:hAnsi="Arial" w:cs="Arial"/>
          <w:shd w:val="clear" w:color="auto" w:fill="FFFFFF"/>
        </w:rPr>
      </w:pPr>
      <w:proofErr w:type="gramStart"/>
      <w:r w:rsidRPr="000770FA">
        <w:rPr>
          <w:rFonts w:ascii="Arial" w:hAnsi="Arial" w:cs="Arial"/>
          <w:shd w:val="clear" w:color="auto" w:fill="FFFFFF"/>
        </w:rPr>
        <w:t>Ивана Андреевича</w:t>
      </w:r>
      <w:r w:rsidRPr="000770FA">
        <w:rPr>
          <w:rStyle w:val="apple-converted-space"/>
          <w:rFonts w:ascii="Arial" w:hAnsi="Arial" w:cs="Arial"/>
          <w:shd w:val="clear" w:color="auto" w:fill="FFFFFF"/>
        </w:rPr>
        <w:t> </w:t>
      </w:r>
      <w:r w:rsidRPr="000770FA">
        <w:rPr>
          <w:rFonts w:ascii="Arial" w:hAnsi="Arial" w:cs="Arial"/>
          <w:bCs/>
          <w:shd w:val="clear" w:color="auto" w:fill="FFFFFF"/>
        </w:rPr>
        <w:t>Крылова</w:t>
      </w:r>
      <w:r w:rsidRPr="000770FA">
        <w:rPr>
          <w:rStyle w:val="apple-converted-space"/>
          <w:rFonts w:ascii="Arial" w:hAnsi="Arial" w:cs="Arial"/>
          <w:shd w:val="clear" w:color="auto" w:fill="FFFFFF"/>
        </w:rPr>
        <w:t> </w:t>
      </w:r>
      <w:r w:rsidRPr="000770FA">
        <w:rPr>
          <w:rFonts w:ascii="Arial" w:hAnsi="Arial" w:cs="Arial"/>
          <w:shd w:val="clear" w:color="auto" w:fill="FFFFFF"/>
        </w:rPr>
        <w:t>1769-1844, русского баснописца)</w:t>
      </w:r>
      <w:proofErr w:type="gramEnd"/>
    </w:p>
    <w:p w:rsidR="00C16E5E" w:rsidRPr="000770FA" w:rsidRDefault="00C16E5E" w:rsidP="000770FA">
      <w:pPr>
        <w:pStyle w:val="Default"/>
        <w:jc w:val="center"/>
        <w:rPr>
          <w:rFonts w:ascii="Arial" w:hAnsi="Arial" w:cs="Arial"/>
          <w:shd w:val="clear" w:color="auto" w:fill="FFFFFF"/>
        </w:rPr>
      </w:pP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0770FA" w:rsidRDefault="000770FA" w:rsidP="000770F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порядок и сроки проведения конкурса; </w:t>
      </w:r>
    </w:p>
    <w:p w:rsidR="000770FA" w:rsidRDefault="000770FA" w:rsidP="000770F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1.2. Учредитель конкурса МБОУ ЛСОШ №1 имени П.А. Маркова </w:t>
      </w:r>
    </w:p>
    <w:p w:rsidR="000770FA" w:rsidRDefault="000770FA" w:rsidP="000770F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1.3. Координатор конкурса – зам. директора по ВР </w:t>
      </w:r>
      <w:proofErr w:type="spellStart"/>
      <w:r>
        <w:rPr>
          <w:sz w:val="28"/>
          <w:szCs w:val="28"/>
        </w:rPr>
        <w:t>Талалаева</w:t>
      </w:r>
      <w:proofErr w:type="spellEnd"/>
      <w:r>
        <w:rPr>
          <w:sz w:val="28"/>
          <w:szCs w:val="28"/>
        </w:rPr>
        <w:t xml:space="preserve"> С.В.</w:t>
      </w: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1.4. К участию в конкурсе приглашаются учащиеся 1-11 классов</w:t>
      </w:r>
    </w:p>
    <w:p w:rsidR="00C16E5E" w:rsidRDefault="00C16E5E" w:rsidP="000770FA">
      <w:pPr>
        <w:pStyle w:val="Default"/>
        <w:rPr>
          <w:sz w:val="28"/>
          <w:szCs w:val="28"/>
        </w:rPr>
      </w:pP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</w:t>
      </w: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Цели: </w:t>
      </w: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приобщить молодое поколение к ценностям мировой и отечественной культуры; </w:t>
      </w: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предоставить возможность одаренным детям и молодежи проявить себя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творчестве</w:t>
      </w:r>
      <w:proofErr w:type="gramEnd"/>
      <w:r>
        <w:rPr>
          <w:sz w:val="28"/>
          <w:szCs w:val="28"/>
        </w:rPr>
        <w:t xml:space="preserve">; </w:t>
      </w: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повысить интерес к литературному творчеству; </w:t>
      </w:r>
    </w:p>
    <w:p w:rsidR="000770FA" w:rsidRDefault="000770FA" w:rsidP="0007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популяризировать жанр басни;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пропагандировать искусство художественного слова</w:t>
      </w:r>
    </w:p>
    <w:p w:rsidR="00C16E5E" w:rsidRPr="00C16E5E" w:rsidRDefault="00C16E5E" w:rsidP="000770FA">
      <w:pPr>
        <w:pStyle w:val="Default"/>
        <w:rPr>
          <w:color w:val="auto"/>
          <w:sz w:val="28"/>
          <w:szCs w:val="28"/>
        </w:rPr>
      </w:pP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Организация конкурса </w:t>
      </w:r>
    </w:p>
    <w:p w:rsidR="000770FA" w:rsidRDefault="000770FA" w:rsidP="00C16E5E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Конкурс проводится 19 марта для 1-4 классы,  20 марта для 5-11 классы;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 xml:space="preserve"> </w:t>
      </w:r>
      <w:r w:rsidRPr="00197A3A">
        <w:rPr>
          <w:b/>
          <w:color w:val="auto"/>
          <w:sz w:val="28"/>
          <w:szCs w:val="28"/>
        </w:rPr>
        <w:t>Оценочные критерии:</w:t>
      </w:r>
      <w:r>
        <w:rPr>
          <w:color w:val="auto"/>
          <w:sz w:val="28"/>
          <w:szCs w:val="28"/>
        </w:rPr>
        <w:t xml:space="preserve">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воспитательная ценность выбранного конкурсантом произведения;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исполнительское мастерство (эмоционально-образная выразительность, интонационное богатство);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осознанность читаемого текста (понимание морали басни);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уместность мимики и жестов;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умение донести басню, как особый литературный жанр;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репертуара возрастным особенностям и теме конкурса; </w:t>
      </w:r>
    </w:p>
    <w:p w:rsidR="00197A3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сценическая культура исполнения. </w:t>
      </w:r>
    </w:p>
    <w:p w:rsidR="00C16E5E" w:rsidRPr="00C16E5E" w:rsidRDefault="00C16E5E" w:rsidP="000770FA">
      <w:pPr>
        <w:pStyle w:val="Default"/>
        <w:rPr>
          <w:color w:val="auto"/>
          <w:sz w:val="28"/>
          <w:szCs w:val="28"/>
        </w:rPr>
      </w:pPr>
    </w:p>
    <w:p w:rsidR="000770FA" w:rsidRDefault="00C16E5E" w:rsidP="000770FA">
      <w:pPr>
        <w:pStyle w:val="Default"/>
        <w:rPr>
          <w:color w:val="auto"/>
          <w:sz w:val="28"/>
          <w:szCs w:val="28"/>
        </w:rPr>
      </w:pPr>
      <w:r w:rsidRPr="00C16E5E">
        <w:rPr>
          <w:b/>
          <w:bCs/>
          <w:color w:val="auto"/>
          <w:sz w:val="28"/>
          <w:szCs w:val="28"/>
        </w:rPr>
        <w:t>5</w:t>
      </w:r>
      <w:r w:rsidR="000770FA" w:rsidRPr="00C16E5E">
        <w:rPr>
          <w:b/>
          <w:bCs/>
          <w:color w:val="auto"/>
          <w:sz w:val="28"/>
          <w:szCs w:val="28"/>
        </w:rPr>
        <w:t xml:space="preserve">. </w:t>
      </w:r>
      <w:r w:rsidR="000770FA" w:rsidRPr="00C16E5E">
        <w:rPr>
          <w:b/>
          <w:color w:val="auto"/>
          <w:sz w:val="28"/>
          <w:szCs w:val="28"/>
        </w:rPr>
        <w:t>Условия участия в конкурсе</w:t>
      </w:r>
      <w:r w:rsidR="000770FA">
        <w:rPr>
          <w:color w:val="auto"/>
          <w:sz w:val="28"/>
          <w:szCs w:val="28"/>
        </w:rPr>
        <w:t xml:space="preserve">: </w:t>
      </w: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участники конкурса инсценируют </w:t>
      </w:r>
      <w:r w:rsidR="00C16E5E">
        <w:rPr>
          <w:color w:val="auto"/>
          <w:sz w:val="28"/>
          <w:szCs w:val="28"/>
        </w:rPr>
        <w:t xml:space="preserve">одну  или несколько </w:t>
      </w:r>
      <w:r>
        <w:rPr>
          <w:color w:val="auto"/>
          <w:sz w:val="28"/>
          <w:szCs w:val="28"/>
        </w:rPr>
        <w:t xml:space="preserve"> </w:t>
      </w:r>
      <w:r w:rsidR="00C16E5E">
        <w:rPr>
          <w:color w:val="auto"/>
          <w:sz w:val="28"/>
          <w:szCs w:val="28"/>
        </w:rPr>
        <w:t>басен И.А.Крылова</w:t>
      </w:r>
      <w:r>
        <w:rPr>
          <w:color w:val="auto"/>
          <w:sz w:val="28"/>
          <w:szCs w:val="28"/>
        </w:rPr>
        <w:t xml:space="preserve"> </w:t>
      </w:r>
    </w:p>
    <w:p w:rsidR="00C16E5E" w:rsidRDefault="00C16E5E" w:rsidP="000770FA">
      <w:pPr>
        <w:pStyle w:val="Default"/>
        <w:rPr>
          <w:color w:val="auto"/>
          <w:sz w:val="28"/>
          <w:szCs w:val="28"/>
        </w:rPr>
      </w:pPr>
    </w:p>
    <w:p w:rsidR="000770FA" w:rsidRDefault="000770FA" w:rsidP="000770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Награждение </w:t>
      </w:r>
    </w:p>
    <w:p w:rsidR="000770FA" w:rsidRDefault="000770FA" w:rsidP="000770FA">
      <w:pPr>
        <w:pStyle w:val="Default"/>
        <w:spacing w:after="15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 По итогам конкурса победителям присуждаются 1, 2, 3 места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0770FA" w:rsidRDefault="000770FA" w:rsidP="000770FA">
      <w:pPr>
        <w:pStyle w:val="Default"/>
        <w:spacing w:after="15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Победители конкурса награждаются </w:t>
      </w:r>
      <w:r w:rsidR="00C16E5E">
        <w:rPr>
          <w:color w:val="auto"/>
          <w:sz w:val="28"/>
          <w:szCs w:val="28"/>
        </w:rPr>
        <w:t>грамотами</w:t>
      </w:r>
      <w:r>
        <w:rPr>
          <w:color w:val="auto"/>
          <w:sz w:val="28"/>
          <w:szCs w:val="28"/>
        </w:rPr>
        <w:t xml:space="preserve">; </w:t>
      </w:r>
    </w:p>
    <w:p w:rsidR="000770FA" w:rsidRDefault="000770FA" w:rsidP="000770FA">
      <w:pPr>
        <w:pStyle w:val="Default"/>
        <w:rPr>
          <w:color w:val="auto"/>
        </w:rPr>
      </w:pPr>
    </w:p>
    <w:p w:rsidR="00C16E5E" w:rsidRPr="00C16E5E" w:rsidRDefault="00C16E5E" w:rsidP="00C16E5E">
      <w:pPr>
        <w:pStyle w:val="Default"/>
        <w:jc w:val="center"/>
        <w:rPr>
          <w:color w:val="auto"/>
          <w:sz w:val="28"/>
          <w:szCs w:val="28"/>
        </w:rPr>
      </w:pPr>
      <w:r w:rsidRPr="00C16E5E">
        <w:rPr>
          <w:color w:val="auto"/>
          <w:sz w:val="28"/>
          <w:szCs w:val="28"/>
        </w:rPr>
        <w:t xml:space="preserve">Зам. директора по ВР:                        </w:t>
      </w:r>
      <w:proofErr w:type="spellStart"/>
      <w:r w:rsidRPr="00C16E5E">
        <w:rPr>
          <w:color w:val="auto"/>
          <w:sz w:val="28"/>
          <w:szCs w:val="28"/>
        </w:rPr>
        <w:t>Талалаева</w:t>
      </w:r>
      <w:proofErr w:type="spellEnd"/>
      <w:r w:rsidRPr="00C16E5E">
        <w:rPr>
          <w:color w:val="auto"/>
          <w:sz w:val="28"/>
          <w:szCs w:val="28"/>
        </w:rPr>
        <w:t xml:space="preserve"> С.В.</w:t>
      </w:r>
    </w:p>
    <w:sectPr w:rsidR="00C16E5E" w:rsidRPr="00C16E5E" w:rsidSect="00C16E5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0FA"/>
    <w:rsid w:val="000770FA"/>
    <w:rsid w:val="00197A3A"/>
    <w:rsid w:val="00C16E5E"/>
    <w:rsid w:val="00ED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7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2014-03-09T09:17:00Z</dcterms:created>
  <dcterms:modified xsi:type="dcterms:W3CDTF">2014-03-09T09:57:00Z</dcterms:modified>
</cp:coreProperties>
</file>