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7F" w:rsidRPr="00092F81" w:rsidRDefault="00DB2036" w:rsidP="0087717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87717F" w:rsidRPr="00092F81">
        <w:rPr>
          <w:rFonts w:ascii="Times New Roman" w:hAnsi="Times New Roman" w:cs="Times New Roman"/>
          <w:sz w:val="32"/>
          <w:szCs w:val="28"/>
        </w:rPr>
        <w:t>Программа по технологии (базовый уровень). 10-11 классы</w:t>
      </w:r>
    </w:p>
    <w:p w:rsidR="0087717F" w:rsidRPr="00092F81" w:rsidRDefault="0087717F" w:rsidP="0087717F">
      <w:pPr>
        <w:rPr>
          <w:rFonts w:ascii="Times New Roman" w:hAnsi="Times New Roman" w:cs="Times New Roman"/>
          <w:sz w:val="32"/>
          <w:szCs w:val="28"/>
        </w:rPr>
      </w:pPr>
      <w:bookmarkStart w:id="0" w:name="bookmark5"/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Pr="00092F81">
        <w:rPr>
          <w:rFonts w:ascii="Times New Roman" w:hAnsi="Times New Roman" w:cs="Times New Roman"/>
          <w:sz w:val="32"/>
          <w:szCs w:val="28"/>
        </w:rPr>
        <w:t>Пояснительная записка</w:t>
      </w:r>
      <w:bookmarkEnd w:id="0"/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0B6408">
        <w:rPr>
          <w:rFonts w:ascii="Times New Roman" w:hAnsi="Times New Roman" w:cs="Times New Roman"/>
          <w:sz w:val="24"/>
          <w:szCs w:val="24"/>
        </w:rPr>
        <w:t>программа по технологии для 10-11 классов разработана для базового (универсального) уровня обуче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ния. Программа составлена с учётом федерального компо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нента государственного стандарта среднего (полного) обще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го образования по технологии и требований к уровню подго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товки выпускников средней школы.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 программе нашли отражение современные требования к уровню подготовки учащихся в технологическом образова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нии, которые предполагают переход от простой суммы зна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ний к интегративным результатам, включающим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межпред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метные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связи. Обучение ставит своей целью не просто пере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пользованию информации.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Настоящая программа и поурочно-тематический план от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ражают актуальные подходы к образовательному процессу —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, личностно ориентированный и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деятель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ностный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>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определению, трудовой деятельности в условиях рыночной экономики,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образования программа ориентирует учителя на воспитание у школьни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ков гражданской позиции, развитие духовно-нравственного начала, национального самосознания, патриотизма. В про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грамме отражены тенденции времени: освещаются вопросы рыночной экономики, пропагандируются такие социально значимые качества личности, как предприимчивость, дело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витость и ответственность, важность познавательной дея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тельности как необходимого элемента будущего профессио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нального труда.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Обучение направлено на формирование умения само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точники (справочную литературу, интернет-ресурсы,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Метод творческого проекта, принятый авторами за осно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ву обучения, предусматривает получение важнейшего 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зультата учебной </w:t>
      </w:r>
      <w:proofErr w:type="gramStart"/>
      <w:r w:rsidRPr="000B640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0B6408">
        <w:rPr>
          <w:rFonts w:ascii="Times New Roman" w:hAnsi="Times New Roman" w:cs="Times New Roman"/>
          <w:sz w:val="24"/>
          <w:szCs w:val="24"/>
        </w:rPr>
        <w:t xml:space="preserve"> в виде самостоятельно спро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ческого подхода к решению задач.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 целом программа направлена на освоение учащимися социально-трудовой, ценн</w:t>
      </w:r>
      <w:r w:rsidR="00DB2036">
        <w:rPr>
          <w:rFonts w:ascii="Times New Roman" w:hAnsi="Times New Roman" w:cs="Times New Roman"/>
          <w:sz w:val="24"/>
          <w:szCs w:val="24"/>
        </w:rPr>
        <w:t>остно-смысловой, личностно-раз</w:t>
      </w:r>
      <w:r w:rsidRPr="000B6408">
        <w:rPr>
          <w:rFonts w:ascii="Times New Roman" w:hAnsi="Times New Roman" w:cs="Times New Roman"/>
          <w:sz w:val="24"/>
          <w:szCs w:val="24"/>
        </w:rPr>
        <w:t>вивающей, коммуникативной и культурно-эстетической ком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петенций. Система учебных занятий планируется с учётом возрастной специфики </w:t>
      </w:r>
      <w:r w:rsidRPr="000B6408">
        <w:rPr>
          <w:rFonts w:ascii="Times New Roman" w:hAnsi="Times New Roman" w:cs="Times New Roman"/>
          <w:sz w:val="24"/>
          <w:szCs w:val="24"/>
        </w:rPr>
        <w:lastRenderedPageBreak/>
        <w:t>старших классов. В развёрнутом по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урочно-тематическом плане отражены цели, задачи и плани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руемые результаты обучения.</w:t>
      </w:r>
    </w:p>
    <w:p w:rsidR="0087717F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Содержание программы сохраняет преемственность по от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ношению к основным программам образовательной области «Технология» для основной школы, в частности к авторской общеобразовательной программе под редакцией В.Д. Си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моненко (2006 г.). Программа предполагает двухлетнее обуче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ние (в 10-11 классах) в объёме 70 часов, из расчёта 35 часов в год, 1 час в неделю.</w:t>
      </w:r>
    </w:p>
    <w:p w:rsidR="0087717F" w:rsidRPr="00DC3C4F" w:rsidRDefault="0087717F" w:rsidP="0087717F">
      <w:pPr>
        <w:rPr>
          <w:rFonts w:ascii="Times New Roman" w:hAnsi="Times New Roman" w:cs="Times New Roman"/>
          <w:sz w:val="32"/>
          <w:szCs w:val="32"/>
        </w:rPr>
      </w:pPr>
      <w:r w:rsidRPr="00DC3C4F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bottom w:w="113" w:type="dxa"/>
        </w:tblCellMar>
        <w:tblLook w:val="04A0"/>
      </w:tblPr>
      <w:tblGrid>
        <w:gridCol w:w="826"/>
        <w:gridCol w:w="7043"/>
        <w:gridCol w:w="1271"/>
      </w:tblGrid>
      <w:tr w:rsidR="0087717F" w:rsidRPr="000B6408" w:rsidTr="000D6E55">
        <w:trPr>
          <w:trHeight w:hRule="exact" w:val="634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7717F" w:rsidRPr="000B6408" w:rsidTr="000D6E55">
        <w:trPr>
          <w:trHeight w:hRule="exact" w:val="426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16 (16)</w:t>
            </w:r>
          </w:p>
        </w:tc>
      </w:tr>
      <w:tr w:rsidR="0087717F" w:rsidRPr="000B6408" w:rsidTr="000D6E55">
        <w:trPr>
          <w:trHeight w:hRule="exact" w:val="623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628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</w:tr>
      <w:tr w:rsidR="0087717F" w:rsidRPr="000B6408" w:rsidTr="000D6E55">
        <w:trPr>
          <w:trHeight w:hRule="exact" w:val="623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</w:tr>
      <w:tr w:rsidR="0087717F" w:rsidRPr="000B6408" w:rsidTr="000D6E55">
        <w:trPr>
          <w:trHeight w:hRule="exact" w:val="623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Способы снижения негативного влияния производст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 на окружающую среду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628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мораль в техногенном мире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</w:tr>
      <w:tr w:rsidR="0087717F" w:rsidRPr="000B6408" w:rsidTr="000D6E55">
        <w:trPr>
          <w:trHeight w:hRule="exact" w:val="623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</w:tr>
      <w:tr w:rsidR="0087717F" w:rsidRPr="000B6408" w:rsidTr="000D6E55">
        <w:trPr>
          <w:trHeight w:hRule="exact" w:val="628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05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872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16(16)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творчества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26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об основах проектирования в профессиональной деятельности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Потребительские качества товаров. Экспертиза и оценка изделия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Алгоритм дизайна. Планирование проектной деятельности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потребностям. Рынок потребитель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товаров и услуг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</w:tr>
      <w:tr w:rsidR="0087717F" w:rsidRPr="000B6408" w:rsidTr="000D6E55">
        <w:trPr>
          <w:trHeight w:hRule="exact" w:val="430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Выбор путей и способов реализации проектируемо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объекта. Бизнес-план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7869" w:type="dxa"/>
            <w:gridSpan w:val="2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</w:tr>
      <w:tr w:rsidR="0087717F" w:rsidRPr="000B6408" w:rsidTr="000D6E55">
        <w:trPr>
          <w:trHeight w:hRule="exact" w:val="608"/>
        </w:trPr>
        <w:tc>
          <w:tcPr>
            <w:tcW w:w="7869" w:type="dxa"/>
            <w:gridSpan w:val="2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35 (35)</w:t>
            </w:r>
          </w:p>
        </w:tc>
      </w:tr>
      <w:tr w:rsidR="0087717F" w:rsidRPr="000B6408" w:rsidTr="000D6E55">
        <w:trPr>
          <w:trHeight w:hRule="exact" w:val="410"/>
        </w:trPr>
        <w:tc>
          <w:tcPr>
            <w:tcW w:w="9140" w:type="dxa"/>
            <w:gridSpan w:val="3"/>
            <w:tcBorders>
              <w:left w:val="nil"/>
              <w:right w:val="nil"/>
            </w:tcBorders>
          </w:tcPr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7F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7F" w:rsidRPr="000B6408" w:rsidTr="000D6E55">
        <w:trPr>
          <w:trHeight w:hRule="exact" w:val="872"/>
        </w:trPr>
        <w:tc>
          <w:tcPr>
            <w:tcW w:w="7869" w:type="dxa"/>
            <w:gridSpan w:val="2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16(14)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(D</w:t>
            </w:r>
            <w:proofErr w:type="gramEnd"/>
          </w:p>
        </w:tc>
      </w:tr>
      <w:tr w:rsidR="0087717F" w:rsidRPr="000B6408" w:rsidTr="000D6E55">
        <w:trPr>
          <w:trHeight w:hRule="exact" w:val="628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26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и результатов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8(6)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8(10)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278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1" w:type="dxa"/>
          </w:tcPr>
          <w:p w:rsidR="0087717F" w:rsidRPr="000B6408" w:rsidRDefault="0087717F" w:rsidP="00DB2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35 (35)</w:t>
            </w:r>
          </w:p>
        </w:tc>
      </w:tr>
    </w:tbl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DB2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17F" w:rsidRDefault="0087717F" w:rsidP="008771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bottom w:w="113" w:type="dxa"/>
        </w:tblCellMar>
        <w:tblLook w:val="04A0"/>
      </w:tblPr>
      <w:tblGrid>
        <w:gridCol w:w="826"/>
        <w:gridCol w:w="7043"/>
        <w:gridCol w:w="1271"/>
      </w:tblGrid>
      <w:tr w:rsidR="0087717F" w:rsidRPr="000B6408" w:rsidTr="000D6E55">
        <w:trPr>
          <w:trHeight w:hRule="exact" w:val="410"/>
        </w:trPr>
        <w:tc>
          <w:tcPr>
            <w:tcW w:w="9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</w:t>
            </w:r>
            <w:r w:rsidRPr="006F5546">
              <w:rPr>
                <w:rFonts w:ascii="Times New Roman" w:hAnsi="Times New Roman" w:cs="Times New Roman"/>
                <w:szCs w:val="24"/>
              </w:rPr>
              <w:t>11 класс</w:t>
            </w: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717F" w:rsidRPr="000B6408" w:rsidTr="000D6E55">
        <w:trPr>
          <w:trHeight w:hRule="exact" w:val="872"/>
        </w:trPr>
        <w:tc>
          <w:tcPr>
            <w:tcW w:w="7869" w:type="dxa"/>
            <w:gridSpan w:val="2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16(14)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Расчёт себестоимости изделия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F5546">
              <w:rPr>
                <w:rFonts w:ascii="Times New Roman" w:hAnsi="Times New Roman" w:cs="Times New Roman"/>
                <w:szCs w:val="24"/>
              </w:rPr>
              <w:t>1 (D</w:t>
            </w:r>
            <w:proofErr w:type="gramEnd"/>
          </w:p>
        </w:tc>
      </w:tr>
      <w:tr w:rsidR="0087717F" w:rsidRPr="000B6408" w:rsidTr="000D6E55">
        <w:trPr>
          <w:trHeight w:hRule="exact" w:val="628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4(2)</w:t>
            </w:r>
          </w:p>
        </w:tc>
      </w:tr>
      <w:tr w:rsidR="0087717F" w:rsidRPr="000B6408" w:rsidTr="000D6E55">
        <w:trPr>
          <w:trHeight w:hRule="exact" w:val="42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Организация технологического процесса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26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Организация рабочего места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4(4)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Презентация проектов и результатов труда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ПРОИЗВОДСТВО, ТРУД И ТЕХНОЛОГИИ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8(6)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Нормирование и оплата труда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Культура труда и профессиональная этика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8(10)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Рынок труда и профессий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 xml:space="preserve">Центры </w:t>
            </w:r>
            <w:proofErr w:type="spellStart"/>
            <w:r w:rsidRPr="006F5546">
              <w:rPr>
                <w:rFonts w:ascii="Times New Roman" w:hAnsi="Times New Roman" w:cs="Times New Roman"/>
                <w:szCs w:val="24"/>
              </w:rPr>
              <w:t>профконсультационной</w:t>
            </w:r>
            <w:proofErr w:type="spellEnd"/>
            <w:r w:rsidRPr="006F5546">
              <w:rPr>
                <w:rFonts w:ascii="Times New Roman" w:hAnsi="Times New Roman" w:cs="Times New Roman"/>
                <w:szCs w:val="24"/>
              </w:rPr>
              <w:t xml:space="preserve"> помощи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 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 xml:space="preserve">Формы </w:t>
            </w:r>
            <w:proofErr w:type="spellStart"/>
            <w:r w:rsidRPr="006F5546">
              <w:rPr>
                <w:rFonts w:ascii="Times New Roman" w:hAnsi="Times New Roman" w:cs="Times New Roman"/>
                <w:szCs w:val="24"/>
              </w:rPr>
              <w:t>самопрезентации</w:t>
            </w:r>
            <w:proofErr w:type="spellEnd"/>
            <w:r w:rsidRPr="006F5546">
              <w:rPr>
                <w:rFonts w:ascii="Times New Roman" w:hAnsi="Times New Roman" w:cs="Times New Roman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ТВОРЧЕСКАЯ ПРОЕКТНАЯ ДЕЯТЕЛЬНОСТЬ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2(4)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Планирование профессиональной карьеры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2(2)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(2)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РЕЗЕРВ УЧЕБНОГО ВРЕМЕНИ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1 (1)</w:t>
            </w:r>
          </w:p>
        </w:tc>
      </w:tr>
      <w:tr w:rsidR="0087717F" w:rsidRPr="000B6408" w:rsidTr="000D6E55">
        <w:trPr>
          <w:trHeight w:hRule="exact" w:val="441"/>
        </w:trPr>
        <w:tc>
          <w:tcPr>
            <w:tcW w:w="826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43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271" w:type="dxa"/>
          </w:tcPr>
          <w:p w:rsidR="0087717F" w:rsidRPr="006F5546" w:rsidRDefault="0087717F" w:rsidP="000D6E55">
            <w:pPr>
              <w:rPr>
                <w:rFonts w:ascii="Times New Roman" w:hAnsi="Times New Roman" w:cs="Times New Roman"/>
                <w:szCs w:val="24"/>
              </w:rPr>
            </w:pPr>
            <w:r w:rsidRPr="006F5546">
              <w:rPr>
                <w:rFonts w:ascii="Times New Roman" w:hAnsi="Times New Roman" w:cs="Times New Roman"/>
                <w:szCs w:val="24"/>
              </w:rPr>
              <w:t>35 (35)</w:t>
            </w:r>
          </w:p>
        </w:tc>
      </w:tr>
    </w:tbl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lastRenderedPageBreak/>
        <w:t>Курсивом в плане выделен материал, который подлежит изучению, но не включается в требования к уровню подго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товки выпускников.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 скобках представлены часы, выделяемые из националь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но-регионального компонента и компонента образователь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ного учреждения.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0B6408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  <w:bookmarkEnd w:id="1"/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 xml:space="preserve">Технология как часть </w:t>
      </w:r>
      <w:proofErr w:type="gramStart"/>
      <w:r w:rsidRPr="000B6408">
        <w:rPr>
          <w:rFonts w:ascii="Times New Roman" w:hAnsi="Times New Roman" w:cs="Times New Roman"/>
          <w:sz w:val="24"/>
          <w:szCs w:val="24"/>
        </w:rPr>
        <w:t>общечеловеческой</w:t>
      </w:r>
      <w:proofErr w:type="gramEnd"/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культуры, 2 (2) ч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Теоретические сведения. 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Практические работы. Подготовка доклада об интере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ручение огня, зарождение металлургии).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Взаимосвязь науки, техники,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технологии и производства, 1 (1) ч</w:t>
      </w:r>
    </w:p>
    <w:p w:rsidR="0087717F" w:rsidRPr="000B6408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Теоретические сведения. 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>», «тех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:rsidR="0087717F" w:rsidRDefault="0087717F" w:rsidP="0087717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Практическая работа. Подготовка доклада об интере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изобретателе) в об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87717F" w:rsidRDefault="0087717F" w:rsidP="00877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717F" w:rsidRDefault="0087717F" w:rsidP="0087717F">
      <w:pPr>
        <w:jc w:val="center"/>
      </w:pPr>
      <w:r>
        <w:lastRenderedPageBreak/>
        <w:t>Поурочно-тематическое планирование 10-11 классы</w:t>
      </w:r>
    </w:p>
    <w:tbl>
      <w:tblPr>
        <w:tblStyle w:val="a3"/>
        <w:tblpPr w:leftFromText="180" w:rightFromText="180" w:vertAnchor="text" w:horzAnchor="margin" w:tblpY="276"/>
        <w:tblW w:w="0" w:type="auto"/>
        <w:tblLook w:val="04A0"/>
      </w:tblPr>
      <w:tblGrid>
        <w:gridCol w:w="613"/>
        <w:gridCol w:w="2840"/>
        <w:gridCol w:w="3241"/>
        <w:gridCol w:w="682"/>
        <w:gridCol w:w="1109"/>
        <w:gridCol w:w="1085"/>
      </w:tblGrid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№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>
              <w:t>Разделы</w:t>
            </w:r>
          </w:p>
        </w:tc>
        <w:tc>
          <w:tcPr>
            <w:tcW w:w="3522" w:type="dxa"/>
          </w:tcPr>
          <w:p w:rsidR="0087717F" w:rsidRDefault="0087717F" w:rsidP="000D6E55">
            <w:pPr>
              <w:jc w:val="center"/>
            </w:pPr>
            <w:r>
              <w:t xml:space="preserve">Тема урока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Изучение нового мат.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контроль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3522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16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3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4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Способы снижения негативного влияния производст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 на окружающую среду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5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мораль в техногенном мире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6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7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8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7717F" w:rsidRDefault="00753DF9" w:rsidP="000D6E55">
            <w:pPr>
              <w:jc w:val="center"/>
            </w:pPr>
            <w:r>
              <w:t>17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9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творчества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11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12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об основах проектирования в профессиональной деятельности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13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Потребительские качества товаров. Экспертиза и оценка изделия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Алгоритм дизайна. Планирование проектной деятельности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15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16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17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потребностям. Рынок потребитель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товаров и услуг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18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1020"/>
        </w:trPr>
        <w:tc>
          <w:tcPr>
            <w:tcW w:w="695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  <w:r>
              <w:t>19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Выбор путей и способов реализации проектируемо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объекта. Бизнес-план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  <w:p w:rsidR="0087717F" w:rsidRDefault="0087717F" w:rsidP="000D6E55">
            <w:pPr>
              <w:jc w:val="center"/>
            </w:pPr>
          </w:p>
          <w:p w:rsidR="0087717F" w:rsidRDefault="0087717F" w:rsidP="000D6E55"/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660"/>
        </w:trPr>
        <w:tc>
          <w:tcPr>
            <w:tcW w:w="695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  <w:r>
              <w:t>20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3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600"/>
        </w:trPr>
        <w:tc>
          <w:tcPr>
            <w:tcW w:w="695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7717F" w:rsidRDefault="0087717F" w:rsidP="000D6E55">
            <w:pPr>
              <w:jc w:val="center"/>
            </w:pPr>
            <w:r>
              <w:t>35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552"/>
        </w:trPr>
        <w:tc>
          <w:tcPr>
            <w:tcW w:w="9962" w:type="dxa"/>
            <w:gridSpan w:val="6"/>
            <w:tcBorders>
              <w:top w:val="nil"/>
            </w:tcBorders>
          </w:tcPr>
          <w:p w:rsidR="0087717F" w:rsidRDefault="0087717F" w:rsidP="000D6E55">
            <w:pPr>
              <w:jc w:val="center"/>
            </w:pPr>
            <w:r>
              <w:t>11класс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УСЛУГ. ТВОРЧЕСКАЯ ПРОЕКТНАЯ ДЕЯТЕЛЬНОСТЬ</w:t>
            </w: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7717F" w:rsidRDefault="00753DF9" w:rsidP="000D6E55">
            <w:pPr>
              <w:jc w:val="center"/>
            </w:pPr>
            <w:r>
              <w:t>17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3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3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4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5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6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4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7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8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и результатов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8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9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3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11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12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8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13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14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15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16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17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18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19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627"/>
        </w:trPr>
        <w:tc>
          <w:tcPr>
            <w:tcW w:w="695" w:type="dxa"/>
          </w:tcPr>
          <w:p w:rsidR="0087717F" w:rsidRDefault="0087717F" w:rsidP="000D6E55">
            <w:pPr>
              <w:jc w:val="center"/>
            </w:pPr>
            <w:r>
              <w:t>20</w:t>
            </w: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  <w:r>
              <w:t>2</w:t>
            </w:r>
          </w:p>
        </w:tc>
      </w:tr>
      <w:tr w:rsidR="0087717F" w:rsidTr="000D6E55">
        <w:trPr>
          <w:trHeight w:val="626"/>
        </w:trPr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  <w:tr w:rsidR="0087717F" w:rsidTr="000D6E55">
        <w:trPr>
          <w:trHeight w:val="630"/>
        </w:trPr>
        <w:tc>
          <w:tcPr>
            <w:tcW w:w="695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2840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3522" w:type="dxa"/>
          </w:tcPr>
          <w:p w:rsidR="0087717F" w:rsidRPr="000B6408" w:rsidRDefault="0087717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1" w:type="dxa"/>
          </w:tcPr>
          <w:p w:rsidR="0087717F" w:rsidRDefault="0087717F" w:rsidP="000D6E55">
            <w:pPr>
              <w:jc w:val="center"/>
            </w:pPr>
            <w:r>
              <w:t>35</w:t>
            </w:r>
          </w:p>
        </w:tc>
        <w:tc>
          <w:tcPr>
            <w:tcW w:w="1109" w:type="dxa"/>
          </w:tcPr>
          <w:p w:rsidR="0087717F" w:rsidRDefault="0087717F" w:rsidP="000D6E55">
            <w:pPr>
              <w:jc w:val="center"/>
            </w:pPr>
          </w:p>
        </w:tc>
        <w:tc>
          <w:tcPr>
            <w:tcW w:w="1085" w:type="dxa"/>
          </w:tcPr>
          <w:p w:rsidR="0087717F" w:rsidRDefault="0087717F" w:rsidP="000D6E55">
            <w:pPr>
              <w:jc w:val="center"/>
            </w:pPr>
          </w:p>
        </w:tc>
      </w:tr>
    </w:tbl>
    <w:p w:rsidR="0087717F" w:rsidRDefault="0087717F" w:rsidP="0087717F">
      <w:pPr>
        <w:jc w:val="center"/>
      </w:pPr>
    </w:p>
    <w:p w:rsidR="0087717F" w:rsidRDefault="0087717F" w:rsidP="0087717F">
      <w:pPr>
        <w:jc w:val="center"/>
      </w:pPr>
    </w:p>
    <w:p w:rsidR="0087717F" w:rsidRDefault="0087717F" w:rsidP="0087717F">
      <w:pPr>
        <w:jc w:val="center"/>
      </w:pPr>
    </w:p>
    <w:p w:rsidR="0087717F" w:rsidRDefault="0087717F" w:rsidP="0087717F">
      <w:pPr>
        <w:jc w:val="center"/>
      </w:pPr>
    </w:p>
    <w:p w:rsidR="0087717F" w:rsidRDefault="0087717F" w:rsidP="0087717F">
      <w:pPr>
        <w:jc w:val="center"/>
      </w:pPr>
    </w:p>
    <w:p w:rsidR="00524275" w:rsidRPr="00092F81" w:rsidRDefault="00524275" w:rsidP="00524275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28"/>
        </w:rPr>
      </w:pPr>
      <w:r w:rsidRPr="00092F81">
        <w:rPr>
          <w:rFonts w:ascii="Times New Roman" w:hAnsi="Times New Roman" w:cs="Times New Roman"/>
          <w:sz w:val="32"/>
          <w:szCs w:val="28"/>
        </w:rPr>
        <w:t>Обязательный минимум содержания основных образовательных программ по технологии для старших классов полной средней школы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уточнение школьниками профессиональных планов. Учебный процесс на занятиях строится на основе изучения ор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ганизации производства товаров или услуг в процессе тех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нологической подготовки в выбранной школьником сфере деятельности.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Творческая деятельность школьников ориентирована на освоение методов проектирования материальных объектов или услуг и способствует профессиональному самоопределению учащихся.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Изучение образовательной области «Технология» на базовом уровне направлено на достижение следующих целей: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освоение знаний о составляющих технологической культуры; научной организации производства и труда; методах творческой деятельности; способах снижения негатив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овладение умениями рационально организовать трудо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вую деятельность, проектировать и изготовлять личностно или общественно значимые объекты труда с учётом эстетических и экологических требований; сопоставле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ние профессиональных планов с состоянием здоровья, образовательным потенциалом, личностными особенностями;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воспитание ответственного отношения к труду и резуль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татам труда; формирование представления о технологии как части общечеловеческой культуры, её роли в общест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венном развитии;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Реализация указанных целей достигается в результате освоения следующего содержания образования.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lastRenderedPageBreak/>
        <w:t>Технология как часть общечеловеческой культуры. Влия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ние технологий на общественное развитие. Взаимосвязь и взаимообусловленность технологий, организации про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изводства и характера труда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Представление об организации производства: сферы про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технологий, утилизация отходов, рациональное размещение производства.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Овладение основами культуры труда: научная организация труда трудовая и технологическая дисциплина, безопасность труда и средства её обеспечения, эстетика труда, этика взаимоотношений в трудовом коллективе, формы творчества в труде.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B6408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</w:t>
      </w:r>
      <w:bookmarkEnd w:id="2"/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 xml:space="preserve">Выдвижение идеи продукта труда товаропроизводителем и анализ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объекта потенциальными потре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бителями на основе потребительских качеств. Моделирова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руемого продукта труда с использованием ЭВМ. Выбор способов защиты интеллектуальной собственности.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Учебный проект по технологии проектирования и созда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ния материальных объектов и услуг.</w:t>
      </w: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0B6408">
        <w:rPr>
          <w:rFonts w:ascii="Times New Roman" w:hAnsi="Times New Roman" w:cs="Times New Roman"/>
          <w:sz w:val="24"/>
          <w:szCs w:val="24"/>
        </w:rPr>
        <w:lastRenderedPageBreak/>
        <w:t>Профессиональное самоопределение и карьера</w:t>
      </w:r>
      <w:bookmarkEnd w:id="3"/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</w:t>
      </w:r>
      <w:r w:rsidRPr="000B6408">
        <w:rPr>
          <w:rFonts w:ascii="Times New Roman" w:hAnsi="Times New Roman" w:cs="Times New Roman"/>
          <w:sz w:val="24"/>
          <w:szCs w:val="24"/>
        </w:rPr>
        <w:softHyphen/>
        <w:t xml:space="preserve">ния. Региональный рынок образовательных услуг. Центры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помощи. Поиск источников инфор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самопрезент</w:t>
      </w:r>
      <w:proofErr w:type="gramStart"/>
      <w:r w:rsidRPr="000B640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  <w:bookmarkStart w:id="4" w:name="bookmark3"/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24"/>
          <w:szCs w:val="24"/>
        </w:rPr>
      </w:pPr>
    </w:p>
    <w:p w:rsidR="00524275" w:rsidRDefault="00524275" w:rsidP="00524275">
      <w:pPr>
        <w:rPr>
          <w:rFonts w:ascii="Times New Roman" w:hAnsi="Times New Roman" w:cs="Times New Roman"/>
          <w:sz w:val="32"/>
          <w:szCs w:val="32"/>
        </w:rPr>
      </w:pPr>
    </w:p>
    <w:p w:rsidR="00524275" w:rsidRPr="00A86DE8" w:rsidRDefault="00524275" w:rsidP="00524275">
      <w:pPr>
        <w:rPr>
          <w:rFonts w:ascii="Times New Roman" w:hAnsi="Times New Roman" w:cs="Times New Roman"/>
          <w:sz w:val="32"/>
          <w:szCs w:val="32"/>
        </w:rPr>
      </w:pPr>
      <w:r w:rsidRPr="00A86DE8">
        <w:rPr>
          <w:rFonts w:ascii="Times New Roman" w:hAnsi="Times New Roman" w:cs="Times New Roman"/>
          <w:sz w:val="32"/>
          <w:szCs w:val="32"/>
        </w:rPr>
        <w:t>Требования к уровню подготовки выпускников старшей школы</w:t>
      </w:r>
      <w:bookmarkEnd w:id="4"/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 результате изучения технологии на базовом уровне выпускник школы должен знать/понимать: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или услуг;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тивной работы;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 xml:space="preserve">основные этапы проектной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0B6408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0B6408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 xml:space="preserve"> получения информации о путях получения профессионального образования и трудоустройства; 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уметь: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оценивать потребительские качества товаров и услуг;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изучать потребности потенциальных покупателей на рын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ке товаров и услуг;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зации продукта труда;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использовать методы решения творческих задач в техно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логической деятельности;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проектировать материальный объект или услугу; оформ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лять процесс и результаты проектной деятельности;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организовывать рабочее место; выбирать средства и ме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тоды реализации проекта;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выполнять изученные технологические операции;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а уточнять и корректировать профессиональные намере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применять полученные знания и умения в выбран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ной области деятельности: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для проектирования материальных объектов или услуг; повышения эффективности своей практической деятель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ности; организации трудовой деятельности при коллек</w:t>
      </w:r>
      <w:r w:rsidRPr="000B6408">
        <w:rPr>
          <w:rFonts w:ascii="Times New Roman" w:hAnsi="Times New Roman" w:cs="Times New Roman"/>
          <w:sz w:val="24"/>
          <w:szCs w:val="24"/>
        </w:rPr>
        <w:softHyphen/>
        <w:t>тивной форме труда;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524275" w:rsidRPr="000B6408" w:rsidRDefault="00524275" w:rsidP="00524275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lastRenderedPageBreak/>
        <w:t>рационального поведения на рынке труда, товаров и услуг;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408">
        <w:rPr>
          <w:rFonts w:ascii="Times New Roman" w:hAnsi="Times New Roman" w:cs="Times New Roman"/>
          <w:sz w:val="24"/>
          <w:szCs w:val="24"/>
        </w:rPr>
        <w:t xml:space="preserve">составления резюме и проведения </w:t>
      </w:r>
      <w:proofErr w:type="spellStart"/>
      <w:r w:rsidRPr="000B6408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B6408">
        <w:rPr>
          <w:rFonts w:ascii="Times New Roman" w:hAnsi="Times New Roman" w:cs="Times New Roman"/>
          <w:sz w:val="24"/>
          <w:szCs w:val="24"/>
        </w:rPr>
        <w:t>.</w:t>
      </w:r>
    </w:p>
    <w:p w:rsidR="00524275" w:rsidRDefault="00524275" w:rsidP="00524275">
      <w:pPr>
        <w:rPr>
          <w:rFonts w:ascii="Times New Roman" w:hAnsi="Times New Roman" w:cs="Times New Roman"/>
          <w:sz w:val="32"/>
          <w:szCs w:val="28"/>
        </w:rPr>
      </w:pPr>
    </w:p>
    <w:p w:rsidR="00524275" w:rsidRDefault="00524275" w:rsidP="00524275">
      <w:pPr>
        <w:rPr>
          <w:rFonts w:ascii="Times New Roman" w:hAnsi="Times New Roman" w:cs="Times New Roman"/>
          <w:sz w:val="32"/>
          <w:szCs w:val="28"/>
        </w:rPr>
      </w:pPr>
    </w:p>
    <w:p w:rsidR="00524275" w:rsidRDefault="00524275" w:rsidP="00524275">
      <w:pPr>
        <w:rPr>
          <w:rFonts w:ascii="Times New Roman" w:hAnsi="Times New Roman" w:cs="Times New Roman"/>
          <w:sz w:val="32"/>
          <w:szCs w:val="28"/>
        </w:rPr>
        <w:sectPr w:rsidR="00524275" w:rsidSect="000D6E55">
          <w:pgSz w:w="11906" w:h="16838"/>
          <w:pgMar w:top="1134" w:right="851" w:bottom="1843" w:left="1701" w:header="709" w:footer="709" w:gutter="0"/>
          <w:cols w:space="708"/>
          <w:docGrid w:linePitch="360"/>
        </w:sect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0D6E55" w:rsidRDefault="000D6E55" w:rsidP="000D6E55">
      <w:pPr>
        <w:pStyle w:val="2"/>
        <w:shd w:val="clear" w:color="auto" w:fill="auto"/>
        <w:spacing w:before="0" w:line="240" w:lineRule="exact"/>
        <w:ind w:right="20" w:firstLine="580"/>
        <w:rPr>
          <w:rStyle w:val="a5"/>
          <w:sz w:val="24"/>
          <w:szCs w:val="24"/>
        </w:rPr>
      </w:pPr>
    </w:p>
    <w:p w:rsidR="0087717F" w:rsidRDefault="0087717F" w:rsidP="00524275"/>
    <w:p w:rsidR="0087717F" w:rsidRDefault="0087717F" w:rsidP="0087717F">
      <w:pPr>
        <w:jc w:val="center"/>
      </w:pPr>
    </w:p>
    <w:p w:rsidR="0087717F" w:rsidRDefault="0087717F" w:rsidP="0087717F">
      <w:pPr>
        <w:jc w:val="center"/>
      </w:pPr>
    </w:p>
    <w:p w:rsidR="00C90B2F" w:rsidRDefault="00C90B2F" w:rsidP="00C90B2F">
      <w:pPr>
        <w:rPr>
          <w:rFonts w:ascii="Times New Roman" w:hAnsi="Times New Roman" w:cs="Times New Roman"/>
          <w:sz w:val="24"/>
          <w:szCs w:val="24"/>
        </w:rPr>
        <w:sectPr w:rsidR="00C90B2F" w:rsidSect="00D01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B2F" w:rsidRPr="000B6408" w:rsidRDefault="00C90B2F" w:rsidP="00C90B2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lastRenderedPageBreak/>
        <w:t>Поурочно-тематический план обучения технологии в 10-11 классах</w:t>
      </w:r>
    </w:p>
    <w:p w:rsidR="00C90B2F" w:rsidRPr="000B6408" w:rsidRDefault="00C90B2F" w:rsidP="00C90B2F">
      <w:pPr>
        <w:rPr>
          <w:rFonts w:ascii="Times New Roman" w:hAnsi="Times New Roman" w:cs="Times New Roman"/>
          <w:sz w:val="24"/>
          <w:szCs w:val="24"/>
        </w:rPr>
      </w:pPr>
      <w:r w:rsidRPr="000B6408">
        <w:rPr>
          <w:rFonts w:ascii="Times New Roman" w:hAnsi="Times New Roman" w:cs="Times New Roman"/>
          <w:sz w:val="24"/>
          <w:szCs w:val="24"/>
        </w:rPr>
        <w:t>(базовый уровень)</w:t>
      </w:r>
    </w:p>
    <w:tbl>
      <w:tblPr>
        <w:tblW w:w="1403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531"/>
        <w:gridCol w:w="813"/>
        <w:gridCol w:w="850"/>
        <w:gridCol w:w="142"/>
        <w:gridCol w:w="992"/>
        <w:gridCol w:w="851"/>
        <w:gridCol w:w="1417"/>
        <w:gridCol w:w="851"/>
        <w:gridCol w:w="1134"/>
        <w:gridCol w:w="1134"/>
        <w:gridCol w:w="1984"/>
        <w:gridCol w:w="425"/>
        <w:gridCol w:w="1985"/>
      </w:tblGrid>
      <w:tr w:rsidR="00C90B2F" w:rsidRPr="000B6408" w:rsidTr="000D6E55">
        <w:trPr>
          <w:trHeight w:hRule="exact" w:val="15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Номер и название темы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учебным часам)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Темы практических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ятельных)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(необязатель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ного) содержания</w:t>
            </w:r>
          </w:p>
        </w:tc>
      </w:tr>
      <w:tr w:rsidR="00C90B2F" w:rsidRPr="000B6408" w:rsidTr="000D6E55">
        <w:trPr>
          <w:trHeight w:hRule="exact" w:val="3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B2F" w:rsidRPr="000B6408" w:rsidTr="000D6E55">
        <w:trPr>
          <w:trHeight w:hRule="exact" w:val="394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90B2F" w:rsidRPr="000B6408" w:rsidTr="000D6E55">
        <w:trPr>
          <w:trHeight w:hRule="exact" w:val="389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Раздел программы: «Производство, труд и технологии», 16 (16) ч</w:t>
            </w:r>
          </w:p>
        </w:tc>
      </w:tr>
      <w:tr w:rsidR="00C90B2F" w:rsidRPr="000B6408" w:rsidTr="000D6E55">
        <w:trPr>
          <w:trHeight w:hRule="exact" w:val="389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Глава учебника: «Технологии как часть общечеловеческой культуры»</w:t>
            </w:r>
          </w:p>
        </w:tc>
      </w:tr>
      <w:tr w:rsidR="00C90B2F" w:rsidRPr="000B6408" w:rsidTr="000D6E55">
        <w:trPr>
          <w:trHeight w:val="74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логи» *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&lt; часть о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_е-ело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se^ec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културы</w:t>
            </w:r>
            <w:proofErr w:type="spell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1. Понятие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Лоту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са*. виды культ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оы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Пошггия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«*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 •&lt;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voг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**» и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хглес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*»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ультуэа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*. Виды промышленных технологий. Поня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2. Взаимосвязь и взаимообусловленность технологий, организации производства и характера труда. 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торически сложившиеся технологиче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уклады и их основные техниче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достижения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Подготовка док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ладов (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состаь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чий) об **-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~еое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отхры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* в облает*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гехн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Попытка реконструкции исто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рической ситуа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(открытие колеса, прируче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огня, зарож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металлургии)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Знать/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понимала: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что та«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тех-ачзоя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, её взаимосвязь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 общей культу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рой;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основные ви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ды культуры;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понятие «тех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нологическая культура»;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влияние 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 на об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щественное раз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три состав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ляющие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водственной технологии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Лекция-бе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седа. &lt;о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спек-ирова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 -~*е: работа с текстом учебника; демонстра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видео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материалов,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наглядных пособий. Тестирова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«Технологии как часть общечело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веческой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культур. Виды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непромзводстве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нь.х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Три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состааг-я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техноло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гии (инструмент, станок, технологический процесс)</w:t>
            </w:r>
          </w:p>
        </w:tc>
      </w:tr>
      <w:tr w:rsidR="00C90B2F" w:rsidRPr="000B6408" w:rsidTr="000D6E55">
        <w:trPr>
          <w:trHeight w:val="509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Взаи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мосвязь науки, техники, техно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и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Развитие технологи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культуры в результате научно- технических и соци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достижений. Потребность в науч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знании. Наука как сфера человече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деятельности и фактор производства.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Наукоёмкость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производства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Подготовка док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ладов (сообще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ний) об интере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сующем откры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в области науки и техники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взаимообу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словленность технологий, науки и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роль науки в развитии технологического прогресса;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— понятие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наукоёмкость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» производства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Лекция-бе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седа с эле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конспекти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рования; слушание и обсужде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докла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учащих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ся. Устный опрос; оценка подготов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уча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щимися док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Прикладная нау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ка; отраслевые научно-исследо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вательские инсти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туты, научно-производственные объединения</w:t>
            </w:r>
          </w:p>
        </w:tc>
      </w:tr>
      <w:tr w:rsidR="00C90B2F" w:rsidRPr="000B6408" w:rsidTr="000D6E55">
        <w:trPr>
          <w:trHeight w:val="580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нологии и гло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бальные проблемы человече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Влияние научно- технической рево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 на качество жизни человека и состояние окру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среды. Современная энер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гетика и её воздей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на биосферу. Проблема захоро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радиоактив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отходов. Промышленные технологии и транс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порт. Материалоём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современных производств. Промышленная экс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плуатация лесов. Проблема загряз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отходами производства атмо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сферы и гидросфе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ры. Понятия «пар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никовый эффект»,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«озоновая дыра».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Современные сельскохозяйствен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технологии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 их негативное воздействие на биосферу.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Проведение ме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 по озе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ленению и/или оценке загрязнён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среды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деревь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ев и кустарников возле школы. Оценка запы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лённости возду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ха. Определение наличия нитра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нитритов в пищевых про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 / 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взаимосвязь между динами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развития промышленных технологий и 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тощением сырь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евых ресурсов;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причины (производствен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технологи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процес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сы), приводя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к загрязне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биосферы;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что такое радиоактивное за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грязнение, пар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никовый эф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фект, озоновая дыра;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негативные следствия со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временного зем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лепользования (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) для окру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среды. Уметь: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выявлять 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точники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пень загрязнён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окружаю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среды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— что такое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диоактивное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грязнение, пар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никовый эф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фект, озоновая дыра;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негативные следствия со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временного зем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лепользования (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) для окру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среды. Уметь: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выявлять 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и сте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пень загрязнён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окружающей среды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Лекция-беседа; работа с текстом учебника; демонстра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ЦОР, видеофиль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мов; слуша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докла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уча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щихся; практиче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работа. Оценка под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учащи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докладов; конт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 по ре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зультатам практиче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Потребление во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минераль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ресурсов различными про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изводствами. Коэффициент использования материалов. Интенсивный и экстенсивный пути развития сельского хозяй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особенно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их воздейст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на экоси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</w:t>
            </w:r>
          </w:p>
        </w:tc>
      </w:tr>
      <w:tr w:rsidR="00C90B2F" w:rsidRPr="000B6408" w:rsidTr="000D6E55">
        <w:trPr>
          <w:trHeight w:val="381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Спосо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бы сни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гативного влияния производства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1. Природоохран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технологии. Экологический мониторинг. Основные направления охраны природной среды. Экологиче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 чистые и безот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ходные производ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Переработка бытового мусора и промышленных отходов. Рацио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использо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лесов и па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хотных земель, минеральных и водных ресурсов. Очистка естествен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водоёмов.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2. Понятие «альтернативные источники энергии». Использование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Солнца, ветра, приливов, геотермальных источников, энергии волн и течений. Термоядерная энергетика.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Биогазовые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пресной воды. Оценка уровня радиации.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(сообщений) об использовании альтерна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источ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энергии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— что такое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мониторинг;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 безотходных технологий (производств);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пути рацио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нального использования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, минеральных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 водных ресур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сов;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какие сущест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вуют мероприя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по очистке водоёмов;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виды и воз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альтернативных источников энергии.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— выявлять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степень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загрязнённости окружающей среды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Лекция-беседа; само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 с текстом учебни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ка; демонст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 ЦОР, видеофиль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мов; слуша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докла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уча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щихся; практическая работа. Устный опрос; контроль по итогам слушания докладов и результатам практической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2F" w:rsidRPr="000B6408" w:rsidTr="000D6E55">
        <w:trPr>
          <w:trHeight w:val="687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Эколо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сознание и мораль в техно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генном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Экологически устойчивое разви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человечества. Необходимость нового, экологиче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сознания в современном мире. Характерные черты проявления экологического со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Уборка мусора около школы или в лесу. Выявление ме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 по охране окру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 на действующем промышленном предприятии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Знать / понимать: 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почему возникла необходимость в новом экологиче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сознании (морали);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сущность, характерные черты нового экологического сознания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Лекция-беседа; решение ситуационных задач; слу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шание док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ладов уча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щихся; практическая работа. Контроль по итогам прак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ра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и оценка подготовки докладов об использовании альтернативного источника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2F" w:rsidRPr="000B6408" w:rsidTr="000D6E55">
        <w:trPr>
          <w:trHeight w:val="1246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спектив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направления раз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совре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техноло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Основные виды промышленной обработки мате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риалов.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Применение лу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технологий: лазерная и элек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тронно-лучевая об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работка. Ультразву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технологии: сварка и дефекто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скопия. Плазменная обработка: напыле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резка, сварка. Порошковая металлургия.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использование.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понятия. Технология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поатомной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помолекулярной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) сборки. Перспективы применения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их роль в современной научно- технической революции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предприятия. (Ознакомление с современными технологиями в промышленно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сельском хозяйстве, сфе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ре обслужива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 / 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виды совре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менных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электро-технологий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, примеры их использования;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 и области применения лучевых и ульт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развуковых технологий;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принцип плаз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обработ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материалов, примеры использования;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послойного</w:t>
            </w:r>
            <w:proofErr w:type="gram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 области его применения;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 по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наноматериал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наночастица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роль инфор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мационных 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 в техно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логическом раз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витии общества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де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монстрация видеофильмов, иллю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стративного материала, образцов изделий. Устный опрос; контроль по итогам практи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Волоконная опти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ка как новый шаг в развитии информационных технологий. Принцип дейст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области применения волоконной оптики</w:t>
            </w:r>
          </w:p>
        </w:tc>
      </w:tr>
      <w:tr w:rsidR="00C90B2F" w:rsidRPr="000B6408" w:rsidTr="000D6E55">
        <w:trPr>
          <w:trHeight w:val="693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Новые принципы организации </w:t>
            </w:r>
            <w:proofErr w:type="gram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Пути развития современного инду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стриального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водства. Рациона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лизация, стандарти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производства. Конвейеризация, непрерывное (поточное)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водство. Расшире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ассортимента промышленных 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варов в результате изменения потреби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тельского спроса. Гибкие производст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системы. Многоцелевые 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маши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ны. Глобализация системы мирового хозяйства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Предложения по внедрению новых техноло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гий и оборудо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домаш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нем хозяйстве,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на конкретном рабочем месте или производственном участке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 / 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— смысл понятий «рационали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зация», «стан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дартизация»,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«конвейериза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ция» производ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 не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прерывного (по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точного)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что представ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собой гиб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производст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системы: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 чём прояв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глобали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системы мирового хозяй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конспектирования, демонстрация иллюстративного материала (история ста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новления ин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дустриального производства, современное высокотехноло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гичное про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изводство). Письменный опрос (контроль по итогам само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стоятельной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Понятия «фор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дизм», «</w:t>
            </w:r>
            <w:proofErr w:type="spellStart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постфордизм</w:t>
            </w:r>
            <w:proofErr w:type="spellEnd"/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», «постиндустриальное» и «информационное» общество</w:t>
            </w:r>
          </w:p>
        </w:tc>
      </w:tr>
      <w:tr w:rsidR="00C90B2F" w:rsidRPr="000B6408" w:rsidTr="000D6E55">
        <w:trPr>
          <w:trHeight w:val="773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Авто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технологических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 на основе информаци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технологий.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Изменение роли человека в современном и перспективном производстве. Понятия «автомат» и «автоматика».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Гибкая и жёсткая автоматизация. Применение на производстве авто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матизированных систем управления технологическими процессами (АСУТП). Состав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ляющие АСУТП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Экскурсия на современное производственное предприятие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 / 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— сущность по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«авто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мат», «автомати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производ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ства»;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гибкая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 жёсткая авто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матизация;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 чём суть применения на производстве автоматизиро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систем управления тех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нологическими процессами (АСУПТ)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Лекция, де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монстрация наглядных пособий,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схем учеб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ника; практическая работа. Устный опрос; провер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ка самостоятельной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Возрастание роли информаци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техноло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гий в современном мире. Влияние автоматизации на харак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произ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</w:t>
            </w:r>
          </w:p>
        </w:tc>
      </w:tr>
      <w:tr w:rsidR="00C90B2F" w:rsidRPr="000B6408" w:rsidTr="000D6E55">
        <w:trPr>
          <w:trHeight w:hRule="exact" w:val="682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Разделы программы: «Технология проектирования и создания материальных объектов или услуг».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«Творческая проектная деятельность», 16 (16) ч</w:t>
            </w:r>
          </w:p>
        </w:tc>
      </w:tr>
      <w:tr w:rsidR="00C90B2F" w:rsidRPr="000B6408" w:rsidTr="000D6E55">
        <w:trPr>
          <w:trHeight w:hRule="exact" w:val="389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Главы учебника: «Методы решения творческих задач», «Технология проектирования изделий»</w:t>
            </w:r>
          </w:p>
        </w:tc>
      </w:tr>
      <w:tr w:rsidR="00C90B2F" w:rsidRPr="000B6408" w:rsidTr="000D6E55">
        <w:trPr>
          <w:trHeight w:val="622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Поня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твор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1. Понятия «творче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«творческий процесс». Введение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 психологию твор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деятельности. Виды творческой деятельности. Процедуры техни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творчества. Проектирование. Конструирование. Изобретательство. Результат творчест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ва как объект ин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теллектуальной собственности.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 xml:space="preserve">2. Пути повышения творческой активности личности при решении 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задач. Понятие «творческая задача». Теория реше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изобретательских задач (ТРИЗ)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мыш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ления: решение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Знать/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понимать: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— сущность понятий «творчест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во», «творче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процесс»;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виды творче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деятельно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(художест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венное, научное, техническое творчество);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изобрета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тельство, проек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тирование, кон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струирование как процедуры творческого процесса;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и задачи ТРИЗ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Лекция-бе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седа; дис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куссия; упражнения на развитие мышления, тестирование.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Устный опрос; контроль по результатам практической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Логические и эв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ристические (ин</w:t>
            </w:r>
            <w:r w:rsidRPr="000B6408">
              <w:rPr>
                <w:rFonts w:ascii="Times New Roman" w:hAnsi="Times New Roman" w:cs="Times New Roman"/>
                <w:sz w:val="24"/>
                <w:szCs w:val="24"/>
              </w:rPr>
              <w:softHyphen/>
              <w:t>туитивные) пути</w:t>
            </w:r>
          </w:p>
          <w:p w:rsidR="00C90B2F" w:rsidRPr="000B6408" w:rsidRDefault="00C90B2F" w:rsidP="000D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08">
              <w:rPr>
                <w:rFonts w:ascii="Times New Roman" w:hAnsi="Times New Roman" w:cs="Times New Roman"/>
                <w:sz w:val="24"/>
                <w:szCs w:val="24"/>
              </w:rPr>
              <w:t>решения творческих задач, их особенности и области применения</w:t>
            </w:r>
          </w:p>
        </w:tc>
      </w:tr>
    </w:tbl>
    <w:p w:rsidR="00D0190E" w:rsidRDefault="00D0190E"/>
    <w:sectPr w:rsidR="00D0190E" w:rsidSect="00C90B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53"/>
    <w:rsid w:val="000D1876"/>
    <w:rsid w:val="000D6E55"/>
    <w:rsid w:val="00246EA1"/>
    <w:rsid w:val="00293653"/>
    <w:rsid w:val="003364CC"/>
    <w:rsid w:val="00524275"/>
    <w:rsid w:val="0063433E"/>
    <w:rsid w:val="00717A7B"/>
    <w:rsid w:val="007247CB"/>
    <w:rsid w:val="00753DF9"/>
    <w:rsid w:val="007C4CF8"/>
    <w:rsid w:val="0087717F"/>
    <w:rsid w:val="00917C0A"/>
    <w:rsid w:val="009441DC"/>
    <w:rsid w:val="00A24AD4"/>
    <w:rsid w:val="00A637CC"/>
    <w:rsid w:val="00BA688E"/>
    <w:rsid w:val="00C90B2F"/>
    <w:rsid w:val="00CD2501"/>
    <w:rsid w:val="00D0190E"/>
    <w:rsid w:val="00DB2036"/>
    <w:rsid w:val="00DB6A3F"/>
    <w:rsid w:val="00F434AF"/>
    <w:rsid w:val="00FB1389"/>
    <w:rsid w:val="00FB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D6E5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0D6E55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0D6E55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0D6E55"/>
    <w:pPr>
      <w:widowControl w:val="0"/>
      <w:shd w:val="clear" w:color="auto" w:fill="FFFFFF"/>
      <w:spacing w:before="240" w:after="0" w:line="235" w:lineRule="exact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0D6E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A208-F7AA-4DA5-97C8-633FF24A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2013-09-13T08:18:00Z</cp:lastPrinted>
  <dcterms:created xsi:type="dcterms:W3CDTF">2013-12-17T09:29:00Z</dcterms:created>
  <dcterms:modified xsi:type="dcterms:W3CDTF">2013-12-17T09:29:00Z</dcterms:modified>
</cp:coreProperties>
</file>