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2" w:type="dxa"/>
        <w:jc w:val="center"/>
        <w:tblCellSpacing w:w="0" w:type="dxa"/>
        <w:tblInd w:w="1761" w:type="dxa"/>
        <w:tblCellMar>
          <w:left w:w="0" w:type="dxa"/>
          <w:right w:w="0" w:type="dxa"/>
        </w:tblCellMar>
        <w:tblLook w:val="04A0"/>
      </w:tblPr>
      <w:tblGrid>
        <w:gridCol w:w="14850"/>
        <w:gridCol w:w="6"/>
        <w:gridCol w:w="6"/>
      </w:tblGrid>
      <w:tr w:rsidR="0059157E" w:rsidRPr="00B875B5" w:rsidTr="005915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4850" w:type="dxa"/>
              <w:tblCellSpacing w:w="0" w:type="dxa"/>
              <w:tblBorders>
                <w:bottom w:val="single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57"/>
              <w:gridCol w:w="8780"/>
              <w:gridCol w:w="225"/>
              <w:gridCol w:w="4388"/>
            </w:tblGrid>
            <w:tr w:rsidR="0059157E" w:rsidRPr="00B875B5">
              <w:trPr>
                <w:tblCellSpacing w:w="0" w:type="dxa"/>
              </w:trPr>
              <w:tc>
                <w:tcPr>
                  <w:tcW w:w="1260" w:type="dxa"/>
                  <w:vAlign w:val="center"/>
                  <w:hideMark/>
                </w:tcPr>
                <w:p w:rsidR="0059157E" w:rsidRPr="00B875B5" w:rsidRDefault="0059157E" w:rsidP="0059157E">
                  <w:pPr>
                    <w:spacing w:after="0" w:line="240" w:lineRule="auto"/>
                    <w:ind w:left="1701" w:right="340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460" w:type="dxa"/>
                  <w:vAlign w:val="center"/>
                  <w:hideMark/>
                </w:tcPr>
                <w:p w:rsidR="0059157E" w:rsidRPr="00B875B5" w:rsidRDefault="0059157E" w:rsidP="0059157E">
                  <w:pPr>
                    <w:spacing w:after="0" w:line="240" w:lineRule="auto"/>
                    <w:ind w:left="1701" w:right="340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 w:rsidRPr="00B875B5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1562100" cy="752475"/>
                        <wp:effectExtent l="19050" t="0" r="0" b="0"/>
                        <wp:docPr id="1" name="Рисунок 1" descr="Информатизация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нформатизация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" w:type="dxa"/>
                  <w:vAlign w:val="center"/>
                  <w:hideMark/>
                </w:tcPr>
                <w:p w:rsidR="0059157E" w:rsidRPr="00B875B5" w:rsidRDefault="0059157E" w:rsidP="0059157E">
                  <w:pPr>
                    <w:spacing w:after="0" w:line="240" w:lineRule="auto"/>
                    <w:ind w:left="1701" w:right="340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795" w:type="dxa"/>
                  <w:vAlign w:val="center"/>
                  <w:hideMark/>
                </w:tcPr>
                <w:p w:rsidR="0059157E" w:rsidRPr="00B875B5" w:rsidRDefault="0059157E" w:rsidP="0059157E">
                  <w:pPr>
                    <w:spacing w:after="0" w:line="240" w:lineRule="auto"/>
                    <w:ind w:left="1701" w:right="340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9157E" w:rsidRPr="00B875B5" w:rsidRDefault="0059157E" w:rsidP="0059157E">
            <w:pPr>
              <w:spacing w:after="0" w:line="240" w:lineRule="auto"/>
              <w:ind w:left="1701" w:right="34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59157E" w:rsidRPr="00B875B5" w:rsidTr="0059157E">
        <w:trPr>
          <w:trHeight w:val="1500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148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50"/>
            </w:tblGrid>
            <w:tr w:rsidR="0059157E" w:rsidRPr="00B875B5">
              <w:trPr>
                <w:trHeight w:val="464"/>
                <w:tblCellSpacing w:w="0" w:type="dxa"/>
                <w:jc w:val="center"/>
              </w:trPr>
              <w:tc>
                <w:tcPr>
                  <w:tcW w:w="10920" w:type="dxa"/>
                  <w:vMerge w:val="restar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/>
                  </w:tblPr>
                  <w:tblGrid>
                    <w:gridCol w:w="14850"/>
                  </w:tblGrid>
                  <w:tr w:rsidR="0059157E" w:rsidRPr="00B875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57E" w:rsidRPr="00B875B5" w:rsidRDefault="0059157E" w:rsidP="0059157E">
                        <w:pPr>
                          <w:spacing w:after="0" w:line="240" w:lineRule="auto"/>
                          <w:ind w:left="1701" w:right="3402"/>
                          <w:jc w:val="center"/>
                          <w:rPr>
                            <w:rFonts w:ascii="Times" w:eastAsia="Times New Roman" w:hAnsi="Times" w:cs="Times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B875B5">
                          <w:rPr>
                            <w:rFonts w:ascii="Times" w:eastAsia="Times New Roman" w:hAnsi="Times" w:cs="Times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Памятки ученикам</w:t>
                        </w:r>
                      </w:p>
                    </w:tc>
                  </w:tr>
                  <w:tr w:rsidR="0059157E" w:rsidRPr="00B875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676275" cy="676275"/>
                              <wp:effectExtent l="19050" t="0" r="9525" b="0"/>
                              <wp:wrapSquare wrapText="bothSides"/>
                              <wp:docPr id="3" name="Рисунок 2" descr="http://sch4.minsk.edu.by/sm.aspx?uid=194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sch4.minsk.edu.by/sm.aspx?uid=194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1"/>
                            <w:lang w:eastAsia="ru-RU"/>
                          </w:rPr>
                          <w:t>РЕКОМЕНДАЦИИ</w:t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1"/>
                            <w:lang w:eastAsia="ru-RU"/>
                          </w:rPr>
                          <w:t>по обобщающему повторению (перед зачетом)</w:t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1. Определите для себя, что вы знаете и чего не знаете.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br/>
                          <w:t xml:space="preserve">Для этого попытайтесь, ответить на </w:t>
                        </w:r>
                        <w:proofErr w:type="gramStart"/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вопросы, составленные на повторение или    составьте</w:t>
                        </w:r>
                        <w:proofErr w:type="gramEnd"/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 их сами. Отметьте в вопроснике знаками, что вы знаете (умеете).</w:t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2. Составьте план повторения материала в соответствии с собственным ритмом работы. При необходимости сделайте памятки источников литературы к тому или иному вопросу, запишите основные понятия, которые нужно запомнить. Это могут быть даты, формулы, термины и т.д.</w:t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3. Составьте опорную схему ответа по вопросу.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br/>
                          <w:t>Для этого закодируйте текст с помощью ключевых слов, букв-сигналов и чертежей. Изобразите опору, обеспечивая логическое последовательное  раскрытие темы (ответа на вопрос). Используйте цветные карандаши,   подчёркивание, чтобы выделить основной материал.</w:t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4.  Материал повторяйте большими частями.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br/>
                          <w:t xml:space="preserve">Объедините в смысловые части несколько параграфов (пунктов). Читая,  обращайте внимание </w:t>
                        </w:r>
                        <w:proofErr w:type="gramStart"/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на те</w:t>
                        </w:r>
                        <w:proofErr w:type="gramEnd"/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 места, которые вы слабее помните.</w:t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5. </w:t>
                        </w:r>
                        <w:proofErr w:type="gramStart"/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В первые</w:t>
                        </w:r>
                        <w:proofErr w:type="gramEnd"/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 дни повторяйте материал, который вы забыли или плохо помните, а затем повторите всё снова в той последовательности, в которой изучали.</w:t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6. Не повторяйте, если не понимаете. Начните с того места, где всё было ясно. Затем разберитесь с непонятным. Используйте словарь, карту, рисунок, таблицу.</w:t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7. Не ограничивайтесь воспроизведением материала. После каждой темы обращайтесь к сборнику задач, упражняйте знания в процессе применения.</w:t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8. Отведите время для ежедневного повторения. Хорошо бы   повторять материал утром и вечером или после выполнения домашнего задания.</w:t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9. Делайте перерывы в работе.</w:t>
                        </w:r>
                      </w:p>
                      <w:p w:rsidR="0059157E" w:rsidRPr="00B875B5" w:rsidRDefault="0059157E" w:rsidP="0059157E">
                        <w:pPr>
                          <w:spacing w:after="0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pict>
                            <v:rect id="_x0000_i1029" style="width:0;height:1.5pt" o:hralign="center" o:hrstd="t" o:hr="t" fillcolor="#aca899" stroked="f"/>
                          </w:pict>
                        </w:r>
                      </w:p>
                      <w:p w:rsidR="00B875B5" w:rsidRDefault="00B875B5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1"/>
                            <w:lang w:eastAsia="ru-RU"/>
                          </w:rPr>
                        </w:pPr>
                      </w:p>
                      <w:p w:rsidR="00B875B5" w:rsidRDefault="00B875B5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1"/>
                            <w:lang w:eastAsia="ru-RU"/>
                          </w:rPr>
                        </w:pPr>
                      </w:p>
                      <w:p w:rsidR="00B875B5" w:rsidRDefault="00B875B5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1"/>
                            <w:lang w:eastAsia="ru-RU"/>
                          </w:rPr>
                        </w:pPr>
                      </w:p>
                      <w:p w:rsidR="00B875B5" w:rsidRDefault="00B875B5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1"/>
                            <w:lang w:eastAsia="ru-RU"/>
                          </w:rPr>
                        </w:pPr>
                      </w:p>
                      <w:p w:rsidR="00B875B5" w:rsidRDefault="00B875B5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1"/>
                            <w:lang w:eastAsia="ru-RU"/>
                          </w:rPr>
                        </w:pP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1"/>
                            <w:lang w:eastAsia="ru-RU"/>
                          </w:rPr>
                          <w:lastRenderedPageBreak/>
                          <w:t>СЕКРЕТЫ УСПЕШНОЙ СДАЧИ ЭКЗАМЕНОВ И ЗАЧЕТОВ</w:t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В период экзаменов школьники непроизводительно тратят дневное время, занимаются по ночам, нерегулярно питаются. Всё это, естественно, сказывается на здоровье и качестве подготовки. Для успешной сдачи экзаменов и зачётов необходимы следующие условия:</w:t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1"/>
                            <w:u w:val="single"/>
                            <w:lang w:eastAsia="ru-RU"/>
                          </w:rPr>
                          <w:t>1. Режим</w:t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• Установите чёткий режим работы.</w:t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• Разумно чередуйте труд и отдых.</w:t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• Во время подготовки к экзаменам не надо менять привычный распорядок своей жизни: вставайте и ложитесь спать, принимайте пищу, занимайтесь, гуляйте, как обычно.</w:t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• Особо строго следует соблюдать гигиенические требования умственного труда: проветривать помещение, через каждый час работы делать </w:t>
                        </w:r>
                        <w:proofErr w:type="spellStart"/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физкультпаузы</w:t>
                        </w:r>
                        <w:proofErr w:type="spellEnd"/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, уделять часть своего времени прогулкам.</w:t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1"/>
                            <w:u w:val="single"/>
                            <w:lang w:eastAsia="ru-RU"/>
                          </w:rPr>
                          <w:t>2. Организация</w:t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• Подготовьте рабочее место. Все должно способствовать успеху: тишина, расположение учебных пособий, строгий порядок.</w:t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• Сядьте удобно за стол, положите перед собой программу (вопросы) экзамена (зачёта), необходимые книги, записи.</w:t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• Не работайте лежа, полусидя, при плохом освещении.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br/>
                          <w:t>Учтите, что интеллектуальную активность повышают жёлтый и фиолетовый цвета.</w:t>
                        </w:r>
                      </w:p>
                      <w:p w:rsidR="0059157E" w:rsidRPr="00B875B5" w:rsidRDefault="0059157E" w:rsidP="0059157E">
                        <w:pPr>
                          <w:spacing w:after="0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pict>
                            <v:rect id="_x0000_i1030" style="width:0;height:1.5pt" o:hralign="center" o:hrstd="t" o:hr="t" fillcolor="#aca899" stroked="f"/>
                          </w:pict>
                        </w:r>
                      </w:p>
                      <w:p w:rsidR="0059157E" w:rsidRPr="00B875B5" w:rsidRDefault="0059157E" w:rsidP="0059157E">
                        <w:pPr>
                          <w:spacing w:after="0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7"/>
                            <w:szCs w:val="27"/>
                            <w:lang w:eastAsia="ru-RU"/>
                          </w:rPr>
                          <w:t>Памятка по подготовке к экзаменам</w:t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Имея в распоряжении всего несколько дней для подготовки к экзамену или контрольной работе, следует сначала просмотреть весь материал и распределить его следующим образом: за первые два дня надо охватить большую часть, за третий - остальную, четвертый посвятить повторению. Повторять материал желательно ежедневно, так как на следующий день 20-30% </w:t>
                        </w:r>
                        <w:proofErr w:type="gramStart"/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прочитанного</w:t>
                        </w:r>
                        <w:proofErr w:type="gramEnd"/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 из памяти улетучивается. Поэтому первые полтора-два часа лучше освежать в памяти </w:t>
                        </w:r>
                        <w:proofErr w:type="gramStart"/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пройденное</w:t>
                        </w:r>
                        <w:proofErr w:type="gramEnd"/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 накануне.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1"/>
                            <w:lang w:eastAsia="ru-RU"/>
                          </w:rPr>
                          <w:t>    Нельзя забывать про коварные психологические “ловушки”.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    Первая - это эффект узнавания. Глядя в текст, ученик порой чувствует, что когда-то он все это видел, читал, а потому незачем терять время на изучение этого вопроса, можно переходить к следующему. Но узнавание почти всегда поверхностно. Материал, который кажется знакомым, тоже надо повторить! Еще одна ловушка - эффект края. Психологи указывают, что при прочтении любого текста лучше запоминаются его начало и конец, поэтому при запоминании и повторении повышенное внимание надо уделить середине текста.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br/>
                          <w:t xml:space="preserve">    Как правило, ученик сам хорошо знает, как ему удобнее запоминать. Одному полезно читать вслух, поскольку у него лучше развита слуховая память. </w:t>
                        </w:r>
                        <w:proofErr w:type="gramStart"/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Самое эффективное для него - репетиция ответа перед зеркалом.</w:t>
                        </w:r>
                        <w:proofErr w:type="gramEnd"/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br/>
                          <w:t xml:space="preserve">    А тому, кто лучше запоминает не </w:t>
                        </w:r>
                        <w:proofErr w:type="gramStart"/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услышанное</w:t>
                        </w:r>
                        <w:proofErr w:type="gramEnd"/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, а написанное, помогут... шпаргалки. Да, текст, коротко и емко изложенный на небольшом листке, хорошо запоминается. Надо только помнить, что польза шпаргалки распространяется лишь до порога класса. За этим порогом начинается вред: в лучшем случае придется краснеть от стыда, а если учитель не столь мягкосердечен, то возможны и худшие варианты... Поэтому готовиться лучше в максимальном приближении к реальной обстановке: учить, сидя за столом, проговаривать </w:t>
                        </w:r>
                        <w:proofErr w:type="gramStart"/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ответ</w:t>
                        </w:r>
                        <w:proofErr w:type="gramEnd"/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 стоя “у доски”, может быть, даже в том же костюме, в котором отправишься в школу. Кто-то мудро заметил: “Если вы хотите добиться успеха - ведите себя так, словно вы его уже добились”. Вид спокойного, уверенного в себе ученика действует на экзаменатора положительно, а вот 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lastRenderedPageBreak/>
                          <w:t>дрожь в коленках и подобные симптомы стресса невольно порождают подозрение: наверное, плохо знает, раз так боится...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br/>
                          <w:t xml:space="preserve">    Идя на </w:t>
                        </w:r>
                        <w:proofErr w:type="gramStart"/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контрольную</w:t>
                        </w:r>
                        <w:proofErr w:type="gramEnd"/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 или экзамен, ученик должен сосредоточиться на достижении успеха, а не думать о возможном провале.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Так воин накануне штурма не должен думать о госпитале. Конечно, от неудачи не застрахован никто, но чем меньше ее боишься, тем более вероятен успех.</w:t>
                        </w:r>
                      </w:p>
                      <w:p w:rsidR="0059157E" w:rsidRPr="00B875B5" w:rsidRDefault="0059157E" w:rsidP="0059157E">
                        <w:pPr>
                          <w:spacing w:after="0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pict>
                            <v:rect id="_x0000_i1031" style="width:0;height:1.5pt" o:hralign="center" o:hrstd="t" o:hr="t" fillcolor="#aca899" stroked="f"/>
                          </w:pict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7"/>
                            <w:szCs w:val="27"/>
                            <w:lang w:eastAsia="ru-RU"/>
                          </w:rPr>
                          <w:t>Как подготовиться к экзаменам</w:t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Есть 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21"/>
                            <w:szCs w:val="21"/>
                            <w:u w:val="single"/>
                            <w:lang w:eastAsia="ru-RU"/>
                          </w:rPr>
                          <w:t>десять секретов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, как сдать экзамены на “9” и “10”.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21"/>
                            <w:szCs w:val="21"/>
                            <w:u w:val="single"/>
                            <w:lang w:eastAsia="ru-RU"/>
                          </w:rPr>
                          <w:t>Первый секрет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 - подготовить свое рабочее место, где все должно способствовать успеху: тишина, расположение учебных пособий, строгий порядок.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21"/>
                            <w:szCs w:val="21"/>
                            <w:u w:val="single"/>
                            <w:lang w:eastAsia="ru-RU"/>
                          </w:rPr>
                          <w:t>Второй секрет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 – вспомните все, что знаете по данной теме, и запишите это в виде плана или тезисов на чистых листах бумаги слева. Потом проверьте полноту и последовательность знаний по тетрадям и учебникам. Выпишите то, что не смогли вспомнить, на правой стороне листа и там же запишите вопросы, которые следует задать учителю на консультации. Не оставляйте ни одного неясного места в своих знаниях.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21"/>
                            <w:szCs w:val="21"/>
                            <w:u w:val="single"/>
                            <w:lang w:eastAsia="ru-RU"/>
                          </w:rPr>
                          <w:t>Третий секрет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 – выделите основные мысли в виде тезисов и подберите к ним главные факты и цифры. Ответ должен быть кратким и содержательным.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21"/>
                            <w:szCs w:val="21"/>
                            <w:u w:val="single"/>
                            <w:lang w:eastAsia="ru-RU"/>
                          </w:rPr>
                          <w:t>Четвертый секрет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 – помимо повторения теории, не забудьте подготовить практическую часть.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21"/>
                            <w:szCs w:val="21"/>
                            <w:u w:val="single"/>
                            <w:lang w:eastAsia="ru-RU"/>
                          </w:rPr>
                          <w:t>Пятый секрет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 – установите четкий режим дня. Разумно чередуйте труд и отдых, питание, нормальный сон.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21"/>
                            <w:szCs w:val="21"/>
                            <w:u w:val="single"/>
                            <w:lang w:eastAsia="ru-RU"/>
                          </w:rPr>
                          <w:t>Шестой секрет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 – толково используйте консультации учителя, приходите на них с заготовленными вопросами.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21"/>
                            <w:szCs w:val="21"/>
                            <w:u w:val="single"/>
                            <w:lang w:eastAsia="ru-RU"/>
                          </w:rPr>
                          <w:t>Седьмой секрет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 – используйте тетради, просмотрите решение задач, свои конспекты.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21"/>
                            <w:szCs w:val="21"/>
                            <w:u w:val="single"/>
                            <w:lang w:eastAsia="ru-RU"/>
                          </w:rPr>
                          <w:t>Восьмой секрет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 – нельзя идти на экзамен, не повторив все темы. Ведь может получиться так, что вам достанется вопрос, который вы не повторили.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21"/>
                            <w:szCs w:val="21"/>
                            <w:u w:val="single"/>
                            <w:lang w:eastAsia="ru-RU"/>
                          </w:rPr>
                          <w:t>Девятый секрет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 – не забывайте связывать свои знания по любому предмету с современностью.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21"/>
                            <w:szCs w:val="21"/>
                            <w:u w:val="single"/>
                            <w:lang w:eastAsia="ru-RU"/>
                          </w:rPr>
                          <w:t>Десятый секрет</w:t>
                        </w: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 – когда получите задание, спокойно сядьте за стол, обдумайте вопрос или решение задачи, набросайте план ответа. Не волнуйтесь, если что-то забыли.</w:t>
                        </w:r>
                      </w:p>
                      <w:p w:rsidR="0059157E" w:rsidRPr="00B875B5" w:rsidRDefault="0059157E" w:rsidP="0059157E">
                        <w:pPr>
                          <w:spacing w:after="0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pict>
                            <v:rect id="_x0000_i1032" style="width:0;height:1.5pt" o:hralign="center" o:hrstd="t" o:hr="t" fillcolor="#aca899" stroked="f"/>
                          </w:pict>
                        </w:r>
                      </w:p>
                      <w:p w:rsidR="0059157E" w:rsidRPr="00B875B5" w:rsidRDefault="0059157E" w:rsidP="0059157E">
                        <w:p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7"/>
                            <w:szCs w:val="27"/>
                            <w:lang w:eastAsia="ru-RU"/>
                          </w:rPr>
                          <w:t>Как работать с математической книгой</w:t>
                        </w:r>
                      </w:p>
                      <w:p w:rsidR="0059157E" w:rsidRPr="00B875B5" w:rsidRDefault="0059157E" w:rsidP="0059157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Математическую книгу читают с бумагой и карандашом в руках, обращая самое серьезное внимание на все выкладки, которые имеются в книге.</w:t>
                        </w:r>
                      </w:p>
                      <w:p w:rsidR="0059157E" w:rsidRPr="00B875B5" w:rsidRDefault="0059157E" w:rsidP="0059157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Не спеши, добивайся ясного понимания каждой фразы, абзаца, параграфа. Не пропускай материал в связном тексте, ибо можешь не понять дальнейшего.</w:t>
                        </w:r>
                      </w:p>
                      <w:p w:rsidR="0059157E" w:rsidRPr="00B875B5" w:rsidRDefault="0059157E" w:rsidP="0059157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Особое внимание обрати на определения и формулировки теорем. Не поняв формулировки </w:t>
                        </w:r>
                        <w:proofErr w:type="gramStart"/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теоремы</w:t>
                        </w:r>
                        <w:proofErr w:type="gramEnd"/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 не доказывай её.</w:t>
                        </w:r>
                      </w:p>
                      <w:p w:rsidR="0059157E" w:rsidRPr="00B875B5" w:rsidRDefault="0059157E" w:rsidP="0059157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Если в книге что-то доказывается, то сначала установи, что дано, что надо доказать.</w:t>
                        </w:r>
                      </w:p>
                      <w:p w:rsidR="0059157E" w:rsidRPr="00B875B5" w:rsidRDefault="0059157E" w:rsidP="0059157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Если ты читаешь о каких- либо геометрических фигурах, представь их себе в отдельности и в той последовательности, в которой ты читаешь.</w:t>
                        </w:r>
                      </w:p>
                      <w:p w:rsidR="0059157E" w:rsidRPr="00B875B5" w:rsidRDefault="0059157E" w:rsidP="0059157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Используй готовые модели, которые имеются не только в кабинете </w:t>
                        </w:r>
                        <w:proofErr w:type="gramStart"/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математики</w:t>
                        </w:r>
                        <w:proofErr w:type="gramEnd"/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 xml:space="preserve"> но и вокруг тебя (комнате, на улице и т. д.)</w:t>
                        </w:r>
                      </w:p>
                      <w:p w:rsidR="0059157E" w:rsidRPr="00B875B5" w:rsidRDefault="0059157E" w:rsidP="0059157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Ты прочитал условие теоремы. Не спеши читать доказательство по книге. Попытайся сам доказать её. Сама попытка принесет тебе пользу.</w:t>
                        </w:r>
                      </w:p>
                      <w:p w:rsidR="0059157E" w:rsidRPr="00B875B5" w:rsidRDefault="0059157E" w:rsidP="0059157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Если в изучаемом материале ты не в состоянии сам разобраться, то обратись к своему товарищу или учителю.</w:t>
                        </w:r>
                      </w:p>
                      <w:p w:rsidR="0059157E" w:rsidRPr="00B875B5" w:rsidRDefault="0059157E" w:rsidP="0059157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1701" w:right="3402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</w:pPr>
                        <w:r w:rsidRPr="00B875B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1"/>
                            <w:szCs w:val="21"/>
                            <w:lang w:eastAsia="ru-RU"/>
                          </w:rPr>
                          <w:t>Однако не добивайся слишком обширной помощи, так как это не способствует развитию мышления.</w:t>
                        </w:r>
                      </w:p>
                    </w:tc>
                  </w:tr>
                </w:tbl>
                <w:p w:rsidR="0059157E" w:rsidRPr="00B875B5" w:rsidRDefault="0059157E" w:rsidP="0059157E">
                  <w:pPr>
                    <w:spacing w:after="0" w:line="240" w:lineRule="auto"/>
                    <w:ind w:left="1701" w:right="340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9157E" w:rsidRPr="00B875B5">
              <w:trPr>
                <w:trHeight w:val="241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157E" w:rsidRPr="00B875B5" w:rsidRDefault="0059157E" w:rsidP="0059157E">
                  <w:pPr>
                    <w:spacing w:after="0" w:line="240" w:lineRule="auto"/>
                    <w:ind w:left="1701" w:right="340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9157E" w:rsidRPr="00B875B5" w:rsidRDefault="0059157E" w:rsidP="0059157E">
            <w:pPr>
              <w:spacing w:after="0" w:line="240" w:lineRule="auto"/>
              <w:ind w:left="1701" w:right="34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157E" w:rsidRPr="00B875B5" w:rsidRDefault="0059157E" w:rsidP="0059157E">
            <w:pPr>
              <w:spacing w:after="0" w:line="240" w:lineRule="auto"/>
              <w:ind w:left="1701" w:right="34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157E" w:rsidRPr="00B875B5" w:rsidRDefault="0059157E" w:rsidP="0059157E">
            <w:pPr>
              <w:spacing w:after="0" w:line="240" w:lineRule="auto"/>
              <w:ind w:left="1701" w:right="34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F2DF7" w:rsidRPr="00B875B5" w:rsidRDefault="00CF2DF7" w:rsidP="0059157E">
      <w:pPr>
        <w:ind w:left="1701" w:right="3402"/>
        <w:jc w:val="center"/>
        <w:rPr>
          <w:color w:val="000000" w:themeColor="text1"/>
        </w:rPr>
      </w:pPr>
    </w:p>
    <w:sectPr w:rsidR="00CF2DF7" w:rsidRPr="00B875B5" w:rsidSect="0059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85EDB"/>
    <w:multiLevelType w:val="multilevel"/>
    <w:tmpl w:val="1B9E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57E"/>
    <w:rsid w:val="003D3247"/>
    <w:rsid w:val="0059157E"/>
    <w:rsid w:val="00B875B5"/>
    <w:rsid w:val="00CF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57E"/>
    <w:rPr>
      <w:rFonts w:ascii="Times New Roman" w:hAnsi="Times New Roman" w:cs="Times New Roman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15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15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15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15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59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57E"/>
    <w:rPr>
      <w:b/>
      <w:bCs/>
    </w:rPr>
  </w:style>
  <w:style w:type="character" w:styleId="a6">
    <w:name w:val="Emphasis"/>
    <w:basedOn w:val="a0"/>
    <w:uiPriority w:val="20"/>
    <w:qFormat/>
    <w:rsid w:val="005915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4.minsk.edu.by/main.aspx?uid=188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F669-465C-4373-BA90-7C972595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2009-11-11T08:09:00Z</dcterms:created>
  <dcterms:modified xsi:type="dcterms:W3CDTF">2009-11-11T08:21:00Z</dcterms:modified>
</cp:coreProperties>
</file>