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01" w:rsidRPr="003D6701" w:rsidRDefault="003D6701" w:rsidP="003D6701">
      <w:pPr>
        <w:shd w:val="clear" w:color="auto" w:fill="FFFFFF"/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3D6701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1. В каком ряду во всех трёх словах пропущена одна и та же буква? </w:t>
      </w:r>
    </w:p>
    <w:p w:rsidR="003D6701" w:rsidRPr="003D6701" w:rsidRDefault="003D6701" w:rsidP="003D670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93" type="#_x0000_t75" style="width:20.25pt;height:18pt" o:ole="">
            <v:imagedata r:id="rId4" o:title=""/>
          </v:shape>
          <w:control r:id="rId5" w:name="DefaultOcxName" w:shapeid="_x0000_i1793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по...сыпать, на...резать, пре...писать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92" type="#_x0000_t75" style="width:20.25pt;height:18pt" o:ole="">
            <v:imagedata r:id="rId4" o:title=""/>
          </v:shape>
          <w:control r:id="rId6" w:name="DefaultOcxName1" w:shapeid="_x0000_i1792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фин...нспектор, об...скивать, пред...дущий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91" type="#_x0000_t75" style="width:20.25pt;height:18pt" o:ole="">
            <v:imagedata r:id="rId4" o:title=""/>
          </v:shape>
          <w:control r:id="rId7" w:name="DefaultOcxName2" w:shapeid="_x0000_i1791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ра...тревожить, во...клицать, и...ведать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90" type="#_x0000_t75" style="width:20.25pt;height:18pt" o:ole="">
            <v:imagedata r:id="rId4" o:title=""/>
          </v:shape>
          <w:control r:id="rId8" w:name="DefaultOcxName3" w:shapeid="_x0000_i1790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пр...ступный, пр...мкнуть (к движению), пр...мерзкая ситуация</w:t>
      </w:r>
    </w:p>
    <w:p w:rsidR="003D6701" w:rsidRPr="003D6701" w:rsidRDefault="003D6701" w:rsidP="003D6701">
      <w:pPr>
        <w:shd w:val="clear" w:color="auto" w:fill="FFFFFF"/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3D6701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2. В каком ряду во всех трёх словах пропущена одна и та же буква? </w:t>
      </w:r>
    </w:p>
    <w:p w:rsidR="003D6701" w:rsidRPr="003D6701" w:rsidRDefault="003D6701" w:rsidP="003D670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89" type="#_x0000_t75" style="width:20.25pt;height:18pt" o:ole="">
            <v:imagedata r:id="rId4" o:title=""/>
          </v:shape>
          <w:control r:id="rId9" w:name="DefaultOcxName4" w:shapeid="_x0000_i1789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пр...клонить (голову), пр...ступить (к работе), пр...емница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88" type="#_x0000_t75" style="width:20.25pt;height:18pt" o:ole="">
            <v:imagedata r:id="rId4" o:title=""/>
          </v:shape>
          <w:control r:id="rId10" w:name="DefaultOcxName5" w:shapeid="_x0000_i1788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пост...мпериализм, спорт...гра, меж...рригационный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87" type="#_x0000_t75" style="width:20.25pt;height:18pt" o:ole="">
            <v:imagedata r:id="rId4" o:title=""/>
          </v:shape>
          <w:control r:id="rId11" w:name="DefaultOcxName6" w:shapeid="_x0000_i1787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бе...форменный, ...дача, бе...возвратно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86" type="#_x0000_t75" style="width:20.25pt;height:18pt" o:ole="">
            <v:imagedata r:id="rId4" o:title=""/>
          </v:shape>
          <w:control r:id="rId12" w:name="DefaultOcxName7" w:shapeid="_x0000_i1786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з...пирать, пр...делки, пр...бабка</w:t>
      </w:r>
    </w:p>
    <w:p w:rsidR="003D6701" w:rsidRPr="003D6701" w:rsidRDefault="003D6701" w:rsidP="003D6701">
      <w:pPr>
        <w:shd w:val="clear" w:color="auto" w:fill="FFFFFF"/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3D6701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3. В каком ряду во всех трёх словах пропущена одна и та же буква? </w:t>
      </w:r>
    </w:p>
    <w:p w:rsidR="003D6701" w:rsidRPr="003D6701" w:rsidRDefault="003D6701" w:rsidP="003D670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85" type="#_x0000_t75" style="width:20.25pt;height:18pt" o:ole="">
            <v:imagedata r:id="rId4" o:title=""/>
          </v:shape>
          <w:control r:id="rId13" w:name="DefaultOcxName8" w:shapeid="_x0000_i1785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с...митировать, из...скать, дез...нфицировать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84" type="#_x0000_t75" style="width:20.25pt;height:18pt" o:ole="">
            <v:imagedata r:id="rId4" o:title=""/>
          </v:shape>
          <w:control r:id="rId14" w:name="DefaultOcxName9" w:shapeid="_x0000_i1784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с...язвить, нав...ючитъ, нес...ёмные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83" type="#_x0000_t75" style="width:20.25pt;height:18pt" o:ole="">
            <v:imagedata r:id="rId4" o:title=""/>
          </v:shape>
          <w:control r:id="rId15" w:name="DefaultOcxName10" w:shapeid="_x0000_i1783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пр...взойти, пр...старелый, пр...дания (старины);</w:t>
      </w:r>
      <w:r w:rsidRPr="003D6701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82" type="#_x0000_t75" style="width:20.25pt;height:18pt" o:ole="">
            <v:imagedata r:id="rId4" o:title=""/>
          </v:shape>
          <w:control r:id="rId16" w:name="DefaultOcxName11" w:shapeid="_x0000_i1782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бе...мятежный, чре...вычайно, не...говорчивый</w:t>
      </w:r>
    </w:p>
    <w:p w:rsidR="003D6701" w:rsidRPr="003D6701" w:rsidRDefault="003D6701" w:rsidP="003D6701">
      <w:pPr>
        <w:shd w:val="clear" w:color="auto" w:fill="FFFFFF"/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3D6701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4. В каком ряду во всех трёх словах пропущена одна и та же буква? </w:t>
      </w:r>
    </w:p>
    <w:p w:rsidR="003D6701" w:rsidRPr="003D6701" w:rsidRDefault="003D6701" w:rsidP="003D670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81" type="#_x0000_t75" style="width:20.25pt;height:18pt" o:ole="">
            <v:imagedata r:id="rId4" o:title=""/>
          </v:shape>
          <w:control r:id="rId17" w:name="DefaultOcxName12" w:shapeid="_x0000_i1781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пр...ободрился, гостепр...имный, пр...ломление</w:t>
      </w:r>
      <w:r w:rsidRPr="003D6701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80" type="#_x0000_t75" style="width:20.25pt;height:18pt" o:ole="">
            <v:imagedata r:id="rId4" o:title=""/>
          </v:shape>
          <w:control r:id="rId18" w:name="DefaultOcxName13" w:shapeid="_x0000_i1780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транс...ранский, контр...гра, пред...дущий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79" type="#_x0000_t75" style="width:20.25pt;height:18pt" o:ole="">
            <v:imagedata r:id="rId4" o:title=""/>
          </v:shape>
          <w:control r:id="rId19" w:name="DefaultOcxName14" w:shapeid="_x0000_i1779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ра...жать, чре...вычайно, не...давленный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78" type="#_x0000_t75" style="width:20.25pt;height:18pt" o:ole="">
            <v:imagedata r:id="rId4" o:title=""/>
          </v:shape>
          <w:control r:id="rId20" w:name="DefaultOcxName15" w:shapeid="_x0000_i1778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об...ятия, в...едливый сторож, пан...европейский</w:t>
      </w:r>
    </w:p>
    <w:p w:rsidR="003D6701" w:rsidRPr="003D6701" w:rsidRDefault="003D6701" w:rsidP="003D6701">
      <w:pPr>
        <w:shd w:val="clear" w:color="auto" w:fill="FFFFFF"/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3D6701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5. В каком ряду во всех трёх словах пропущена одна и та же буква? </w:t>
      </w:r>
    </w:p>
    <w:p w:rsidR="003D6701" w:rsidRPr="003D6701" w:rsidRDefault="003D6701" w:rsidP="003D670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77" type="#_x0000_t75" style="width:20.25pt;height:18pt" o:ole="">
            <v:imagedata r:id="rId4" o:title=""/>
          </v:shape>
          <w:control r:id="rId21" w:name="DefaultOcxName16" w:shapeid="_x0000_i1777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и...бежавший, ра...бросать, бе...участный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76" type="#_x0000_t75" style="width:20.25pt;height:18pt" o:ole="">
            <v:imagedata r:id="rId4" o:title=""/>
          </v:shape>
          <w:control r:id="rId22" w:name="DefaultOcxName17" w:shapeid="_x0000_i1776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знаки пр...пинания, пр...градить, пр...людно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75" type="#_x0000_t75" style="width:20.25pt;height:18pt" o:ole="">
            <v:imagedata r:id="rId4" o:title=""/>
          </v:shape>
          <w:control r:id="rId23" w:name="DefaultOcxName18" w:shapeid="_x0000_i1775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без...нвентарный, контр...гра, с...гранный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74" type="#_x0000_t75" style="width:20.25pt;height:18pt" o:ole="">
            <v:imagedata r:id="rId4" o:title=""/>
          </v:shape>
          <w:control r:id="rId24" w:name="DefaultOcxName19" w:shapeid="_x0000_i1774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п...расспрашивать, сложнос...кращенный, пр...славянский</w:t>
      </w:r>
    </w:p>
    <w:p w:rsidR="003D6701" w:rsidRPr="003D6701" w:rsidRDefault="003D6701" w:rsidP="003D6701">
      <w:pPr>
        <w:shd w:val="clear" w:color="auto" w:fill="FFFFFF"/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3D6701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6. В каком ряду во всех трёх словах пропущена одна и та же буква? </w:t>
      </w:r>
    </w:p>
    <w:p w:rsidR="003D6701" w:rsidRPr="003D6701" w:rsidRDefault="003D6701" w:rsidP="003D670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73" type="#_x0000_t75" style="width:20.25pt;height:18pt" o:ole="">
            <v:imagedata r:id="rId4" o:title=""/>
          </v:shape>
          <w:control r:id="rId25" w:name="DefaultOcxName20" w:shapeid="_x0000_i1773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и...жарить, ни...вергать, ра...считать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72" type="#_x0000_t75" style="width:20.25pt;height:18pt" o:ole="">
            <v:imagedata r:id="rId4" o:title=""/>
          </v:shape>
          <w:control r:id="rId26" w:name="DefaultOcxName21" w:shapeid="_x0000_i1772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пр...доставить, камень пр...ткновения, пр...небрежение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71" type="#_x0000_t75" style="width:20.25pt;height:18pt" o:ole="">
            <v:imagedata r:id="rId4" o:title=""/>
          </v:shape>
          <w:control r:id="rId27" w:name="DefaultOcxName22" w:shapeid="_x0000_i1771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с...мпровизированный сверх...зысканный, раз...грать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70" type="#_x0000_t75" style="width:20.25pt;height:18pt" o:ole="">
            <v:imagedata r:id="rId4" o:title=""/>
          </v:shape>
          <w:control r:id="rId28" w:name="DefaultOcxName23" w:shapeid="_x0000_i1770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сверх...естественный, без...ядерный, без..укоризненный</w:t>
      </w:r>
    </w:p>
    <w:p w:rsidR="003D6701" w:rsidRPr="003D6701" w:rsidRDefault="003D6701" w:rsidP="003D6701">
      <w:pPr>
        <w:shd w:val="clear" w:color="auto" w:fill="FFFFFF"/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3D6701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lastRenderedPageBreak/>
        <w:t>7. В каком ряду во всех трёх словах пропущена одна и та же буква? </w:t>
      </w:r>
    </w:p>
    <w:p w:rsidR="003D6701" w:rsidRPr="003D6701" w:rsidRDefault="003D6701" w:rsidP="003D670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69" type="#_x0000_t75" style="width:20.25pt;height:18pt" o:ole="">
            <v:imagedata r:id="rId4" o:title=""/>
          </v:shape>
          <w:control r:id="rId29" w:name="DefaultOcxName24" w:shapeid="_x0000_i1769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суб...ективный, с...экономить, без...аварийный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68" type="#_x0000_t75" style="width:20.25pt;height:18pt" o:ole="">
            <v:imagedata r:id="rId4" o:title=""/>
          </v:shape>
          <w:control r:id="rId30" w:name="DefaultOcxName25" w:shapeid="_x0000_i1768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пр...бывать (в недоумении), пр...бывать в город, пр...умолкнуть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67" type="#_x0000_t75" style="width:20.25pt;height:18pt" o:ole="">
            <v:imagedata r:id="rId4" o:title=""/>
          </v:shape>
          <w:control r:id="rId31" w:name="DefaultOcxName26" w:shapeid="_x0000_i1767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без...дейный, без...мянный, мед...нститут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66" type="#_x0000_t75" style="width:20.25pt;height:18pt" o:ole="">
            <v:imagedata r:id="rId4" o:title=""/>
          </v:shape>
          <w:control r:id="rId32" w:name="DefaultOcxName27" w:shapeid="_x0000_i1766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бе...брежный, во...раст, бе...жалостный</w:t>
      </w:r>
      <w:r w:rsidRPr="003D6701">
        <w:rPr>
          <w:rFonts w:ascii="Tahoma" w:eastAsia="Times New Roman" w:hAnsi="Tahoma" w:cs="Tahoma"/>
          <w:color w:val="000035"/>
          <w:sz w:val="20"/>
          <w:lang w:eastAsia="ru-RU"/>
        </w:rPr>
        <w:t> </w:t>
      </w:r>
    </w:p>
    <w:p w:rsidR="003D6701" w:rsidRPr="003D6701" w:rsidRDefault="003D6701" w:rsidP="003D6701">
      <w:pPr>
        <w:shd w:val="clear" w:color="auto" w:fill="FFFFFF"/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3D6701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8. В каком ряду во всех трёх словах пропущена одна и та же буква? </w:t>
      </w:r>
    </w:p>
    <w:p w:rsidR="003D6701" w:rsidRPr="003D6701" w:rsidRDefault="003D6701" w:rsidP="003D670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65" type="#_x0000_t75" style="width:20.25pt;height:18pt" o:ole="">
            <v:imagedata r:id="rId4" o:title=""/>
          </v:shape>
          <w:control r:id="rId33" w:name="DefaultOcxName28" w:shapeid="_x0000_i1765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пр...частие, пр...знательный, пр...образование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64" type="#_x0000_t75" style="width:20.25pt;height:18pt" o:ole="">
            <v:imagedata r:id="rId4" o:title=""/>
          </v:shape>
          <w:control r:id="rId34" w:name="DefaultOcxName29" w:shapeid="_x0000_i1764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не...бходимость, с...ответствовать, пр...образ;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63" type="#_x0000_t75" style="width:20.25pt;height:18pt" o:ole="">
            <v:imagedata r:id="rId4" o:title=""/>
          </v:shape>
          <w:control r:id="rId35" w:name="DefaultOcxName30" w:shapeid="_x0000_i1763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ра...положиться, бе...деятельный, в...помнить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62" type="#_x0000_t75" style="width:20.25pt;height:18pt" o:ole="">
            <v:imagedata r:id="rId4" o:title=""/>
          </v:shape>
          <w:control r:id="rId36" w:name="DefaultOcxName31" w:shapeid="_x0000_i1762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раз...ём, бар...ер, под...езд</w:t>
      </w:r>
    </w:p>
    <w:p w:rsidR="003D6701" w:rsidRPr="003D6701" w:rsidRDefault="003D6701" w:rsidP="003D6701">
      <w:pPr>
        <w:shd w:val="clear" w:color="auto" w:fill="FFFFFF"/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3D6701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9. В каком ряду во всех трёх словах пропущена одна и та же буква? </w:t>
      </w:r>
    </w:p>
    <w:p w:rsidR="003D6701" w:rsidRPr="003D6701" w:rsidRDefault="003D6701" w:rsidP="003D670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61" type="#_x0000_t75" style="width:20.25pt;height:18pt" o:ole="">
            <v:imagedata r:id="rId4" o:title=""/>
          </v:shape>
          <w:control r:id="rId37" w:name="DefaultOcxName32" w:shapeid="_x0000_i1761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бе...дыханный, ни...провержение, ра...мер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60" type="#_x0000_t75" style="width:20.25pt;height:18pt" o:ole="">
            <v:imagedata r:id="rId4" o:title=""/>
          </v:shape>
          <w:control r:id="rId38" w:name="DefaultOcxName33" w:shapeid="_x0000_i1760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пр...нарядиться, пр...рогатива, пр...шелец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59" type="#_x0000_t75" style="width:20.25pt;height:18pt" o:ole="">
            <v:imagedata r:id="rId4" o:title=""/>
          </v:shape>
          <w:control r:id="rId39" w:name="DefaultOcxName34" w:shapeid="_x0000_i1759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суб...ядерный, рудопод...ёмный, пред...юбилейный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58" type="#_x0000_t75" style="width:20.25pt;height:18pt" o:ole="">
            <v:imagedata r:id="rId4" o:title=""/>
          </v:shape>
          <w:control r:id="rId40" w:name="DefaultOcxName35" w:shapeid="_x0000_i1758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воз...меть, сверх...зысканно, пред...юньский</w:t>
      </w:r>
      <w:r w:rsidRPr="003D6701">
        <w:rPr>
          <w:rFonts w:ascii="Tahoma" w:eastAsia="Times New Roman" w:hAnsi="Tahoma" w:cs="Tahoma"/>
          <w:color w:val="000035"/>
          <w:sz w:val="20"/>
          <w:lang w:eastAsia="ru-RU"/>
        </w:rPr>
        <w:t> </w:t>
      </w:r>
    </w:p>
    <w:p w:rsidR="003D6701" w:rsidRPr="003D6701" w:rsidRDefault="003D6701" w:rsidP="003D6701">
      <w:pPr>
        <w:shd w:val="clear" w:color="auto" w:fill="FFFFFF"/>
        <w:spacing w:after="100" w:afterAutospacing="1" w:line="270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3D6701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10. В каком ряду во всех словах пропущена одна и та же буква? </w:t>
      </w:r>
    </w:p>
    <w:p w:rsidR="003D6701" w:rsidRPr="003D6701" w:rsidRDefault="003D6701" w:rsidP="003D67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57" type="#_x0000_t75" style="width:20.25pt;height:18pt" o:ole="">
            <v:imagedata r:id="rId4" o:title=""/>
          </v:shape>
          <w:control r:id="rId41" w:name="DefaultOcxName36" w:shapeid="_x0000_i1757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1) пре....почтение, о...бросить, пре...чувствие, по...бросить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56" type="#_x0000_t75" style="width:20.25pt;height:18pt" o:ole="">
            <v:imagedata r:id="rId4" o:title=""/>
          </v:shape>
          <w:control r:id="rId42" w:name="DefaultOcxName37" w:shapeid="_x0000_i1756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бе...болезненно, бе...фокусный, бе...страшный, и…чезновение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55" type="#_x0000_t75" style="width:20.25pt;height:18pt" o:ole="">
            <v:imagedata r:id="rId4" o:title=""/>
          </v:shape>
          <w:control r:id="rId43" w:name="DefaultOcxName38" w:shapeid="_x0000_i1755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3) пр...сечь, непр...хотливо, пр...открыть, пр...своить</w: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br/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object w:dxaOrig="1440" w:dyaOrig="1440">
          <v:shape id="_x0000_i1754" type="#_x0000_t75" style="width:20.25pt;height:18pt" o:ole="">
            <v:imagedata r:id="rId4" o:title=""/>
          </v:shape>
          <w:control r:id="rId44" w:name="DefaultOcxName39" w:shapeid="_x0000_i1754"/>
        </w:object>
      </w:r>
      <w:r w:rsidRPr="003D6701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4) дез...нтеграция, мед...нститут, сверх...нтеллигентность, пост...нфарктный</w:t>
      </w:r>
    </w:p>
    <w:p w:rsidR="00065E45" w:rsidRPr="003D6701" w:rsidRDefault="00065E45" w:rsidP="003D6701"/>
    <w:sectPr w:rsidR="00065E45" w:rsidRPr="003D6701" w:rsidSect="0010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A1B"/>
    <w:rsid w:val="00065E45"/>
    <w:rsid w:val="00105BFB"/>
    <w:rsid w:val="003D6701"/>
    <w:rsid w:val="00596C95"/>
    <w:rsid w:val="005D311C"/>
    <w:rsid w:val="00671519"/>
    <w:rsid w:val="00AC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rsid w:val="00A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C5A1B"/>
    <w:rPr>
      <w:b/>
      <w:bCs/>
    </w:rPr>
  </w:style>
  <w:style w:type="paragraph" w:styleId="a4">
    <w:name w:val="Normal (Web)"/>
    <w:basedOn w:val="a"/>
    <w:uiPriority w:val="99"/>
    <w:semiHidden/>
    <w:unhideWhenUsed/>
    <w:rsid w:val="00A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A1B"/>
  </w:style>
  <w:style w:type="paragraph" w:customStyle="1" w:styleId="quest">
    <w:name w:val="quest"/>
    <w:basedOn w:val="a"/>
    <w:rsid w:val="0059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596C95"/>
  </w:style>
  <w:style w:type="character" w:customStyle="1" w:styleId="question">
    <w:name w:val="question"/>
    <w:basedOn w:val="a0"/>
    <w:rsid w:val="00596C95"/>
  </w:style>
  <w:style w:type="character" w:styleId="a5">
    <w:name w:val="Hyperlink"/>
    <w:basedOn w:val="a0"/>
    <w:uiPriority w:val="99"/>
    <w:semiHidden/>
    <w:unhideWhenUsed/>
    <w:rsid w:val="00065E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389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561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768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203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349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8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77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3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43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76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7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55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5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5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518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2042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7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5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5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9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20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4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2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59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32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2133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2013-10-01T08:38:00Z</dcterms:created>
  <dcterms:modified xsi:type="dcterms:W3CDTF">2013-10-01T08:38:00Z</dcterms:modified>
</cp:coreProperties>
</file>