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приемы, облегчающие применение</w:t>
      </w:r>
      <w:r w:rsidRPr="00405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сказок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психологической работе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приемы работы с текстами сказок в </w:t>
      </w:r>
      <w:proofErr w:type="spellStart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сказкотерапии</w:t>
      </w:r>
      <w:proofErr w:type="spellEnd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разделить на три группы в соответствии с задачами.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5634">
        <w:rPr>
          <w:rFonts w:ascii="Times New Roman" w:eastAsia="Times New Roman" w:hAnsi="Times New Roman" w:cs="Times New Roman"/>
          <w:sz w:val="24"/>
          <w:szCs w:val="24"/>
          <w:u w:val="single"/>
        </w:rPr>
        <w:t>1.Прием «разогрева»</w:t>
      </w:r>
      <w:r w:rsidRPr="00405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4056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группы или настройки клиента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«сказочного» настроения, позволяющего вести глубокую, заинтересованную работу со сказками, необходим «разогрев». Для «разогрева» могут использоваться тексты сказок, игры, предметы, создающие соответствующую обстановку. 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•  При переходе к работе над сказкой психолог может «изменить» внешность, добавив какую-либо «сказочную» деталь, или обыграть любой имеющийся предмет как сказочный. Можно предложить группе изменить обстановку в помещении, создав из мебе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или любых перегородок «лес», «замок», «город» или подготовить надписи, обозначающие место действия. Можно выделить из участников группы «глашатая», «герольда» или</w:t>
      </w:r>
      <w:proofErr w:type="gramStart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ругой персонаж, обозначающий перемену места действия. Этот же персонаж может пе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редавать указания психолога, который может и сам сыграть этот персонаж (или любой другой).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 Если </w:t>
      </w:r>
      <w:proofErr w:type="spellStart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 в течение нескольких занятий, распределённых во времени, то можно сделать «пропу</w:t>
      </w:r>
      <w:proofErr w:type="gramStart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ск в ск</w:t>
      </w:r>
      <w:proofErr w:type="gramEnd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азку», который участники группы должны получить каким-либо необычным способом (по жребию, на нитке воздушного шарика, пойманного каждым участником, сорвать с «древа желаний» и т. п.). Возврат «пропуска» в начале следующего занятия возвра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щает группу в ту точку, в которой она находилась в конце преды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дущего занятия. «Пропу</w:t>
      </w:r>
      <w:proofErr w:type="gramStart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ск в ск</w:t>
      </w:r>
      <w:proofErr w:type="gramEnd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азку» может быть индивидуальным или групповым.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 </w:t>
      </w:r>
      <w:proofErr w:type="spellStart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Призывание</w:t>
      </w:r>
      <w:proofErr w:type="spellEnd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сказки. Группу можно попросить «позвать сказку», что можно сделать, например, мелодичным, чуть моно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тонным пением; минутой внутреннего сосредоточения в тишине, когда каждый зовет сказку про себя; придумыванием эпитетов и ласковых слов для сказки, когда каждый участник добавляет что-либо: «Мы ждем сказку..</w:t>
      </w:r>
      <w:proofErr w:type="gramStart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акую? — Ласковую, увлекатель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ную, чуть-чуть страшную, мудрую, неизвестную, справедливую и т.д.».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 До работы с основной сказкой можно выбрать </w:t>
      </w:r>
      <w:proofErr w:type="gramStart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какую-либо</w:t>
      </w:r>
      <w:proofErr w:type="gramEnd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другую, всем хорошо известную и попробовать с ней «поиграть». В качестве игры можно применить изложение сказки с другой точки зрения. Сказку о репке можно попросить рассказать с по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зиции внучки, мышки или репки. Можно поиграть в «</w:t>
      </w:r>
      <w:proofErr w:type="spellStart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осовреме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нивание</w:t>
      </w:r>
      <w:proofErr w:type="spellEnd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» сказки или замену персонажей.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•  Отгадывание сюжета или персонажей. Можно выбрать одну и ту же «разогревающую» сказку, предложить выбрать в ней ка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кой-либо персонаж или предмет и описать происходящее с этим персонажем так, чтобы нельзя было догадаться сразу. Например, участник группы, выбравший «хвост ослика </w:t>
      </w:r>
      <w:proofErr w:type="spellStart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proofErr w:type="spellEnd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из сказки о </w:t>
      </w:r>
      <w:proofErr w:type="spellStart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Вин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ни-Пухе</w:t>
      </w:r>
      <w:proofErr w:type="spellEnd"/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может сказать: «Я сначала вишу, а потом теряюсь». Груп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 задает вопросы. Загадку может представить психолог, перечис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ляя персонажей и спрашивая: «Кого еще в сказке не хватает?» или «Что это за сказка?».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 Превращение в сказку любой жизненной истории. Можно рассказать любую историю на темы взаимоотношений, работы, даже погоды, и попросить группу превратить эту историю в вол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шебную сказку. При этом возможно разбиение группы на под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группы и сравнение получившихся сказок, желательно с выделе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сходства, а не различий.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•  Сочинение сказки экспромтом. Каждый участник группы добавляет по нескольку фраз. Получившийся текст, кстати, до</w:t>
      </w:r>
      <w:r w:rsidRPr="0040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некоторой степени проецирует проблемы участников и страте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гию их поведения в группе.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Использование игр на тему предполагаемого обсуждения. 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Pr="00405634">
        <w:rPr>
          <w:rFonts w:ascii="Times New Roman" w:eastAsia="Times New Roman" w:hAnsi="Times New Roman" w:cs="Times New Roman"/>
          <w:sz w:val="24"/>
          <w:szCs w:val="24"/>
          <w:u w:val="single"/>
        </w:rPr>
        <w:t>Приемы, используемые для работы с текстом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группы или клиента со сказкой может осуществ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ляться разными способами, главное — не разрушить сказочную атмосферу.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1.  Экземпляры текста сказки психолог раздает участникам группы, и они читают сказку до начала занятия. (Правда, этот способ может снизить интерес к занятию.)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2.  Психолог читает сказку вслух, по возможности выразитель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с паузами для обсуждения. Возможно чтение не до кон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ца, с тем, чтобы группа пыталась угадать, чем она закончит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Лучше, когда сказка не столько читается, сколько рас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сказывается.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3.  Сказка читается в группе различными участниками отрыв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ками, с тем, чтобы она «раскрывалась» по частям.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4.  Сказка прочитывается по ролям, обязательно читается и текст от автора.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5. Сказка играется как спектакль, экспромтом. Психолог рас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пределяет роли (назначает, распределяет по жребию, вызы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желающих и т. п.), обрисовывает игровую ситуацию и просит сочинять монологи, либо произносить текст с до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импровизации, выступая в роли «суфлера». Желатель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чтобы все участники группы получили какую-либо роль (даже неодушевленных предметов) и участвовали в спек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такле. Стены замка, деревья, городские ворота могут также играть свои роли, иногда со словами, иногда без слов. Ни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будет представлено описание такого спектакля-экспром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по «Сказке о забывчивой фее».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3. </w:t>
      </w:r>
      <w:r w:rsidRPr="00405634">
        <w:rPr>
          <w:rFonts w:ascii="Times New Roman" w:eastAsia="Times New Roman" w:hAnsi="Times New Roman" w:cs="Times New Roman"/>
          <w:sz w:val="24"/>
          <w:szCs w:val="24"/>
          <w:u w:val="single"/>
        </w:rPr>
        <w:t>Приемы, используемые для анализа сказки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•  Группа или клиент, обратившийся за индивидуальной кон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сультацией, анализируют сказку, опираясь на вопросы, задавае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психологом. Анализ сказки может быть и «домашним зада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нием», которое будет обсуждаться на следующем занятии. (Ниже будут предложены возможные вопросы к каждой сказке.)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•  Анализ сказки ведется от лица ее героев. Если сказка разыг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рывалась как спектакль, то те, кто играл какую-либо роль, могут говорить о своих чувствах по отношению к обстоятельствам или героям сказки. Желательно, чтобы возможность высказаться име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все персонажи, даже те, кто играл немые роли. Это делает ана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 более разносторонним.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•  Анализ сказки для группы делает психолог. Группа имеет возможность дискутировать, причем последнее слово не обяза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остается за психологом.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 Анализ сказки начинается с рисунка, который может укра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 помещение заранее или может быть показан после чтения сказки. Группа анализирует рисунок, постепенно подходя к ана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лизу сказки. Этот способ анализа желателен в тех случаях, когда знакомство со сказкой выявило чрезмерно сильную эмоциональ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вовлеченность участников.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•  Группа создает рисунки к сказке, устраивается «вернисаж» с обсуждением (конечно же, не качества рисунков, а концепций художников).</w:t>
      </w:r>
    </w:p>
    <w:p w:rsidR="00405634" w:rsidRPr="00405634" w:rsidRDefault="00405634" w:rsidP="00405634">
      <w:pPr>
        <w:shd w:val="clear" w:color="auto" w:fill="FFFFFF"/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•  Группа придумывает рисунки и обсуждает их. «Я бы хотел нарисовать по поводу этой сказки такую картину......</w:t>
      </w:r>
    </w:p>
    <w:p w:rsidR="00405634" w:rsidRPr="00405634" w:rsidRDefault="00405634" w:rsidP="00405634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t>•  При знакомстве со сказкой устраивается перерыв (или не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сколько перерывов) для обсуждения. Обсуждаются варианты по</w:t>
      </w:r>
      <w:r w:rsidRPr="004056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героя, либо варианты дальнейшего развития сюжета или окончания сказки.</w:t>
      </w:r>
    </w:p>
    <w:p w:rsidR="00405634" w:rsidRPr="00405634" w:rsidRDefault="00405634" w:rsidP="00405634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6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1AFE" w:rsidRDefault="00471AFE"/>
    <w:sectPr w:rsidR="0047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634"/>
    <w:rsid w:val="00405634"/>
    <w:rsid w:val="0047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2012-01-17T09:34:00Z</dcterms:created>
  <dcterms:modified xsi:type="dcterms:W3CDTF">2012-01-17T09:34:00Z</dcterms:modified>
</cp:coreProperties>
</file>