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D3" w:rsidRDefault="009341D3" w:rsidP="009341D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Правильное питание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Правильное, рациональное питание является основным фактором здоровья и долголетия. От того, что, как и в каких количествах ест человек, зависит его физическое состояние.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определенные правила питания: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1)есть надо умеренно;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еда должна быть полноценной: в ней должны присутствовать в достаточном количестве белки, жиры, углеводы, минеральные вещества, витамины;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необходимо соблюдать режим питания. Рассмотрим эти три основных правила.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341D3" w:rsidRDefault="009341D3" w:rsidP="009341D3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Умеренность в еде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Питание человека должно соответствовать его энергетическим затратам. Излишнее потребление пищи так же, как и недостаточное, вредно для организма и служит причиной различных заболеваний. Показателями энергетического равновесия можно назвать хорошее самочувствие и нормальный вес.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нормальный вес? Существует много методик его определения. Официальная медицина считает, что вес человека в килограммах должен быть равен росту в сантиметрах минус 100±10%. Существуют и другие критерии оптимального веса, например такой: </w:t>
      </w:r>
      <w:r>
        <w:rPr>
          <w:sz w:val="28"/>
          <w:szCs w:val="28"/>
        </w:rPr>
        <w:lastRenderedPageBreak/>
        <w:t>отношение веса тела в килограммах к квадрату роста в метрах должно лежать в пределах 18—22. Нижняя цифра — норма для манекенщиц. При более низком показателе можно говорить об истощении, при превышении 22 -о лишнем весе.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и достаточное количество пищи можно определить и по требуемым организму килокалориям. Для мужчин — работников физического труда, не требующего значительных энергозатрат (например, в сфере обслуживания), — среднесуточный энергетический обмен дол-жен быть равен 2750-3000 ккал, для женщин той же группы — 2350-2550 ккал. Для мужчин умственного труда затраты будут несколько ниже — 2550-2800 ккал, для женщин - 2200-2400 ккал. Для мужчин, занятых тяжелой физической работой (грузчики, лесорубы, косцы, строители и т. п.), энергозатраты выше — 3900-4300 ккал, — их питание должно быть более калорийным.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подсчета потребляемых калорий следует иметь в виду, что калорийная ценность обычной порции (500 г) большинства супов колеблется от 200 до 300 ккал. Калорийная ценность молочных супов и сборных мясных солянок может быть выше 400 ккал. Энергетическая ценность большинства мясных блюд с гарниром колеблется от 500 до 600 ккал, рыбных блюд — близка к 500 и несколько ниже, овощных блюд — от 200 до 400, причем калорийность их зависит от содержания в них жира. Энергетическая ценность порции каши с жиром или молоком приближается к 350-400 ккал. Калорийность третьих блюд — компотов, киселей, кофе с молоком, какао и т. п. — колеблется от 100 до 150 ккал.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показывают, что при постоянном превышении суточной калорийности пищи над энергозатратами на 300 ккал увеличивается </w:t>
      </w:r>
      <w:r>
        <w:rPr>
          <w:sz w:val="28"/>
          <w:szCs w:val="28"/>
        </w:rPr>
        <w:lastRenderedPageBreak/>
        <w:t>накопление резервного жира на 15-30 г в день, что составляет в год лишних 5,4-10,8 кг.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пищи, потребляемой взрослым здоровым человеком вместе с выпиваемой жидкостью, составляет примерно от 2,5 до 3,5 кг в день.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Сколько человек должен употреблять воды? Водный баланс в организме в среднем определяется такими средними величинами: питьевая вода (чай, кофе и т. п.) — 800-1000 мл, супы — 500-600 мл, вода, содержащаяся в твердых продуктах, — 700 мл, образующаяся в самом организме, — 300-400 мл. Таким образом, суточная потребность человека в воде — 2,3-2,7 л. В условиях нормальной температуры и при умеренных физических нагрузках человек не должен выпивать в день более 1 л воды. Избыточное потребление воды приносит несомненный вред: увеличивается нагрузка на сердце, ускоряются процессы распада белка. Разумеется, в жаркую погоду и при интенсивном труде потребность в воде возрастает, но и теряет ее организм при этом значительно больше, главным образом с потом. Утолять жажду лучше постепенно, выпивая через 10-20 минут по несколько глотков.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341D3" w:rsidRDefault="009341D3" w:rsidP="009341D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Полноценность пищи</w:t>
      </w: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41D3" w:rsidRDefault="009341D3" w:rsidP="009341D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рационе любого человека обязательно должен присутствовать определенный состав белков, жиров и углеводов. При нарушении баланса этих веществ в организме происходят различные неблагоприятные сдвиги. Основная функция углеводов состоит в поставке энергии организму. Жиры, и особенно белки, кроме снабжения организма энергией являются еще и </w:t>
      </w:r>
      <w:r>
        <w:rPr>
          <w:sz w:val="28"/>
          <w:szCs w:val="28"/>
        </w:rPr>
        <w:lastRenderedPageBreak/>
        <w:t xml:space="preserve">необходимым материалом для пластических целей, т. е. для постоянно протекающих процессов обновления клеток. </w:t>
      </w:r>
    </w:p>
    <w:p w:rsidR="00083F5B" w:rsidRDefault="00083F5B"/>
    <w:sectPr w:rsidR="0008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9341D3"/>
    <w:rsid w:val="00083F5B"/>
    <w:rsid w:val="0093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3531</Characters>
  <Application>Microsoft Office Word</Application>
  <DocSecurity>0</DocSecurity>
  <Lines>29</Lines>
  <Paragraphs>8</Paragraphs>
  <ScaleCrop>false</ScaleCrop>
  <Company>ЦО №55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2012-01-24T09:20:00Z</dcterms:created>
  <dcterms:modified xsi:type="dcterms:W3CDTF">2012-01-24T09:20:00Z</dcterms:modified>
</cp:coreProperties>
</file>